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B6FE1" w14:textId="77777777" w:rsidR="00CD3831" w:rsidRPr="00CD3831" w:rsidRDefault="00CD3831">
      <w:pPr>
        <w:spacing w:after="160"/>
        <w:rPr>
          <w:rFonts w:asciiTheme="minorBidi" w:hAnsiTheme="minorBidi" w:cstheme="minorBidi"/>
          <w:noProof/>
        </w:rPr>
      </w:pPr>
    </w:p>
    <w:p w14:paraId="6D32CE62" w14:textId="35DF19BE" w:rsidR="00123E3E" w:rsidRPr="00CD3831" w:rsidRDefault="00CD3831">
      <w:pPr>
        <w:spacing w:after="160"/>
        <w:rPr>
          <w:rFonts w:asciiTheme="minorBidi" w:hAnsiTheme="minorBidi" w:cstheme="minorBidi"/>
          <w:noProof/>
        </w:rPr>
      </w:pPr>
      <w:r w:rsidRPr="00CD3831">
        <w:rPr>
          <w:rFonts w:asciiTheme="minorBidi" w:hAnsiTheme="minorBidi" w:cstheme="minorBidi"/>
          <w:noProof/>
        </w:rPr>
        <w:t>Comunicato stampa</w:t>
      </w:r>
    </w:p>
    <w:p w14:paraId="68A8099B" w14:textId="77777777" w:rsidR="00CD3831" w:rsidRPr="00CD3831" w:rsidRDefault="00CD3831">
      <w:pPr>
        <w:spacing w:after="160"/>
        <w:rPr>
          <w:rFonts w:asciiTheme="minorBidi" w:hAnsiTheme="minorBidi" w:cstheme="minorBidi"/>
          <w:noProof/>
        </w:rPr>
      </w:pPr>
    </w:p>
    <w:p w14:paraId="575A2C4E" w14:textId="77777777" w:rsidR="00CD3831" w:rsidRPr="00CD3831" w:rsidRDefault="00CD3831" w:rsidP="00CD3831">
      <w:pPr>
        <w:spacing w:after="120"/>
        <w:rPr>
          <w:rFonts w:asciiTheme="minorBidi" w:hAnsiTheme="minorBidi" w:cstheme="minorBidi"/>
          <w:b/>
          <w:bCs/>
        </w:rPr>
      </w:pPr>
      <w:r w:rsidRPr="00CD3831">
        <w:rPr>
          <w:rFonts w:asciiTheme="minorBidi" w:hAnsiTheme="minorBidi" w:cstheme="minorBidi"/>
          <w:b/>
          <w:bCs/>
        </w:rPr>
        <w:t>Sala Tre</w:t>
      </w:r>
    </w:p>
    <w:p w14:paraId="6D97D91A" w14:textId="77777777" w:rsidR="00CD3831" w:rsidRPr="00CD3831" w:rsidRDefault="00CD3831" w:rsidP="00CD3831">
      <w:pPr>
        <w:spacing w:after="120"/>
        <w:rPr>
          <w:rFonts w:asciiTheme="minorBidi" w:hAnsiTheme="minorBidi" w:cstheme="minorBidi"/>
          <w:b/>
          <w:bCs/>
        </w:rPr>
      </w:pPr>
    </w:p>
    <w:p w14:paraId="51248547" w14:textId="22B03763" w:rsidR="00123E3E" w:rsidRPr="00CD3831" w:rsidRDefault="007B25C5">
      <w:pPr>
        <w:spacing w:after="120"/>
        <w:rPr>
          <w:rFonts w:asciiTheme="minorBidi" w:hAnsiTheme="minorBidi" w:cstheme="minorBidi"/>
        </w:rPr>
      </w:pPr>
      <w:r w:rsidRPr="00CD3831">
        <w:rPr>
          <w:rFonts w:asciiTheme="minorBidi" w:hAnsiTheme="minorBidi" w:cstheme="minorBidi"/>
        </w:rPr>
        <w:t xml:space="preserve">Dal 17 al 21 novembre 2026 </w:t>
      </w:r>
    </w:p>
    <w:p w14:paraId="0119E26B" w14:textId="77777777" w:rsidR="00123E3E" w:rsidRPr="00CD3831" w:rsidRDefault="007B25C5">
      <w:pPr>
        <w:spacing w:after="120"/>
        <w:rPr>
          <w:rFonts w:asciiTheme="minorBidi" w:hAnsiTheme="minorBidi" w:cstheme="minorBidi"/>
        </w:rPr>
      </w:pPr>
      <w:r w:rsidRPr="00CD3831">
        <w:rPr>
          <w:rFonts w:asciiTheme="minorBidi" w:hAnsiTheme="minorBidi" w:cstheme="minorBidi"/>
          <w:b/>
          <w:bCs/>
        </w:rPr>
        <w:t>RIDI, PIANGI, TI ECCITI</w:t>
      </w:r>
    </w:p>
    <w:p w14:paraId="590FCC61" w14:textId="77777777" w:rsidR="00123E3E" w:rsidRPr="00CD3831" w:rsidRDefault="007B25C5">
      <w:pPr>
        <w:rPr>
          <w:rFonts w:asciiTheme="minorBidi" w:hAnsiTheme="minorBidi" w:cstheme="minorBidi"/>
        </w:rPr>
      </w:pPr>
      <w:r w:rsidRPr="00CD3831">
        <w:rPr>
          <w:rFonts w:asciiTheme="minorBidi" w:hAnsiTheme="minorBidi" w:cstheme="minorBidi"/>
        </w:rPr>
        <w:t xml:space="preserve">di </w:t>
      </w:r>
      <w:r w:rsidRPr="00CD3831">
        <w:rPr>
          <w:rFonts w:asciiTheme="minorBidi" w:hAnsiTheme="minorBidi" w:cstheme="minorBidi"/>
          <w:b/>
          <w:bCs/>
        </w:rPr>
        <w:t>Alessio Genchi</w:t>
      </w:r>
      <w:r w:rsidRPr="00CD3831">
        <w:rPr>
          <w:rFonts w:asciiTheme="minorBidi" w:hAnsiTheme="minorBidi" w:cstheme="minorBidi"/>
        </w:rPr>
        <w:t xml:space="preserve"> e </w:t>
      </w:r>
      <w:r w:rsidRPr="00CD3831">
        <w:rPr>
          <w:rFonts w:asciiTheme="minorBidi" w:hAnsiTheme="minorBidi" w:cstheme="minorBidi"/>
          <w:b/>
          <w:bCs/>
        </w:rPr>
        <w:t>Innocenzo Capriuoli</w:t>
      </w:r>
    </w:p>
    <w:p w14:paraId="4E209734" w14:textId="77777777" w:rsidR="00123E3E" w:rsidRPr="00CD3831" w:rsidRDefault="007B25C5">
      <w:pPr>
        <w:rPr>
          <w:rFonts w:asciiTheme="minorBidi" w:hAnsiTheme="minorBidi" w:cstheme="minorBidi"/>
        </w:rPr>
      </w:pPr>
      <w:r w:rsidRPr="00CD3831">
        <w:rPr>
          <w:rFonts w:asciiTheme="minorBidi" w:hAnsiTheme="minorBidi" w:cstheme="minorBidi"/>
        </w:rPr>
        <w:t xml:space="preserve">con </w:t>
      </w:r>
      <w:r w:rsidRPr="00CD3831">
        <w:rPr>
          <w:rFonts w:asciiTheme="minorBidi" w:hAnsiTheme="minorBidi" w:cstheme="minorBidi"/>
          <w:b/>
          <w:bCs/>
        </w:rPr>
        <w:t>Alessio Genchi</w:t>
      </w:r>
      <w:r w:rsidRPr="00CD3831">
        <w:rPr>
          <w:rFonts w:asciiTheme="minorBidi" w:hAnsiTheme="minorBidi" w:cstheme="minorBidi"/>
        </w:rPr>
        <w:t xml:space="preserve">, </w:t>
      </w:r>
      <w:r w:rsidRPr="00CD3831">
        <w:rPr>
          <w:rFonts w:asciiTheme="minorBidi" w:hAnsiTheme="minorBidi" w:cstheme="minorBidi"/>
          <w:b/>
          <w:bCs/>
        </w:rPr>
        <w:t>Innocenzo Capriuoli</w:t>
      </w:r>
    </w:p>
    <w:p w14:paraId="535595C2" w14:textId="77777777" w:rsidR="00123E3E" w:rsidRPr="00CD3831" w:rsidRDefault="007B25C5">
      <w:pPr>
        <w:spacing w:after="120"/>
        <w:rPr>
          <w:rFonts w:asciiTheme="minorBidi" w:hAnsiTheme="minorBidi" w:cstheme="minorBidi"/>
        </w:rPr>
      </w:pPr>
      <w:r w:rsidRPr="00CD3831">
        <w:rPr>
          <w:rFonts w:asciiTheme="minorBidi" w:hAnsiTheme="minorBidi" w:cstheme="minorBidi"/>
        </w:rPr>
        <w:t>produzione esecutiva Progetto Goldstein ETS</w:t>
      </w:r>
    </w:p>
    <w:p w14:paraId="155F1496" w14:textId="77777777" w:rsidR="00123E3E" w:rsidRPr="00CD3831" w:rsidRDefault="00123E3E">
      <w:pPr>
        <w:spacing w:after="160"/>
        <w:rPr>
          <w:rFonts w:asciiTheme="minorBidi" w:hAnsiTheme="minorBidi" w:cstheme="minorBidi"/>
        </w:rPr>
      </w:pPr>
    </w:p>
    <w:p w14:paraId="7BA5818D" w14:textId="77777777" w:rsidR="00123E3E" w:rsidRPr="00CD3831" w:rsidRDefault="007B25C5">
      <w:pPr>
        <w:spacing w:after="160"/>
        <w:rPr>
          <w:rFonts w:asciiTheme="minorBidi" w:hAnsiTheme="minorBidi" w:cstheme="minorBidi"/>
        </w:rPr>
      </w:pPr>
      <w:r w:rsidRPr="00CD3831">
        <w:rPr>
          <w:rFonts w:asciiTheme="minorBidi" w:hAnsiTheme="minorBidi" w:cstheme="minorBidi"/>
        </w:rPr>
        <w:t xml:space="preserve">Una vita intera può scorrere in scena come una sequenza di compleanni: rapida, scomposta, attraversata da euforia, nostalgia e smarrimento. Con </w:t>
      </w:r>
      <w:r w:rsidRPr="00CD3831">
        <w:rPr>
          <w:rFonts w:asciiTheme="minorBidi" w:hAnsiTheme="minorBidi" w:cstheme="minorBidi"/>
          <w:i/>
          <w:iCs/>
        </w:rPr>
        <w:t>RIDI, PIANGI, TI ECCITI</w:t>
      </w:r>
      <w:r w:rsidRPr="00CD3831">
        <w:rPr>
          <w:rFonts w:asciiTheme="minorBidi" w:hAnsiTheme="minorBidi" w:cstheme="minorBidi"/>
        </w:rPr>
        <w:t xml:space="preserve">, lavoro finalista di In-Box 2025-26 </w:t>
      </w:r>
      <w:r w:rsidRPr="00CD3831">
        <w:rPr>
          <w:rFonts w:asciiTheme="minorBidi" w:hAnsiTheme="minorBidi" w:cstheme="minorBidi"/>
          <w:b/>
          <w:bCs/>
        </w:rPr>
        <w:t>Alessio Genchi</w:t>
      </w:r>
      <w:r w:rsidRPr="00CD3831">
        <w:rPr>
          <w:rFonts w:asciiTheme="minorBidi" w:hAnsiTheme="minorBidi" w:cstheme="minorBidi"/>
        </w:rPr>
        <w:t xml:space="preserve"> e </w:t>
      </w:r>
      <w:r w:rsidRPr="00CD3831">
        <w:rPr>
          <w:rFonts w:asciiTheme="minorBidi" w:hAnsiTheme="minorBidi" w:cstheme="minorBidi"/>
          <w:b/>
          <w:bCs/>
        </w:rPr>
        <w:t>Innocenzo Capriuoli</w:t>
      </w:r>
      <w:r w:rsidRPr="00CD3831">
        <w:rPr>
          <w:rFonts w:asciiTheme="minorBidi" w:hAnsiTheme="minorBidi" w:cstheme="minorBidi"/>
        </w:rPr>
        <w:t xml:space="preserve"> portano al Teatro Franco Parenti un lavoro che interroga, in forma tragicomica, l’archetipo dell’uomo medio contemporaneo e la sua difficoltà a stare davvero dentro il proprio tempo.</w:t>
      </w:r>
    </w:p>
    <w:p w14:paraId="1767EDDE" w14:textId="77777777" w:rsidR="00123E3E" w:rsidRPr="00CD3831" w:rsidRDefault="007B25C5">
      <w:pPr>
        <w:spacing w:after="160"/>
        <w:rPr>
          <w:rFonts w:asciiTheme="minorBidi" w:hAnsiTheme="minorBidi" w:cstheme="minorBidi"/>
        </w:rPr>
      </w:pPr>
      <w:r w:rsidRPr="00CD3831">
        <w:rPr>
          <w:rFonts w:asciiTheme="minorBidi" w:hAnsiTheme="minorBidi" w:cstheme="minorBidi"/>
        </w:rPr>
        <w:t xml:space="preserve">Lo spettacolo procede come uno zapping continuo e frenetico: un susseguirsi di scene, immagini e frammenti che ripercorrono, anno dopo anno, le tappe della vita di un uomo contemporaneo. Ogni compleanno diventa una soglia, un'occasione per raccontare desideri, paure, fallimenti e piccole conquiste, componendo il ritratto ironico e malinconico di un'esistenza qualunque. </w:t>
      </w:r>
      <w:r w:rsidRPr="00CD3831">
        <w:rPr>
          <w:rFonts w:asciiTheme="minorBidi" w:hAnsiTheme="minorBidi" w:cstheme="minorBidi"/>
        </w:rPr>
        <w:t>Il dispositivo è quello di una corsa: frenetica, ipnotica, costruita per immagini brevi e improvvise. I compleanni diventano soglie, polaroid animate in cui ogni età contiene un incantesimo, uno sketch, una poesia.</w:t>
      </w:r>
    </w:p>
    <w:p w14:paraId="091D2A01" w14:textId="77777777" w:rsidR="00123E3E" w:rsidRPr="00CD3831" w:rsidRDefault="007B25C5">
      <w:pPr>
        <w:spacing w:after="160"/>
        <w:rPr>
          <w:rFonts w:asciiTheme="minorBidi" w:hAnsiTheme="minorBidi" w:cstheme="minorBidi"/>
        </w:rPr>
      </w:pPr>
      <w:r w:rsidRPr="00CD3831">
        <w:rPr>
          <w:rFonts w:asciiTheme="minorBidi" w:hAnsiTheme="minorBidi" w:cstheme="minorBidi"/>
        </w:rPr>
        <w:t xml:space="preserve">L’asse dello spettacolo è la velocità dell’esistenza e il modo in cui, quasi senza accorgersene, si finisce per aderire a modelli ricevuti: familiari, sociali, patriarcali, economici. In </w:t>
      </w:r>
      <w:r w:rsidRPr="00CD3831">
        <w:rPr>
          <w:rFonts w:asciiTheme="minorBidi" w:hAnsiTheme="minorBidi" w:cstheme="minorBidi"/>
          <w:i/>
          <w:iCs/>
        </w:rPr>
        <w:t>RIDI, PIANGI, TI ECCITI</w:t>
      </w:r>
      <w:r w:rsidRPr="00CD3831">
        <w:rPr>
          <w:rFonts w:asciiTheme="minorBidi" w:hAnsiTheme="minorBidi" w:cstheme="minorBidi"/>
        </w:rPr>
        <w:t xml:space="preserve"> il tempo lineare viene compresso in un rito scenico che prova a esorcizzare la paura di perdersi. </w:t>
      </w:r>
      <w:r w:rsidRPr="00CD3831">
        <w:rPr>
          <w:rFonts w:asciiTheme="minorBidi" w:hAnsiTheme="minorBidi" w:cstheme="minorBidi"/>
          <w:b/>
          <w:bCs/>
        </w:rPr>
        <w:t>Alessio Genchi</w:t>
      </w:r>
      <w:r w:rsidRPr="00CD3831">
        <w:rPr>
          <w:rFonts w:asciiTheme="minorBidi" w:hAnsiTheme="minorBidi" w:cstheme="minorBidi"/>
        </w:rPr>
        <w:t xml:space="preserve"> e </w:t>
      </w:r>
      <w:r w:rsidRPr="00CD3831">
        <w:rPr>
          <w:rFonts w:asciiTheme="minorBidi" w:hAnsiTheme="minorBidi" w:cstheme="minorBidi"/>
          <w:b/>
          <w:bCs/>
        </w:rPr>
        <w:t>Innocenzo Capriuoli</w:t>
      </w:r>
      <w:r w:rsidRPr="00CD3831">
        <w:rPr>
          <w:rFonts w:asciiTheme="minorBidi" w:hAnsiTheme="minorBidi" w:cstheme="minorBidi"/>
        </w:rPr>
        <w:t xml:space="preserve"> lavorano su un maschile fragile e disorientato, vittima prima di tutto di se stesso, cresciuto dentro schemi di prestazione e conquista che lasciano poco spazio al contatto con le emozioni, al dubbio, alla possibilità di un gesto semplice come un abbraccio.</w:t>
      </w:r>
    </w:p>
    <w:p w14:paraId="3EE11F5C" w14:textId="77777777" w:rsidR="00123E3E" w:rsidRPr="00CD3831" w:rsidRDefault="007B25C5">
      <w:pPr>
        <w:spacing w:after="160"/>
        <w:rPr>
          <w:rFonts w:asciiTheme="minorBidi" w:hAnsiTheme="minorBidi" w:cstheme="minorBidi"/>
        </w:rPr>
      </w:pPr>
      <w:r w:rsidRPr="00CD3831">
        <w:rPr>
          <w:rFonts w:asciiTheme="minorBidi" w:hAnsiTheme="minorBidi" w:cstheme="minorBidi"/>
        </w:rPr>
        <w:t>La materia biografica non si chiude nel racconto personale, ma si allarga a un immaginario collettivo. La filastrocca, il gioco, la memoria dei compleanni e il tono da sketch aprono uno scenario in cui la comicità non attenua l’inquietudine, ma la rende visibile. Il personaggio gioca a nascondino con se stesso e continua a non trovarsi: dentro questa mancata coincidenza prende forma una domanda sul senso, o almeno sulla possibilità di abitare la propria vita con maggiore presenza.</w:t>
      </w:r>
    </w:p>
    <w:p w14:paraId="5D7CF2B3" w14:textId="77777777" w:rsidR="00123E3E" w:rsidRPr="00CD3831" w:rsidRDefault="007B25C5">
      <w:pPr>
        <w:spacing w:after="160"/>
        <w:rPr>
          <w:rFonts w:asciiTheme="minorBidi" w:hAnsiTheme="minorBidi" w:cstheme="minorBidi"/>
        </w:rPr>
      </w:pPr>
      <w:r w:rsidRPr="00CD3831">
        <w:rPr>
          <w:rFonts w:asciiTheme="minorBidi" w:hAnsiTheme="minorBidi" w:cstheme="minorBidi"/>
        </w:rPr>
        <w:lastRenderedPageBreak/>
        <w:t xml:space="preserve">Il titolo </w:t>
      </w:r>
      <w:r w:rsidRPr="00CD3831">
        <w:rPr>
          <w:rFonts w:asciiTheme="minorBidi" w:hAnsiTheme="minorBidi" w:cstheme="minorBidi"/>
          <w:i/>
          <w:iCs/>
        </w:rPr>
        <w:t>RIDI, PIANGI, TI ECCITI</w:t>
      </w:r>
      <w:r w:rsidRPr="00CD3831">
        <w:rPr>
          <w:rFonts w:asciiTheme="minorBidi" w:hAnsiTheme="minorBidi" w:cstheme="minorBidi"/>
        </w:rPr>
        <w:t xml:space="preserve"> non indica una successione di stati d’animo, ma una sorta di augurio laico: non smettere di attraversare il corpo e le emozioni, anche quando la vita procede per automatismi. Tra ritmo concitato, immagini rapide e accensioni poetiche, lo spettacolo costruisce una partitura sull’educazione sentimentale mancata di un maschio contemporaneo e sulla ricerca, senza risposte definitive, di un’esistenza più autentica.</w:t>
      </w:r>
    </w:p>
    <w:p w14:paraId="1D77948C" w14:textId="404BCB6A" w:rsidR="00123E3E" w:rsidRPr="00CD3831" w:rsidRDefault="007B25C5">
      <w:pPr>
        <w:spacing w:after="160"/>
        <w:rPr>
          <w:rFonts w:asciiTheme="minorBidi" w:hAnsiTheme="minorBidi" w:cstheme="minorBidi"/>
        </w:rPr>
      </w:pPr>
      <w:r w:rsidRPr="00CD3831">
        <w:rPr>
          <w:rFonts w:asciiTheme="minorBidi" w:hAnsiTheme="minorBidi" w:cstheme="minorBidi"/>
        </w:rPr>
        <w:t xml:space="preserve">Scritto e interpretato da </w:t>
      </w:r>
      <w:r w:rsidRPr="00CD3831">
        <w:rPr>
          <w:rFonts w:asciiTheme="minorBidi" w:hAnsiTheme="minorBidi" w:cstheme="minorBidi"/>
          <w:b/>
          <w:bCs/>
        </w:rPr>
        <w:t>Alessio Genchi</w:t>
      </w:r>
      <w:r w:rsidRPr="00CD3831">
        <w:rPr>
          <w:rFonts w:asciiTheme="minorBidi" w:hAnsiTheme="minorBidi" w:cstheme="minorBidi"/>
        </w:rPr>
        <w:t xml:space="preserve"> e </w:t>
      </w:r>
      <w:r w:rsidRPr="00CD3831">
        <w:rPr>
          <w:rFonts w:asciiTheme="minorBidi" w:hAnsiTheme="minorBidi" w:cstheme="minorBidi"/>
          <w:b/>
          <w:bCs/>
        </w:rPr>
        <w:t>Innocenzo Capriuoli</w:t>
      </w:r>
      <w:r w:rsidRPr="00CD3831">
        <w:rPr>
          <w:rFonts w:asciiTheme="minorBidi" w:hAnsiTheme="minorBidi" w:cstheme="minorBidi"/>
        </w:rPr>
        <w:t xml:space="preserve">, </w:t>
      </w:r>
      <w:r w:rsidRPr="00CD3831">
        <w:rPr>
          <w:rFonts w:asciiTheme="minorBidi" w:hAnsiTheme="minorBidi" w:cstheme="minorBidi"/>
          <w:i/>
          <w:iCs/>
        </w:rPr>
        <w:t>RIDI, PIANGI, TI ECCITI</w:t>
      </w:r>
      <w:r w:rsidRPr="00CD3831">
        <w:rPr>
          <w:rFonts w:asciiTheme="minorBidi" w:hAnsiTheme="minorBidi" w:cstheme="minorBidi"/>
        </w:rPr>
        <w:t xml:space="preserve"> si presenta come il primo capitolo di un’indagine scenica che usa il comico per avvicinare ciò che spesso resta indicibile, e trasforma la biografia in una domanda condivisa sul tempo, sul desiderio e la paura di sentire.</w:t>
      </w:r>
    </w:p>
    <w:p w14:paraId="0F8A7855" w14:textId="77777777" w:rsidR="00123E3E" w:rsidRPr="00CD3831" w:rsidRDefault="007B25C5">
      <w:pPr>
        <w:spacing w:before="240" w:after="160"/>
        <w:rPr>
          <w:rFonts w:asciiTheme="minorBidi" w:hAnsiTheme="minorBidi" w:cstheme="minorBidi"/>
        </w:rPr>
      </w:pPr>
      <w:r w:rsidRPr="00CD3831">
        <w:rPr>
          <w:rFonts w:asciiTheme="minorBidi" w:hAnsiTheme="minorBidi" w:cstheme="minorBidi"/>
          <w:b/>
          <w:bCs/>
          <w:caps/>
        </w:rPr>
        <w:t>INFORMAZIONI</w:t>
      </w:r>
    </w:p>
    <w:p w14:paraId="4E371491" w14:textId="77777777" w:rsidR="00123E3E" w:rsidRPr="00CD3831" w:rsidRDefault="007B25C5">
      <w:pPr>
        <w:spacing w:after="24"/>
        <w:rPr>
          <w:rFonts w:asciiTheme="minorBidi" w:hAnsiTheme="minorBidi" w:cstheme="minorBidi"/>
        </w:rPr>
      </w:pPr>
      <w:r w:rsidRPr="00CD3831">
        <w:rPr>
          <w:rFonts w:asciiTheme="minorBidi" w:hAnsiTheme="minorBidi" w:cstheme="minorBidi"/>
          <w:b/>
          <w:bCs/>
        </w:rPr>
        <w:t>Orari / repliche</w:t>
      </w:r>
    </w:p>
    <w:p w14:paraId="0C4F7858" w14:textId="77777777" w:rsidR="00CD3831" w:rsidRPr="00CD3831" w:rsidRDefault="00CD3831" w:rsidP="00CD3831">
      <w:pPr>
        <w:pStyle w:val="as-h6"/>
        <w:shd w:val="clear" w:color="auto" w:fill="FFFFFF" w:themeFill="background1"/>
        <w:spacing w:before="0" w:beforeAutospacing="0" w:after="0" w:afterAutospacing="0" w:line="330" w:lineRule="atLeast"/>
        <w:rPr>
          <w:rFonts w:ascii="Arial" w:hAnsi="Arial" w:cs="Arial"/>
        </w:rPr>
      </w:pPr>
      <w:r w:rsidRPr="00CD3831">
        <w:rPr>
          <w:rFonts w:ascii="Arial" w:hAnsi="Arial" w:cs="Arial"/>
          <w:bdr w:val="none" w:sz="0" w:space="0" w:color="auto" w:frame="1"/>
        </w:rPr>
        <w:t>martedì 17 Novembre - 20:15</w:t>
      </w:r>
    </w:p>
    <w:p w14:paraId="5FC87ED1" w14:textId="77777777" w:rsidR="00CD3831" w:rsidRPr="00CD3831" w:rsidRDefault="00CD3831" w:rsidP="00CD3831">
      <w:pPr>
        <w:pStyle w:val="as-h6"/>
        <w:shd w:val="clear" w:color="auto" w:fill="FFFFFF" w:themeFill="background1"/>
        <w:spacing w:before="0" w:beforeAutospacing="0" w:after="0" w:afterAutospacing="0" w:line="330" w:lineRule="atLeast"/>
        <w:rPr>
          <w:rFonts w:ascii="Arial" w:hAnsi="Arial" w:cs="Arial"/>
        </w:rPr>
      </w:pPr>
      <w:r w:rsidRPr="00CD3831">
        <w:rPr>
          <w:rFonts w:ascii="Arial" w:hAnsi="Arial" w:cs="Arial"/>
          <w:bdr w:val="none" w:sz="0" w:space="0" w:color="auto" w:frame="1"/>
        </w:rPr>
        <w:t>mercoledì 18 Novembre - 20:15</w:t>
      </w:r>
    </w:p>
    <w:p w14:paraId="29B5F045" w14:textId="77777777" w:rsidR="00CD3831" w:rsidRPr="00CD3831" w:rsidRDefault="00CD3831" w:rsidP="00CD3831">
      <w:pPr>
        <w:pStyle w:val="as-h6"/>
        <w:shd w:val="clear" w:color="auto" w:fill="FFFFFF" w:themeFill="background1"/>
        <w:spacing w:before="0" w:beforeAutospacing="0" w:after="0" w:afterAutospacing="0" w:line="330" w:lineRule="atLeast"/>
        <w:rPr>
          <w:rFonts w:ascii="Arial" w:hAnsi="Arial" w:cs="Arial"/>
        </w:rPr>
      </w:pPr>
      <w:r w:rsidRPr="00CD3831">
        <w:rPr>
          <w:rFonts w:ascii="Arial" w:hAnsi="Arial" w:cs="Arial"/>
          <w:bdr w:val="none" w:sz="0" w:space="0" w:color="auto" w:frame="1"/>
        </w:rPr>
        <w:t>giovedì 19 Novembre - 20:30</w:t>
      </w:r>
    </w:p>
    <w:p w14:paraId="43CF4076" w14:textId="77777777" w:rsidR="00CD3831" w:rsidRPr="00CD3831" w:rsidRDefault="00CD3831" w:rsidP="00CD3831">
      <w:pPr>
        <w:pStyle w:val="as-h6"/>
        <w:shd w:val="clear" w:color="auto" w:fill="FFFFFF" w:themeFill="background1"/>
        <w:spacing w:before="0" w:beforeAutospacing="0" w:after="0" w:afterAutospacing="0" w:line="330" w:lineRule="atLeast"/>
        <w:rPr>
          <w:rFonts w:ascii="Arial" w:hAnsi="Arial" w:cs="Arial"/>
        </w:rPr>
      </w:pPr>
      <w:r w:rsidRPr="00CD3831">
        <w:rPr>
          <w:rFonts w:ascii="Arial" w:hAnsi="Arial" w:cs="Arial"/>
          <w:bdr w:val="none" w:sz="0" w:space="0" w:color="auto" w:frame="1"/>
        </w:rPr>
        <w:t>venerdì 20 Novembre - 19:00</w:t>
      </w:r>
    </w:p>
    <w:p w14:paraId="00E8CDF5" w14:textId="77777777" w:rsidR="00CD3831" w:rsidRPr="00CD3831" w:rsidRDefault="00CD3831" w:rsidP="00CD3831">
      <w:pPr>
        <w:pStyle w:val="as-h6"/>
        <w:shd w:val="clear" w:color="auto" w:fill="FFFFFF" w:themeFill="background1"/>
        <w:spacing w:before="0" w:beforeAutospacing="0" w:after="0" w:afterAutospacing="0" w:line="330" w:lineRule="atLeast"/>
        <w:rPr>
          <w:rFonts w:ascii="Arial" w:hAnsi="Arial" w:cs="Arial"/>
        </w:rPr>
      </w:pPr>
      <w:r w:rsidRPr="00CD3831">
        <w:rPr>
          <w:rFonts w:ascii="Arial" w:hAnsi="Arial" w:cs="Arial"/>
          <w:bdr w:val="none" w:sz="0" w:space="0" w:color="auto" w:frame="1"/>
        </w:rPr>
        <w:t>sabato 21 Novembre - 19:00</w:t>
      </w:r>
    </w:p>
    <w:p w14:paraId="67078C35" w14:textId="77777777" w:rsidR="00CD3831" w:rsidRDefault="00CD3831" w:rsidP="00CD3831">
      <w:pPr>
        <w:shd w:val="clear" w:color="auto" w:fill="FFFFFF" w:themeFill="background1"/>
        <w:spacing w:before="120" w:after="24"/>
        <w:rPr>
          <w:rFonts w:asciiTheme="minorBidi" w:hAnsiTheme="minorBidi" w:cstheme="minorBidi"/>
          <w:b/>
          <w:bCs/>
        </w:rPr>
      </w:pPr>
    </w:p>
    <w:p w14:paraId="19EFB781" w14:textId="7D454F7E" w:rsidR="00123E3E" w:rsidRPr="00CD3831" w:rsidRDefault="007B25C5" w:rsidP="00CD3831">
      <w:pPr>
        <w:shd w:val="clear" w:color="auto" w:fill="FFFFFF" w:themeFill="background1"/>
        <w:spacing w:before="120" w:after="24"/>
        <w:rPr>
          <w:rFonts w:asciiTheme="minorBidi" w:hAnsiTheme="minorBidi" w:cstheme="minorBidi"/>
        </w:rPr>
      </w:pPr>
      <w:r w:rsidRPr="00CD3831">
        <w:rPr>
          <w:rFonts w:asciiTheme="minorBidi" w:hAnsiTheme="minorBidi" w:cstheme="minorBidi"/>
          <w:b/>
          <w:bCs/>
        </w:rPr>
        <w:t>Biglietti</w:t>
      </w:r>
    </w:p>
    <w:p w14:paraId="69CFECF3" w14:textId="77777777" w:rsidR="00CD3831" w:rsidRPr="00CD3831" w:rsidRDefault="00CD3831" w:rsidP="00CD3831">
      <w:pPr>
        <w:spacing w:before="120" w:after="24"/>
        <w:rPr>
          <w:rFonts w:asciiTheme="minorBidi" w:hAnsiTheme="minorBidi" w:cstheme="minorBidi"/>
        </w:rPr>
      </w:pPr>
      <w:r w:rsidRPr="00CD3831">
        <w:rPr>
          <w:rFonts w:asciiTheme="minorBidi" w:hAnsiTheme="minorBidi" w:cstheme="minorBidi"/>
        </w:rPr>
        <w:t>intero 22€;</w:t>
      </w:r>
      <w:r w:rsidRPr="00CD3831">
        <w:rPr>
          <w:rFonts w:asciiTheme="minorBidi" w:hAnsiTheme="minorBidi" w:cstheme="minorBidi"/>
        </w:rPr>
        <w:br/>
        <w:t>under30 15€; over65 18€;</w:t>
      </w:r>
      <w:r w:rsidRPr="00CD3831">
        <w:rPr>
          <w:rFonts w:asciiTheme="minorBidi" w:hAnsiTheme="minorBidi" w:cstheme="minorBidi"/>
        </w:rPr>
        <w:br/>
      </w:r>
      <w:hyperlink r:id="rId7" w:history="1">
        <w:r w:rsidRPr="00CD3831">
          <w:rPr>
            <w:rStyle w:val="Collegamentoipertestuale"/>
            <w:rFonts w:asciiTheme="minorBidi" w:hAnsiTheme="minorBidi" w:cstheme="minorBidi"/>
            <w:color w:val="auto"/>
            <w:u w:val="none"/>
          </w:rPr>
          <w:t>convenzioni</w:t>
        </w:r>
      </w:hyperlink>
      <w:r w:rsidRPr="00CD3831">
        <w:rPr>
          <w:rFonts w:asciiTheme="minorBidi" w:hAnsiTheme="minorBidi" w:cstheme="minorBidi"/>
        </w:rPr>
        <w:t> 18€.</w:t>
      </w:r>
    </w:p>
    <w:p w14:paraId="7912844C" w14:textId="77777777" w:rsidR="00BC6C3B" w:rsidRDefault="00BC6C3B">
      <w:pPr>
        <w:spacing w:before="120" w:after="24"/>
        <w:rPr>
          <w:rFonts w:asciiTheme="minorBidi" w:hAnsiTheme="minorBidi" w:cstheme="minorBidi"/>
          <w:b/>
          <w:bCs/>
        </w:rPr>
      </w:pPr>
    </w:p>
    <w:p w14:paraId="3F7A224F" w14:textId="5F6677E5" w:rsidR="00123E3E" w:rsidRPr="00CD3831" w:rsidRDefault="007B25C5">
      <w:pPr>
        <w:spacing w:before="120" w:after="24"/>
        <w:rPr>
          <w:rFonts w:asciiTheme="minorBidi" w:hAnsiTheme="minorBidi" w:cstheme="minorBidi"/>
        </w:rPr>
      </w:pPr>
      <w:r w:rsidRPr="00CD3831">
        <w:rPr>
          <w:rFonts w:asciiTheme="minorBidi" w:hAnsiTheme="minorBidi" w:cstheme="minorBidi"/>
          <w:b/>
          <w:bCs/>
        </w:rPr>
        <w:t>Biglietteria</w:t>
      </w:r>
    </w:p>
    <w:p w14:paraId="4B830C56" w14:textId="77777777" w:rsidR="00123E3E" w:rsidRPr="00CD3831" w:rsidRDefault="007B25C5">
      <w:pPr>
        <w:spacing w:after="20"/>
        <w:rPr>
          <w:rFonts w:asciiTheme="minorBidi" w:hAnsiTheme="minorBidi" w:cstheme="minorBidi"/>
        </w:rPr>
      </w:pPr>
      <w:r w:rsidRPr="00CD3831">
        <w:rPr>
          <w:rFonts w:asciiTheme="minorBidi" w:hAnsiTheme="minorBidi" w:cstheme="minorBidi"/>
        </w:rPr>
        <w:t>Teatro Franco Parenti</w:t>
      </w:r>
    </w:p>
    <w:p w14:paraId="7D7D1EB3" w14:textId="77777777" w:rsidR="00123E3E" w:rsidRPr="00CD3831" w:rsidRDefault="007B25C5">
      <w:pPr>
        <w:spacing w:after="20"/>
        <w:rPr>
          <w:rFonts w:asciiTheme="minorBidi" w:hAnsiTheme="minorBidi" w:cstheme="minorBidi"/>
        </w:rPr>
      </w:pPr>
      <w:r w:rsidRPr="00CD3831">
        <w:rPr>
          <w:rFonts w:asciiTheme="minorBidi" w:hAnsiTheme="minorBidi" w:cstheme="minorBidi"/>
        </w:rPr>
        <w:t>via Pier Lombardo 14</w:t>
      </w:r>
    </w:p>
    <w:p w14:paraId="440FA29A" w14:textId="77777777" w:rsidR="00123E3E" w:rsidRPr="00CD3831" w:rsidRDefault="007B25C5">
      <w:pPr>
        <w:spacing w:after="20"/>
        <w:rPr>
          <w:rFonts w:asciiTheme="minorBidi" w:hAnsiTheme="minorBidi" w:cstheme="minorBidi"/>
        </w:rPr>
      </w:pPr>
      <w:r w:rsidRPr="00CD3831">
        <w:rPr>
          <w:rFonts w:asciiTheme="minorBidi" w:hAnsiTheme="minorBidi" w:cstheme="minorBidi"/>
        </w:rPr>
        <w:t>02 59995206</w:t>
      </w:r>
    </w:p>
    <w:p w14:paraId="26DDC53D" w14:textId="77777777" w:rsidR="00123E3E" w:rsidRPr="00CD3831" w:rsidRDefault="007B25C5">
      <w:pPr>
        <w:spacing w:after="100"/>
        <w:rPr>
          <w:rFonts w:asciiTheme="minorBidi" w:hAnsiTheme="minorBidi" w:cstheme="minorBidi"/>
        </w:rPr>
      </w:pPr>
      <w:r w:rsidRPr="00CD3831">
        <w:rPr>
          <w:rFonts w:asciiTheme="minorBidi" w:hAnsiTheme="minorBidi" w:cstheme="minorBidi"/>
        </w:rPr>
        <w:t>biglietteria@teatrofrancoparenti.it</w:t>
      </w:r>
    </w:p>
    <w:p w14:paraId="24E48017" w14:textId="77777777" w:rsidR="00123E3E" w:rsidRPr="00CD3831" w:rsidRDefault="007B25C5">
      <w:pPr>
        <w:spacing w:before="120" w:after="24"/>
        <w:rPr>
          <w:rFonts w:asciiTheme="minorBidi" w:hAnsiTheme="minorBidi" w:cstheme="minorBidi"/>
        </w:rPr>
      </w:pPr>
      <w:r w:rsidRPr="00CD3831">
        <w:rPr>
          <w:rFonts w:asciiTheme="minorBidi" w:hAnsiTheme="minorBidi" w:cstheme="minorBidi"/>
          <w:b/>
          <w:bCs/>
        </w:rPr>
        <w:t>Ufficio stampa</w:t>
      </w:r>
    </w:p>
    <w:p w14:paraId="6D12BE68" w14:textId="77777777" w:rsidR="00123E3E" w:rsidRPr="00CD3831" w:rsidRDefault="007B25C5">
      <w:pPr>
        <w:spacing w:after="20"/>
        <w:rPr>
          <w:rFonts w:asciiTheme="minorBidi" w:hAnsiTheme="minorBidi" w:cstheme="minorBidi"/>
        </w:rPr>
      </w:pPr>
      <w:r w:rsidRPr="00CD3831">
        <w:rPr>
          <w:rFonts w:asciiTheme="minorBidi" w:hAnsiTheme="minorBidi" w:cstheme="minorBidi"/>
        </w:rPr>
        <w:t>Teatro Franco Parenti</w:t>
      </w:r>
    </w:p>
    <w:p w14:paraId="031F83A3" w14:textId="77777777" w:rsidR="00123E3E" w:rsidRPr="00CD3831" w:rsidRDefault="007B25C5">
      <w:pPr>
        <w:spacing w:after="20"/>
        <w:rPr>
          <w:rFonts w:asciiTheme="minorBidi" w:hAnsiTheme="minorBidi" w:cstheme="minorBidi"/>
        </w:rPr>
      </w:pPr>
      <w:r w:rsidRPr="00CD3831">
        <w:rPr>
          <w:rFonts w:asciiTheme="minorBidi" w:hAnsiTheme="minorBidi" w:cstheme="minorBidi"/>
        </w:rPr>
        <w:t>Francesco Malcangio</w:t>
      </w:r>
    </w:p>
    <w:p w14:paraId="6B09AE66" w14:textId="77777777" w:rsidR="00123E3E" w:rsidRPr="00CD3831" w:rsidRDefault="007B25C5">
      <w:pPr>
        <w:spacing w:after="20"/>
        <w:rPr>
          <w:rFonts w:asciiTheme="minorBidi" w:hAnsiTheme="minorBidi" w:cstheme="minorBidi"/>
        </w:rPr>
      </w:pPr>
      <w:r w:rsidRPr="00CD3831">
        <w:rPr>
          <w:rFonts w:asciiTheme="minorBidi" w:hAnsiTheme="minorBidi" w:cstheme="minorBidi"/>
        </w:rPr>
        <w:t>Via Vasari, 15 – 20135 Milano</w:t>
      </w:r>
    </w:p>
    <w:p w14:paraId="6D746302" w14:textId="77777777" w:rsidR="00123E3E" w:rsidRPr="00CD3831" w:rsidRDefault="007B25C5">
      <w:pPr>
        <w:spacing w:after="20"/>
        <w:rPr>
          <w:rFonts w:asciiTheme="minorBidi" w:hAnsiTheme="minorBidi" w:cstheme="minorBidi"/>
        </w:rPr>
      </w:pPr>
      <w:r w:rsidRPr="00CD3831">
        <w:rPr>
          <w:rFonts w:asciiTheme="minorBidi" w:hAnsiTheme="minorBidi" w:cstheme="minorBidi"/>
        </w:rPr>
        <w:t>Tel. 02 59995217 | Mob. 346 4179136</w:t>
      </w:r>
    </w:p>
    <w:p w14:paraId="2507407C" w14:textId="77777777" w:rsidR="00123E3E" w:rsidRPr="00CD3831" w:rsidRDefault="007B25C5">
      <w:pPr>
        <w:spacing w:after="100"/>
        <w:rPr>
          <w:rFonts w:asciiTheme="minorBidi" w:hAnsiTheme="minorBidi" w:cstheme="minorBidi"/>
        </w:rPr>
      </w:pPr>
      <w:r w:rsidRPr="00CD3831">
        <w:rPr>
          <w:rFonts w:asciiTheme="minorBidi" w:hAnsiTheme="minorBidi" w:cstheme="minorBidi"/>
        </w:rPr>
        <w:t>fmalcangio@teatrofrancoparenti.it</w:t>
      </w:r>
    </w:p>
    <w:sectPr w:rsidR="00123E3E" w:rsidRPr="00CD3831">
      <w:head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D0EA0" w14:textId="77777777" w:rsidR="007B25C5" w:rsidRDefault="007B25C5" w:rsidP="00CD3831">
      <w:r>
        <w:separator/>
      </w:r>
    </w:p>
  </w:endnote>
  <w:endnote w:type="continuationSeparator" w:id="0">
    <w:p w14:paraId="4EFC7C79" w14:textId="77777777" w:rsidR="007B25C5" w:rsidRDefault="007B25C5" w:rsidP="00CD3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EC0E2" w14:textId="77777777" w:rsidR="007B25C5" w:rsidRDefault="007B25C5" w:rsidP="00CD3831">
      <w:r>
        <w:separator/>
      </w:r>
    </w:p>
  </w:footnote>
  <w:footnote w:type="continuationSeparator" w:id="0">
    <w:p w14:paraId="18C90807" w14:textId="77777777" w:rsidR="007B25C5" w:rsidRDefault="007B25C5" w:rsidP="00CD3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0B3DA" w14:textId="28511F14" w:rsidR="00CD3831" w:rsidRDefault="00CD3831">
    <w:pPr>
      <w:pStyle w:val="Intestazione"/>
    </w:pPr>
    <w:r>
      <w:rPr>
        <w:noProof/>
      </w:rPr>
      <w:drawing>
        <wp:inline distT="0" distB="0" distL="0" distR="0" wp14:anchorId="4B21FCEF" wp14:editId="71F13F47">
          <wp:extent cx="2628900" cy="1143000"/>
          <wp:effectExtent l="0" t="0" r="0" b="0"/>
          <wp:docPr id="1110717362" name="Immagine 11107173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11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917E5F"/>
    <w:multiLevelType w:val="hybridMultilevel"/>
    <w:tmpl w:val="97D40BD4"/>
    <w:lvl w:ilvl="0" w:tplc="299EE18A">
      <w:start w:val="1"/>
      <w:numFmt w:val="bullet"/>
      <w:lvlText w:val="●"/>
      <w:lvlJc w:val="left"/>
      <w:pPr>
        <w:ind w:left="720" w:hanging="360"/>
      </w:pPr>
    </w:lvl>
    <w:lvl w:ilvl="1" w:tplc="1DBE716E">
      <w:start w:val="1"/>
      <w:numFmt w:val="bullet"/>
      <w:lvlText w:val="○"/>
      <w:lvlJc w:val="left"/>
      <w:pPr>
        <w:ind w:left="1440" w:hanging="360"/>
      </w:pPr>
    </w:lvl>
    <w:lvl w:ilvl="2" w:tplc="E64A2BE6">
      <w:start w:val="1"/>
      <w:numFmt w:val="bullet"/>
      <w:lvlText w:val="■"/>
      <w:lvlJc w:val="left"/>
      <w:pPr>
        <w:ind w:left="2160" w:hanging="360"/>
      </w:pPr>
    </w:lvl>
    <w:lvl w:ilvl="3" w:tplc="81FCFF4C">
      <w:start w:val="1"/>
      <w:numFmt w:val="bullet"/>
      <w:lvlText w:val="●"/>
      <w:lvlJc w:val="left"/>
      <w:pPr>
        <w:ind w:left="2880" w:hanging="360"/>
      </w:pPr>
    </w:lvl>
    <w:lvl w:ilvl="4" w:tplc="C720C15E">
      <w:start w:val="1"/>
      <w:numFmt w:val="bullet"/>
      <w:lvlText w:val="○"/>
      <w:lvlJc w:val="left"/>
      <w:pPr>
        <w:ind w:left="3600" w:hanging="360"/>
      </w:pPr>
    </w:lvl>
    <w:lvl w:ilvl="5" w:tplc="B8480FDE">
      <w:start w:val="1"/>
      <w:numFmt w:val="bullet"/>
      <w:lvlText w:val="■"/>
      <w:lvlJc w:val="left"/>
      <w:pPr>
        <w:ind w:left="4320" w:hanging="360"/>
      </w:pPr>
    </w:lvl>
    <w:lvl w:ilvl="6" w:tplc="2C865F06">
      <w:start w:val="1"/>
      <w:numFmt w:val="bullet"/>
      <w:lvlText w:val="●"/>
      <w:lvlJc w:val="left"/>
      <w:pPr>
        <w:ind w:left="5040" w:hanging="360"/>
      </w:pPr>
    </w:lvl>
    <w:lvl w:ilvl="7" w:tplc="F15E4C88">
      <w:start w:val="1"/>
      <w:numFmt w:val="bullet"/>
      <w:lvlText w:val="●"/>
      <w:lvlJc w:val="left"/>
      <w:pPr>
        <w:ind w:left="5760" w:hanging="360"/>
      </w:pPr>
    </w:lvl>
    <w:lvl w:ilvl="8" w:tplc="88CA3C4E">
      <w:start w:val="1"/>
      <w:numFmt w:val="bullet"/>
      <w:lvlText w:val="●"/>
      <w:lvlJc w:val="left"/>
      <w:pPr>
        <w:ind w:left="6480" w:hanging="360"/>
      </w:pPr>
    </w:lvl>
  </w:abstractNum>
  <w:num w:numId="1" w16cid:durableId="20997899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E3E"/>
    <w:rsid w:val="00123E3E"/>
    <w:rsid w:val="007B25C5"/>
    <w:rsid w:val="00BC6C3B"/>
    <w:rsid w:val="00CD3831"/>
    <w:rsid w:val="00F8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9AF54"/>
  <w15:docId w15:val="{DF63E76B-6DFD-4F10-9DC4-2B0C79C4B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anklin Gothic Book" w:eastAsia="Franklin Gothic Book" w:hAnsi="Franklin Gothic Book" w:cs="Franklin Gothic Book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D38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3831"/>
  </w:style>
  <w:style w:type="paragraph" w:styleId="Pidipagina">
    <w:name w:val="footer"/>
    <w:basedOn w:val="Normale"/>
    <w:link w:val="PidipaginaCarattere"/>
    <w:uiPriority w:val="99"/>
    <w:unhideWhenUsed/>
    <w:rsid w:val="00CD38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3831"/>
  </w:style>
  <w:style w:type="paragraph" w:customStyle="1" w:styleId="as-h6">
    <w:name w:val="as-h6"/>
    <w:basedOn w:val="Normale"/>
    <w:rsid w:val="00CD383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Menzionenonrisolta">
    <w:name w:val="Unresolved Mention"/>
    <w:basedOn w:val="Carpredefinitoparagrafo"/>
    <w:uiPriority w:val="99"/>
    <w:semiHidden/>
    <w:unhideWhenUsed/>
    <w:rsid w:val="00CD38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eatrofrancoparenti.it/convenzion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3083</Characters>
  <Application>Microsoft Office Word</Application>
  <DocSecurity>0</DocSecurity>
  <Lines>25</Lines>
  <Paragraphs>7</Paragraphs>
  <ScaleCrop>false</ScaleCrop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Elena Nappi</cp:lastModifiedBy>
  <cp:revision>3</cp:revision>
  <dcterms:created xsi:type="dcterms:W3CDTF">2026-11-03T11:59:00Z</dcterms:created>
  <dcterms:modified xsi:type="dcterms:W3CDTF">2026-11-03T16:30:00Z</dcterms:modified>
</cp:coreProperties>
</file>