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999F9" w14:textId="0C574AD7" w:rsidR="002D1EA6" w:rsidRPr="00FC453D" w:rsidRDefault="002D1EA6">
      <w:pPr>
        <w:spacing w:after="160"/>
        <w:rPr>
          <w:rFonts w:asciiTheme="minorBidi" w:hAnsiTheme="minorBidi" w:cstheme="minorBidi"/>
        </w:rPr>
      </w:pPr>
    </w:p>
    <w:p w14:paraId="11729EAB" w14:textId="77777777" w:rsidR="00FC453D" w:rsidRPr="00FC453D" w:rsidRDefault="00FC453D" w:rsidP="00FC453D">
      <w:pPr>
        <w:spacing w:after="120"/>
        <w:rPr>
          <w:rFonts w:asciiTheme="minorBidi" w:hAnsiTheme="minorBidi" w:cstheme="minorBidi"/>
        </w:rPr>
      </w:pPr>
      <w:r w:rsidRPr="00FC453D">
        <w:rPr>
          <w:rFonts w:asciiTheme="minorBidi" w:hAnsiTheme="minorBidi" w:cstheme="minorBidi"/>
        </w:rPr>
        <w:t xml:space="preserve">Comunicato stampa </w:t>
      </w:r>
    </w:p>
    <w:p w14:paraId="5ACCA259" w14:textId="77777777" w:rsidR="00FC453D" w:rsidRPr="00FC453D" w:rsidRDefault="00FC453D" w:rsidP="00FC453D">
      <w:pPr>
        <w:spacing w:after="120"/>
        <w:rPr>
          <w:rFonts w:asciiTheme="minorBidi" w:hAnsiTheme="minorBidi" w:cstheme="minorBidi"/>
        </w:rPr>
      </w:pPr>
    </w:p>
    <w:p w14:paraId="0C8D93D4" w14:textId="753DB16D" w:rsidR="00FC453D" w:rsidRPr="00FC453D" w:rsidRDefault="00FC453D" w:rsidP="00FC453D">
      <w:pPr>
        <w:spacing w:after="120"/>
        <w:rPr>
          <w:rFonts w:asciiTheme="minorBidi" w:hAnsiTheme="minorBidi" w:cstheme="minorBidi"/>
          <w:b/>
          <w:bCs/>
        </w:rPr>
      </w:pPr>
      <w:r w:rsidRPr="00FC453D">
        <w:rPr>
          <w:rFonts w:asciiTheme="minorBidi" w:hAnsiTheme="minorBidi" w:cstheme="minorBidi"/>
          <w:b/>
          <w:bCs/>
        </w:rPr>
        <w:t>Sala Grande</w:t>
      </w:r>
    </w:p>
    <w:p w14:paraId="23592457" w14:textId="77777777" w:rsidR="00FC453D" w:rsidRPr="00FC453D" w:rsidRDefault="00FC453D">
      <w:pPr>
        <w:spacing w:after="120"/>
        <w:rPr>
          <w:rFonts w:asciiTheme="minorBidi" w:hAnsiTheme="minorBidi" w:cstheme="minorBidi"/>
        </w:rPr>
      </w:pPr>
    </w:p>
    <w:p w14:paraId="0EC1B973" w14:textId="20D01A48" w:rsidR="002D1EA6" w:rsidRPr="00FC453D" w:rsidRDefault="00ED582D" w:rsidP="00FC453D">
      <w:pPr>
        <w:spacing w:after="120"/>
        <w:rPr>
          <w:rFonts w:asciiTheme="minorBidi" w:hAnsiTheme="minorBidi" w:cstheme="minorBidi"/>
        </w:rPr>
      </w:pPr>
      <w:r w:rsidRPr="00FC453D">
        <w:rPr>
          <w:rFonts w:asciiTheme="minorBidi" w:hAnsiTheme="minorBidi" w:cstheme="minorBidi"/>
        </w:rPr>
        <w:t xml:space="preserve">Dal 10 al 22 novembre 2026 </w:t>
      </w:r>
      <w:r w:rsidR="00FC453D" w:rsidRPr="00FC453D">
        <w:rPr>
          <w:rFonts w:asciiTheme="minorBidi" w:hAnsiTheme="minorBidi" w:cstheme="minorBidi"/>
        </w:rPr>
        <w:br/>
      </w:r>
      <w:r w:rsidRPr="00FC453D">
        <w:rPr>
          <w:rFonts w:asciiTheme="minorBidi" w:hAnsiTheme="minorBidi" w:cstheme="minorBidi"/>
          <w:b/>
          <w:bCs/>
        </w:rPr>
        <w:t>IL BERRETTO A SONAGLI</w:t>
      </w:r>
    </w:p>
    <w:p w14:paraId="38F4229B" w14:textId="77777777" w:rsidR="002D1EA6" w:rsidRPr="00FC453D" w:rsidRDefault="00ED582D">
      <w:pPr>
        <w:rPr>
          <w:rFonts w:asciiTheme="minorBidi" w:hAnsiTheme="minorBidi" w:cstheme="minorBidi"/>
        </w:rPr>
      </w:pPr>
      <w:r w:rsidRPr="00FC453D">
        <w:rPr>
          <w:rFonts w:asciiTheme="minorBidi" w:hAnsiTheme="minorBidi" w:cstheme="minorBidi"/>
        </w:rPr>
        <w:t xml:space="preserve">di </w:t>
      </w:r>
      <w:r w:rsidRPr="00232105">
        <w:rPr>
          <w:rFonts w:asciiTheme="minorBidi" w:hAnsiTheme="minorBidi" w:cstheme="minorBidi"/>
          <w:b/>
          <w:bCs/>
        </w:rPr>
        <w:t>Luigi Pirandello</w:t>
      </w:r>
    </w:p>
    <w:p w14:paraId="286686BC" w14:textId="77777777" w:rsidR="00232105" w:rsidRDefault="00ED582D" w:rsidP="00232105">
      <w:pPr>
        <w:rPr>
          <w:rFonts w:asciiTheme="minorBidi" w:hAnsiTheme="minorBidi" w:cstheme="minorBidi"/>
        </w:rPr>
      </w:pPr>
      <w:r w:rsidRPr="00FC453D">
        <w:rPr>
          <w:rFonts w:asciiTheme="minorBidi" w:hAnsiTheme="minorBidi" w:cstheme="minorBidi"/>
        </w:rPr>
        <w:t xml:space="preserve">con </w:t>
      </w:r>
      <w:r w:rsidRPr="00FC453D">
        <w:rPr>
          <w:rFonts w:asciiTheme="minorBidi" w:hAnsiTheme="minorBidi" w:cstheme="minorBidi"/>
          <w:b/>
          <w:bCs/>
        </w:rPr>
        <w:t>Silvio Orlando</w:t>
      </w:r>
      <w:r w:rsidRPr="00FC453D">
        <w:rPr>
          <w:rFonts w:asciiTheme="minorBidi" w:hAnsiTheme="minorBidi" w:cstheme="minorBidi"/>
        </w:rPr>
        <w:t xml:space="preserve"> (Ciampa), </w:t>
      </w:r>
    </w:p>
    <w:p w14:paraId="72983C67" w14:textId="77777777" w:rsidR="00232105" w:rsidRDefault="00232105" w:rsidP="00232105">
      <w:pPr>
        <w:rPr>
          <w:rFonts w:asciiTheme="minorBidi" w:hAnsiTheme="minorBidi" w:cstheme="minorBidi"/>
        </w:rPr>
      </w:pPr>
      <w:r w:rsidRPr="00232105">
        <w:rPr>
          <w:rFonts w:asciiTheme="minorBidi" w:hAnsiTheme="minorBidi" w:cstheme="minorBidi"/>
        </w:rPr>
        <w:t xml:space="preserve">e con (in </w:t>
      </w:r>
      <w:proofErr w:type="spellStart"/>
      <w:r w:rsidRPr="00232105">
        <w:rPr>
          <w:rFonts w:asciiTheme="minorBidi" w:hAnsiTheme="minorBidi" w:cstheme="minorBidi"/>
        </w:rPr>
        <w:t>o.a</w:t>
      </w:r>
      <w:proofErr w:type="spellEnd"/>
      <w:r w:rsidRPr="00232105">
        <w:rPr>
          <w:rFonts w:asciiTheme="minorBidi" w:hAnsiTheme="minorBidi" w:cstheme="minorBidi"/>
        </w:rPr>
        <w:t>.) Francesca Botti, Davide Cirri, Francesca Farcomeni, Davide Lorino, Annabella Marotta, Stefania Medri, Marta Nuti</w:t>
      </w:r>
    </w:p>
    <w:p w14:paraId="23BAE751" w14:textId="004BAF7F" w:rsidR="002D1EA6" w:rsidRPr="00FC453D" w:rsidRDefault="00ED582D" w:rsidP="00232105">
      <w:pPr>
        <w:rPr>
          <w:rFonts w:asciiTheme="minorBidi" w:hAnsiTheme="minorBidi" w:cstheme="minorBidi"/>
        </w:rPr>
      </w:pPr>
      <w:r w:rsidRPr="00FC453D">
        <w:rPr>
          <w:rFonts w:asciiTheme="minorBidi" w:hAnsiTheme="minorBidi" w:cstheme="minorBidi"/>
        </w:rPr>
        <w:t xml:space="preserve">regia </w:t>
      </w:r>
      <w:r w:rsidRPr="00FC453D">
        <w:rPr>
          <w:rFonts w:asciiTheme="minorBidi" w:hAnsiTheme="minorBidi" w:cstheme="minorBidi"/>
          <w:b/>
          <w:bCs/>
        </w:rPr>
        <w:t>Andrea Baracco</w:t>
      </w:r>
    </w:p>
    <w:p w14:paraId="5448D468" w14:textId="77777777" w:rsidR="002D1EA6" w:rsidRPr="00FC453D" w:rsidRDefault="00ED582D">
      <w:pPr>
        <w:rPr>
          <w:rFonts w:asciiTheme="minorBidi" w:hAnsiTheme="minorBidi" w:cstheme="minorBidi"/>
        </w:rPr>
      </w:pPr>
      <w:r w:rsidRPr="00FC453D">
        <w:rPr>
          <w:rFonts w:asciiTheme="minorBidi" w:hAnsiTheme="minorBidi" w:cstheme="minorBidi"/>
        </w:rPr>
        <w:t>scena Roberto Crea</w:t>
      </w:r>
    </w:p>
    <w:p w14:paraId="09098CA6" w14:textId="77777777" w:rsidR="002D1EA6" w:rsidRPr="00FC453D" w:rsidRDefault="00ED582D">
      <w:pPr>
        <w:rPr>
          <w:rFonts w:asciiTheme="minorBidi" w:hAnsiTheme="minorBidi" w:cstheme="minorBidi"/>
        </w:rPr>
      </w:pPr>
      <w:r w:rsidRPr="00FC453D">
        <w:rPr>
          <w:rFonts w:asciiTheme="minorBidi" w:hAnsiTheme="minorBidi" w:cstheme="minorBidi"/>
        </w:rPr>
        <w:t>costumi Marta Crisolini Malatesta</w:t>
      </w:r>
    </w:p>
    <w:p w14:paraId="4E65813D" w14:textId="77777777" w:rsidR="002D1EA6" w:rsidRPr="00FC453D" w:rsidRDefault="00ED582D">
      <w:pPr>
        <w:rPr>
          <w:rFonts w:asciiTheme="minorBidi" w:hAnsiTheme="minorBidi" w:cstheme="minorBidi"/>
        </w:rPr>
      </w:pPr>
      <w:r w:rsidRPr="00FC453D">
        <w:rPr>
          <w:rFonts w:asciiTheme="minorBidi" w:hAnsiTheme="minorBidi" w:cstheme="minorBidi"/>
        </w:rPr>
        <w:t>luci Simone De Angelis</w:t>
      </w:r>
    </w:p>
    <w:p w14:paraId="271BDF32" w14:textId="77777777" w:rsidR="002D1EA6" w:rsidRDefault="00ED582D">
      <w:pPr>
        <w:rPr>
          <w:rFonts w:asciiTheme="minorBidi" w:hAnsiTheme="minorBidi" w:cstheme="minorBidi"/>
        </w:rPr>
      </w:pPr>
      <w:r w:rsidRPr="00FC453D">
        <w:rPr>
          <w:rFonts w:asciiTheme="minorBidi" w:hAnsiTheme="minorBidi" w:cstheme="minorBidi"/>
        </w:rPr>
        <w:t>sound design Giacomo Vezzani</w:t>
      </w:r>
    </w:p>
    <w:p w14:paraId="003601A1" w14:textId="6FD054CF" w:rsidR="002D1EA6" w:rsidRPr="00FC453D" w:rsidRDefault="00FC453D" w:rsidP="00FC453D">
      <w:pPr>
        <w:rPr>
          <w:rFonts w:asciiTheme="minorBidi" w:hAnsiTheme="minorBidi" w:cstheme="minorBidi"/>
        </w:rPr>
      </w:pPr>
      <w:r w:rsidRPr="00FC453D">
        <w:rPr>
          <w:rFonts w:asciiTheme="minorBidi" w:hAnsiTheme="minorBidi" w:cstheme="minorBidi"/>
        </w:rPr>
        <w:t>revisione linguistica Letizia Russo e Andrea Baracco</w:t>
      </w:r>
      <w:r>
        <w:rPr>
          <w:rFonts w:asciiTheme="minorBidi" w:hAnsiTheme="minorBidi" w:cstheme="minorBidi"/>
        </w:rPr>
        <w:br/>
      </w:r>
      <w:r w:rsidRPr="00FC453D">
        <w:rPr>
          <w:rFonts w:asciiTheme="minorBidi" w:hAnsiTheme="minorBidi" w:cstheme="minorBidi"/>
        </w:rPr>
        <w:t>aiuto regia Andrea Lucchetta</w:t>
      </w:r>
      <w:r>
        <w:rPr>
          <w:rFonts w:asciiTheme="minorBidi" w:hAnsiTheme="minorBidi" w:cstheme="minorBidi"/>
        </w:rPr>
        <w:br/>
      </w:r>
      <w:r w:rsidR="00ED582D" w:rsidRPr="00FC453D">
        <w:rPr>
          <w:rFonts w:asciiTheme="minorBidi" w:hAnsiTheme="minorBidi" w:cstheme="minorBidi"/>
        </w:rPr>
        <w:t xml:space="preserve">produzione Cardellino </w:t>
      </w:r>
      <w:proofErr w:type="spellStart"/>
      <w:r w:rsidR="00ED582D" w:rsidRPr="00FC453D">
        <w:rPr>
          <w:rFonts w:asciiTheme="minorBidi" w:hAnsiTheme="minorBidi" w:cstheme="minorBidi"/>
        </w:rPr>
        <w:t>srl</w:t>
      </w:r>
      <w:proofErr w:type="spellEnd"/>
    </w:p>
    <w:p w14:paraId="32E922A7" w14:textId="77777777" w:rsidR="002D1EA6" w:rsidRPr="00FC453D" w:rsidRDefault="00ED582D">
      <w:pPr>
        <w:spacing w:after="120"/>
        <w:rPr>
          <w:rFonts w:asciiTheme="minorBidi" w:hAnsiTheme="minorBidi" w:cstheme="minorBidi"/>
        </w:rPr>
      </w:pPr>
      <w:r w:rsidRPr="00FC453D">
        <w:rPr>
          <w:rFonts w:asciiTheme="minorBidi" w:hAnsiTheme="minorBidi" w:cstheme="minorBidi"/>
        </w:rPr>
        <w:t>coproduzione Teatro Stabile dell’Umbria - Teatro Stabile di Bolzano</w:t>
      </w:r>
    </w:p>
    <w:p w14:paraId="34E33E1B" w14:textId="77777777" w:rsidR="002D1EA6" w:rsidRPr="00FC453D" w:rsidRDefault="002D1EA6">
      <w:pPr>
        <w:spacing w:after="160"/>
        <w:rPr>
          <w:rFonts w:asciiTheme="minorBidi" w:hAnsiTheme="minorBidi" w:cstheme="minorBidi"/>
        </w:rPr>
      </w:pPr>
    </w:p>
    <w:p w14:paraId="0CD26715" w14:textId="77777777" w:rsidR="002D1EA6" w:rsidRPr="00FC453D" w:rsidRDefault="00ED582D">
      <w:pPr>
        <w:spacing w:after="160"/>
        <w:rPr>
          <w:rFonts w:asciiTheme="minorBidi" w:hAnsiTheme="minorBidi" w:cstheme="minorBidi"/>
        </w:rPr>
      </w:pPr>
      <w:r w:rsidRPr="00FC453D">
        <w:rPr>
          <w:rFonts w:asciiTheme="minorBidi" w:hAnsiTheme="minorBidi" w:cstheme="minorBidi"/>
        </w:rPr>
        <w:t xml:space="preserve">Ciampa non è un ragionatore astratto, ma un uomo ferito che prova a restare in piedi dentro una società pronta a ridicolizzarlo. Con </w:t>
      </w:r>
      <w:r w:rsidRPr="00FC453D">
        <w:rPr>
          <w:rFonts w:asciiTheme="minorBidi" w:hAnsiTheme="minorBidi" w:cstheme="minorBidi"/>
          <w:i/>
          <w:iCs/>
        </w:rPr>
        <w:t>IL BERRETTO A SONAGLI</w:t>
      </w:r>
      <w:r w:rsidRPr="00FC453D">
        <w:rPr>
          <w:rFonts w:asciiTheme="minorBidi" w:hAnsiTheme="minorBidi" w:cstheme="minorBidi"/>
        </w:rPr>
        <w:t xml:space="preserve">, in scena al Teatro Franco Parenti con </w:t>
      </w:r>
      <w:r w:rsidRPr="00FC453D">
        <w:rPr>
          <w:rFonts w:asciiTheme="minorBidi" w:hAnsiTheme="minorBidi" w:cstheme="minorBidi"/>
          <w:b/>
          <w:bCs/>
        </w:rPr>
        <w:t>Silvio Orlando</w:t>
      </w:r>
      <w:r w:rsidRPr="00FC453D">
        <w:rPr>
          <w:rFonts w:asciiTheme="minorBidi" w:hAnsiTheme="minorBidi" w:cstheme="minorBidi"/>
        </w:rPr>
        <w:t xml:space="preserve"> protagonista e la regia di </w:t>
      </w:r>
      <w:r w:rsidRPr="00FC453D">
        <w:rPr>
          <w:rFonts w:asciiTheme="minorBidi" w:hAnsiTheme="minorBidi" w:cstheme="minorBidi"/>
          <w:b/>
          <w:bCs/>
        </w:rPr>
        <w:t>Andrea Baracco</w:t>
      </w:r>
      <w:r w:rsidRPr="00FC453D">
        <w:rPr>
          <w:rFonts w:asciiTheme="minorBidi" w:hAnsiTheme="minorBidi" w:cstheme="minorBidi"/>
        </w:rPr>
        <w:t>, Pirandello torna alla sua materia più concreta: il crollo dell’identità, la violenza delle apparenze, la maschera sociale che protegge e insieme condanna.</w:t>
      </w:r>
    </w:p>
    <w:p w14:paraId="7EC938DD" w14:textId="77777777" w:rsidR="002D1EA6" w:rsidRPr="00FC453D" w:rsidRDefault="00ED582D">
      <w:pPr>
        <w:spacing w:after="160"/>
        <w:rPr>
          <w:rFonts w:asciiTheme="minorBidi" w:hAnsiTheme="minorBidi" w:cstheme="minorBidi"/>
        </w:rPr>
      </w:pPr>
      <w:r w:rsidRPr="00FC453D">
        <w:rPr>
          <w:rFonts w:asciiTheme="minorBidi" w:hAnsiTheme="minorBidi" w:cstheme="minorBidi"/>
        </w:rPr>
        <w:t xml:space="preserve">L’asse della messinscena è dichiarato con nettezza: liberare Pirandello dal pirandellismo, dalle formule che hanno spesso trasformato la sua drammaturgia in un esercizio concettuale, per restituire ai personaggi il loro peso umano, fisico, passionale. </w:t>
      </w:r>
      <w:r w:rsidRPr="00FC453D">
        <w:rPr>
          <w:rFonts w:asciiTheme="minorBidi" w:hAnsiTheme="minorBidi" w:cstheme="minorBidi"/>
          <w:b/>
          <w:bCs/>
        </w:rPr>
        <w:t>Andrea Baracco</w:t>
      </w:r>
      <w:r w:rsidRPr="00FC453D">
        <w:rPr>
          <w:rFonts w:asciiTheme="minorBidi" w:hAnsiTheme="minorBidi" w:cstheme="minorBidi"/>
        </w:rPr>
        <w:t xml:space="preserve"> guarda a </w:t>
      </w:r>
      <w:r w:rsidRPr="00FC453D">
        <w:rPr>
          <w:rFonts w:asciiTheme="minorBidi" w:hAnsiTheme="minorBidi" w:cstheme="minorBidi"/>
          <w:i/>
          <w:iCs/>
        </w:rPr>
        <w:t>IL BERRETTO A SONAGLI</w:t>
      </w:r>
      <w:r w:rsidRPr="00FC453D">
        <w:rPr>
          <w:rFonts w:asciiTheme="minorBidi" w:hAnsiTheme="minorBidi" w:cstheme="minorBidi"/>
        </w:rPr>
        <w:t xml:space="preserve"> come a un testo attraversato da forze in conflitto, non da definizioni. In questa prospettiva Ciampa diventa il centro emotivo di una commedia che procede sul filo instabile tra ironia e umiliazione, tra gioco crudele e ferita aperta.</w:t>
      </w:r>
    </w:p>
    <w:p w14:paraId="089764E2" w14:textId="77777777" w:rsidR="002D1EA6" w:rsidRPr="00FC453D" w:rsidRDefault="00ED582D">
      <w:pPr>
        <w:spacing w:after="160"/>
        <w:rPr>
          <w:rFonts w:asciiTheme="minorBidi" w:hAnsiTheme="minorBidi" w:cstheme="minorBidi"/>
        </w:rPr>
      </w:pPr>
      <w:r w:rsidRPr="00FC453D">
        <w:rPr>
          <w:rFonts w:asciiTheme="minorBidi" w:hAnsiTheme="minorBidi" w:cstheme="minorBidi"/>
        </w:rPr>
        <w:t xml:space="preserve">Pirandello ricava </w:t>
      </w:r>
      <w:r w:rsidRPr="00FC453D">
        <w:rPr>
          <w:rFonts w:asciiTheme="minorBidi" w:hAnsiTheme="minorBidi" w:cstheme="minorBidi"/>
          <w:i/>
          <w:iCs/>
        </w:rPr>
        <w:t>IL BERRETTO A SONAGLI</w:t>
      </w:r>
      <w:r w:rsidRPr="00FC453D">
        <w:rPr>
          <w:rFonts w:asciiTheme="minorBidi" w:hAnsiTheme="minorBidi" w:cstheme="minorBidi"/>
        </w:rPr>
        <w:t xml:space="preserve"> dalla novella </w:t>
      </w:r>
      <w:r w:rsidRPr="00FC453D">
        <w:rPr>
          <w:rFonts w:asciiTheme="minorBidi" w:hAnsiTheme="minorBidi" w:cstheme="minorBidi"/>
          <w:i/>
          <w:iCs/>
        </w:rPr>
        <w:t>La Verità</w:t>
      </w:r>
      <w:r w:rsidRPr="00FC453D">
        <w:rPr>
          <w:rFonts w:asciiTheme="minorBidi" w:hAnsiTheme="minorBidi" w:cstheme="minorBidi"/>
        </w:rPr>
        <w:t xml:space="preserve"> e ne firma i due atti cinque anni dopo, nella versione siciliana pensata per Angelo Musco, che debutta nel 1917 al Teatro Nazionale di Roma. Nelle lettere a Musco, l’autore difende Ciampa come personaggio «strapieno di tragica umanità», «non vivo ma </w:t>
      </w:r>
      <w:proofErr w:type="spellStart"/>
      <w:r w:rsidRPr="00FC453D">
        <w:rPr>
          <w:rFonts w:asciiTheme="minorBidi" w:hAnsiTheme="minorBidi" w:cstheme="minorBidi"/>
        </w:rPr>
        <w:t>arcivivo</w:t>
      </w:r>
      <w:proofErr w:type="spellEnd"/>
      <w:r w:rsidRPr="00FC453D">
        <w:rPr>
          <w:rFonts w:asciiTheme="minorBidi" w:hAnsiTheme="minorBidi" w:cstheme="minorBidi"/>
        </w:rPr>
        <w:t>», e definisce il proprio dialogo non un insieme di parole ma «azione parlata», fatta di «mosse d’anima». È da questa indicazione che lo spettacolo sembra prendere le mosse: non spiegare Pirandello, ma lasciarne agire la temperatura interna.</w:t>
      </w:r>
    </w:p>
    <w:p w14:paraId="3305E97A" w14:textId="77777777" w:rsidR="002D1EA6" w:rsidRPr="00FC453D" w:rsidRDefault="00ED582D">
      <w:pPr>
        <w:spacing w:after="160"/>
        <w:rPr>
          <w:rFonts w:asciiTheme="minorBidi" w:hAnsiTheme="minorBidi" w:cstheme="minorBidi"/>
        </w:rPr>
      </w:pPr>
      <w:r w:rsidRPr="00FC453D">
        <w:rPr>
          <w:rFonts w:asciiTheme="minorBidi" w:hAnsiTheme="minorBidi" w:cstheme="minorBidi"/>
        </w:rPr>
        <w:lastRenderedPageBreak/>
        <w:t xml:space="preserve">Nel Ciampa interpretato da </w:t>
      </w:r>
      <w:r w:rsidRPr="00FC453D">
        <w:rPr>
          <w:rFonts w:asciiTheme="minorBidi" w:hAnsiTheme="minorBidi" w:cstheme="minorBidi"/>
          <w:b/>
          <w:bCs/>
        </w:rPr>
        <w:t>Silvio Orlando</w:t>
      </w:r>
      <w:r w:rsidRPr="00FC453D">
        <w:rPr>
          <w:rFonts w:asciiTheme="minorBidi" w:hAnsiTheme="minorBidi" w:cstheme="minorBidi"/>
        </w:rPr>
        <w:t xml:space="preserve"> convivono l’umiltà dell’uomo offeso e la lucidità di chi conosce le regole del mondo che lo sta schiacciando. Il ridicolo lo espone, la vergogna lo consuma, la parola diventa difesa e insieme rivelazione. La sua comicità, inizialmente capace di smascherare l’ottusità degli altri, scivola progressivamente verso una dimensione più cupa, dove il riso non cancella l’angoscia ma la rende più evidente.</w:t>
      </w:r>
    </w:p>
    <w:p w14:paraId="04DAA9B7" w14:textId="77777777" w:rsidR="002D1EA6" w:rsidRPr="00FC453D" w:rsidRDefault="00ED582D">
      <w:pPr>
        <w:spacing w:after="160"/>
        <w:rPr>
          <w:rFonts w:asciiTheme="minorBidi" w:hAnsiTheme="minorBidi" w:cstheme="minorBidi"/>
        </w:rPr>
      </w:pPr>
      <w:r w:rsidRPr="00FC453D">
        <w:rPr>
          <w:rFonts w:asciiTheme="minorBidi" w:hAnsiTheme="minorBidi" w:cstheme="minorBidi"/>
        </w:rPr>
        <w:t xml:space="preserve">Il lavoro di </w:t>
      </w:r>
      <w:r w:rsidRPr="00FC453D">
        <w:rPr>
          <w:rFonts w:asciiTheme="minorBidi" w:hAnsiTheme="minorBidi" w:cstheme="minorBidi"/>
          <w:b/>
          <w:bCs/>
        </w:rPr>
        <w:t>Andrea Baracco</w:t>
      </w:r>
      <w:r w:rsidRPr="00FC453D">
        <w:rPr>
          <w:rFonts w:asciiTheme="minorBidi" w:hAnsiTheme="minorBidi" w:cstheme="minorBidi"/>
        </w:rPr>
        <w:t xml:space="preserve"> insiste su questa tensione: </w:t>
      </w:r>
      <w:r w:rsidRPr="00FC453D">
        <w:rPr>
          <w:rFonts w:asciiTheme="minorBidi" w:hAnsiTheme="minorBidi" w:cstheme="minorBidi"/>
          <w:i/>
          <w:iCs/>
        </w:rPr>
        <w:t>IL BERRETTO A SONAGLI</w:t>
      </w:r>
      <w:r w:rsidRPr="00FC453D">
        <w:rPr>
          <w:rFonts w:asciiTheme="minorBidi" w:hAnsiTheme="minorBidi" w:cstheme="minorBidi"/>
        </w:rPr>
        <w:t xml:space="preserve"> non come reperto scolastico né come macchina filosofica, ma come teatro di passioni, di rapporti di forza, di identità che si incrinano sotto lo sguardo degli altri. In tempi convulsi, la maschera pirandelliana non è un ornamento intellettuale: è un dispositivo di sopravvivenza, una forma di difesa che può trasformarsi in prigione.</w:t>
      </w:r>
    </w:p>
    <w:p w14:paraId="53AD9464" w14:textId="751A6F5E" w:rsidR="002D1EA6" w:rsidRPr="00FC453D" w:rsidRDefault="00ED582D">
      <w:pPr>
        <w:spacing w:after="160"/>
        <w:rPr>
          <w:rFonts w:asciiTheme="minorBidi" w:hAnsiTheme="minorBidi" w:cstheme="minorBidi"/>
        </w:rPr>
      </w:pPr>
      <w:r w:rsidRPr="00FC453D">
        <w:rPr>
          <w:rFonts w:asciiTheme="minorBidi" w:hAnsiTheme="minorBidi" w:cstheme="minorBidi"/>
        </w:rPr>
        <w:t xml:space="preserve">Accanto a </w:t>
      </w:r>
      <w:r w:rsidRPr="00FC453D">
        <w:rPr>
          <w:rFonts w:asciiTheme="minorBidi" w:hAnsiTheme="minorBidi" w:cstheme="minorBidi"/>
          <w:b/>
          <w:bCs/>
        </w:rPr>
        <w:t>Silvio Orlando</w:t>
      </w:r>
      <w:r w:rsidRPr="00FC453D">
        <w:rPr>
          <w:rFonts w:asciiTheme="minorBidi" w:hAnsiTheme="minorBidi" w:cstheme="minorBidi"/>
        </w:rPr>
        <w:t>, il cast riunisce Francesca Botti</w:t>
      </w:r>
      <w:r w:rsidRPr="00FC453D">
        <w:rPr>
          <w:rFonts w:asciiTheme="minorBidi" w:hAnsiTheme="minorBidi" w:cstheme="minorBidi"/>
        </w:rPr>
        <w:t xml:space="preserve">, Francesca Farcomeni, Davide Lorino, Annabella Marotta, Stefania Medri e Marta Nuti. Le scene sono di Roberto Crea, i costumi di Marta Crisolini Malatesta, le luci di Simone De Angelis, il sound design di Giacomo Vezzani. La produzione è di Cardellino </w:t>
      </w:r>
      <w:proofErr w:type="spellStart"/>
      <w:r w:rsidRPr="00FC453D">
        <w:rPr>
          <w:rFonts w:asciiTheme="minorBidi" w:hAnsiTheme="minorBidi" w:cstheme="minorBidi"/>
        </w:rPr>
        <w:t>srl</w:t>
      </w:r>
      <w:proofErr w:type="spellEnd"/>
      <w:r w:rsidRPr="00FC453D">
        <w:rPr>
          <w:rFonts w:asciiTheme="minorBidi" w:hAnsiTheme="minorBidi" w:cstheme="minorBidi"/>
        </w:rPr>
        <w:t>, in coproduzione con Teatro Stabile dell’Umbria e Teatro Stabile di Bolzano.</w:t>
      </w:r>
    </w:p>
    <w:p w14:paraId="41C47347" w14:textId="77777777" w:rsidR="00FC453D" w:rsidRPr="00FC453D" w:rsidRDefault="00FC453D">
      <w:pPr>
        <w:spacing w:after="160"/>
        <w:rPr>
          <w:rFonts w:asciiTheme="minorBidi" w:hAnsiTheme="minorBidi" w:cstheme="minorBidi"/>
        </w:rPr>
      </w:pPr>
    </w:p>
    <w:p w14:paraId="61C8CAFB" w14:textId="7E6B27BD" w:rsidR="00FC453D" w:rsidRPr="00FC453D" w:rsidRDefault="00FC453D" w:rsidP="00FC453D">
      <w:pPr>
        <w:spacing w:after="160"/>
        <w:rPr>
          <w:rFonts w:asciiTheme="minorBidi" w:hAnsiTheme="minorBidi" w:cstheme="minorBidi"/>
        </w:rPr>
      </w:pPr>
      <w:r w:rsidRPr="00FC453D">
        <w:rPr>
          <w:rFonts w:asciiTheme="minorBidi" w:hAnsiTheme="minorBidi" w:cstheme="minorBidi"/>
          <w:b/>
          <w:bCs/>
        </w:rPr>
        <w:t>ALTRI CREDITI</w:t>
      </w:r>
      <w:r>
        <w:rPr>
          <w:rFonts w:asciiTheme="minorBidi" w:hAnsiTheme="minorBidi" w:cstheme="minorBidi"/>
          <w:b/>
          <w:bCs/>
        </w:rPr>
        <w:br/>
      </w:r>
      <w:r w:rsidRPr="00FC453D">
        <w:rPr>
          <w:rFonts w:asciiTheme="minorBidi" w:hAnsiTheme="minorBidi" w:cstheme="minorBidi"/>
        </w:rPr>
        <w:t>aiuto regia Andrea Lucchetta</w:t>
      </w:r>
      <w:r>
        <w:rPr>
          <w:rFonts w:asciiTheme="minorBidi" w:hAnsiTheme="minorBidi" w:cstheme="minorBidi"/>
        </w:rPr>
        <w:br/>
      </w:r>
      <w:r w:rsidRPr="00FC453D">
        <w:rPr>
          <w:rFonts w:asciiTheme="minorBidi" w:hAnsiTheme="minorBidi" w:cstheme="minorBidi"/>
        </w:rPr>
        <w:t>direttore tecnico Luigi Flammia</w:t>
      </w:r>
      <w:r>
        <w:rPr>
          <w:rFonts w:asciiTheme="minorBidi" w:hAnsiTheme="minorBidi" w:cstheme="minorBidi"/>
        </w:rPr>
        <w:br/>
      </w:r>
      <w:r w:rsidRPr="00FC453D">
        <w:rPr>
          <w:rFonts w:asciiTheme="minorBidi" w:hAnsiTheme="minorBidi" w:cstheme="minorBidi"/>
        </w:rPr>
        <w:t>datore luci Christian Pizzingrilli</w:t>
      </w:r>
      <w:r>
        <w:rPr>
          <w:rFonts w:asciiTheme="minorBidi" w:hAnsiTheme="minorBidi" w:cstheme="minorBidi"/>
        </w:rPr>
        <w:br/>
      </w:r>
      <w:r w:rsidRPr="00FC453D">
        <w:rPr>
          <w:rFonts w:asciiTheme="minorBidi" w:hAnsiTheme="minorBidi" w:cstheme="minorBidi"/>
        </w:rPr>
        <w:t xml:space="preserve">fonici Alberto Luciani / </w:t>
      </w:r>
      <w:proofErr w:type="spellStart"/>
      <w:r w:rsidRPr="00FC453D">
        <w:rPr>
          <w:rFonts w:asciiTheme="minorBidi" w:hAnsiTheme="minorBidi" w:cstheme="minorBidi"/>
        </w:rPr>
        <w:t>Gianrocco</w:t>
      </w:r>
      <w:proofErr w:type="spellEnd"/>
      <w:r w:rsidRPr="00FC453D">
        <w:rPr>
          <w:rFonts w:asciiTheme="minorBidi" w:hAnsiTheme="minorBidi" w:cstheme="minorBidi"/>
        </w:rPr>
        <w:t xml:space="preserve"> Bruno</w:t>
      </w:r>
      <w:r>
        <w:rPr>
          <w:rFonts w:asciiTheme="minorBidi" w:hAnsiTheme="minorBidi" w:cstheme="minorBidi"/>
        </w:rPr>
        <w:br/>
      </w:r>
      <w:r w:rsidRPr="00FC453D">
        <w:rPr>
          <w:rFonts w:asciiTheme="minorBidi" w:hAnsiTheme="minorBidi" w:cstheme="minorBidi"/>
        </w:rPr>
        <w:t>sarta Piera Mura</w:t>
      </w:r>
      <w:r>
        <w:rPr>
          <w:rFonts w:asciiTheme="minorBidi" w:hAnsiTheme="minorBidi" w:cstheme="minorBidi"/>
        </w:rPr>
        <w:br/>
      </w:r>
      <w:r w:rsidRPr="00FC453D">
        <w:rPr>
          <w:rFonts w:asciiTheme="minorBidi" w:hAnsiTheme="minorBidi" w:cstheme="minorBidi"/>
        </w:rPr>
        <w:t>macchinista Filippo Canfori</w:t>
      </w:r>
      <w:r>
        <w:rPr>
          <w:rFonts w:asciiTheme="minorBidi" w:hAnsiTheme="minorBidi" w:cstheme="minorBidi"/>
        </w:rPr>
        <w:br/>
      </w:r>
      <w:r w:rsidRPr="00FC453D">
        <w:rPr>
          <w:rFonts w:asciiTheme="minorBidi" w:hAnsiTheme="minorBidi" w:cstheme="minorBidi"/>
        </w:rPr>
        <w:t>amministrazione di produzione Mary Salvatore</w:t>
      </w:r>
      <w:r>
        <w:rPr>
          <w:rFonts w:asciiTheme="minorBidi" w:hAnsiTheme="minorBidi" w:cstheme="minorBidi"/>
        </w:rPr>
        <w:br/>
      </w:r>
      <w:r w:rsidRPr="00FC453D">
        <w:rPr>
          <w:rFonts w:asciiTheme="minorBidi" w:hAnsiTheme="minorBidi" w:cstheme="minorBidi"/>
        </w:rPr>
        <w:t>management Federico Corona</w:t>
      </w:r>
      <w:r>
        <w:rPr>
          <w:rFonts w:asciiTheme="minorBidi" w:hAnsiTheme="minorBidi" w:cstheme="minorBidi"/>
        </w:rPr>
        <w:br/>
      </w:r>
      <w:r w:rsidRPr="00FC453D">
        <w:rPr>
          <w:rFonts w:asciiTheme="minorBidi" w:hAnsiTheme="minorBidi" w:cstheme="minorBidi"/>
        </w:rPr>
        <w:t>direzione generale Maria Laura Rondanini</w:t>
      </w:r>
      <w:r>
        <w:rPr>
          <w:rFonts w:asciiTheme="minorBidi" w:hAnsiTheme="minorBidi" w:cstheme="minorBidi"/>
        </w:rPr>
        <w:br/>
      </w:r>
      <w:r w:rsidRPr="00FC453D">
        <w:rPr>
          <w:rFonts w:asciiTheme="minorBidi" w:hAnsiTheme="minorBidi" w:cstheme="minorBidi"/>
        </w:rPr>
        <w:t>fotografie Laila Pozzo</w:t>
      </w:r>
      <w:r>
        <w:rPr>
          <w:rFonts w:asciiTheme="minorBidi" w:hAnsiTheme="minorBidi" w:cstheme="minorBidi"/>
        </w:rPr>
        <w:br/>
      </w:r>
      <w:r w:rsidRPr="00FC453D">
        <w:rPr>
          <w:rFonts w:asciiTheme="minorBidi" w:hAnsiTheme="minorBidi" w:cstheme="minorBidi"/>
        </w:rPr>
        <w:t>scenotecnica Roma Scenotecnica</w:t>
      </w:r>
      <w:r>
        <w:rPr>
          <w:rFonts w:asciiTheme="minorBidi" w:hAnsiTheme="minorBidi" w:cstheme="minorBidi"/>
        </w:rPr>
        <w:br/>
      </w:r>
      <w:r w:rsidRPr="00FC453D">
        <w:rPr>
          <w:rFonts w:asciiTheme="minorBidi" w:hAnsiTheme="minorBidi" w:cstheme="minorBidi"/>
        </w:rPr>
        <w:t>parrucche Rocchetti &amp; Rocchetti</w:t>
      </w:r>
      <w:r>
        <w:rPr>
          <w:rFonts w:asciiTheme="minorBidi" w:hAnsiTheme="minorBidi" w:cstheme="minorBidi"/>
        </w:rPr>
        <w:br/>
      </w:r>
      <w:r w:rsidRPr="00FC453D">
        <w:rPr>
          <w:rFonts w:asciiTheme="minorBidi" w:hAnsiTheme="minorBidi" w:cstheme="minorBidi"/>
        </w:rPr>
        <w:t>service audio Gutta</w:t>
      </w:r>
      <w:r>
        <w:rPr>
          <w:rFonts w:asciiTheme="minorBidi" w:hAnsiTheme="minorBidi" w:cstheme="minorBidi"/>
        </w:rPr>
        <w:br/>
      </w:r>
      <w:r w:rsidRPr="00FC453D">
        <w:rPr>
          <w:rFonts w:asciiTheme="minorBidi" w:hAnsiTheme="minorBidi" w:cstheme="minorBidi"/>
        </w:rPr>
        <w:t xml:space="preserve">service luci </w:t>
      </w:r>
      <w:proofErr w:type="spellStart"/>
      <w:r w:rsidRPr="00FC453D">
        <w:rPr>
          <w:rFonts w:asciiTheme="minorBidi" w:hAnsiTheme="minorBidi" w:cstheme="minorBidi"/>
        </w:rPr>
        <w:t>Fonolight</w:t>
      </w:r>
      <w:proofErr w:type="spellEnd"/>
      <w:r>
        <w:rPr>
          <w:rFonts w:asciiTheme="minorBidi" w:hAnsiTheme="minorBidi" w:cstheme="minorBidi"/>
        </w:rPr>
        <w:br/>
      </w:r>
      <w:r w:rsidRPr="00FC453D">
        <w:rPr>
          <w:rFonts w:asciiTheme="minorBidi" w:hAnsiTheme="minorBidi" w:cstheme="minorBidi"/>
        </w:rPr>
        <w:t>trasporti MS Futura</w:t>
      </w:r>
    </w:p>
    <w:p w14:paraId="34A099B4" w14:textId="77777777" w:rsidR="00FC453D" w:rsidRPr="00FC453D" w:rsidRDefault="00FC453D">
      <w:pPr>
        <w:spacing w:after="160"/>
        <w:rPr>
          <w:rFonts w:asciiTheme="minorBidi" w:hAnsiTheme="minorBidi" w:cstheme="minorBidi"/>
        </w:rPr>
      </w:pPr>
    </w:p>
    <w:p w14:paraId="4522A209" w14:textId="77777777" w:rsidR="002D1EA6" w:rsidRPr="00FC453D" w:rsidRDefault="00ED582D">
      <w:pPr>
        <w:spacing w:before="240" w:after="160"/>
        <w:rPr>
          <w:rFonts w:asciiTheme="minorBidi" w:hAnsiTheme="minorBidi" w:cstheme="minorBidi"/>
        </w:rPr>
      </w:pPr>
      <w:r w:rsidRPr="00FC453D">
        <w:rPr>
          <w:rFonts w:asciiTheme="minorBidi" w:hAnsiTheme="minorBidi" w:cstheme="minorBidi"/>
          <w:b/>
          <w:bCs/>
          <w:caps/>
        </w:rPr>
        <w:t>INFORMAZIONI</w:t>
      </w:r>
    </w:p>
    <w:p w14:paraId="5CAF07B6" w14:textId="77777777" w:rsidR="002D1EA6" w:rsidRPr="00FC453D" w:rsidRDefault="00ED582D">
      <w:pPr>
        <w:spacing w:after="24"/>
        <w:rPr>
          <w:rFonts w:asciiTheme="minorBidi" w:hAnsiTheme="minorBidi" w:cstheme="minorBidi"/>
        </w:rPr>
      </w:pPr>
      <w:r w:rsidRPr="00FC453D">
        <w:rPr>
          <w:rFonts w:asciiTheme="minorBidi" w:hAnsiTheme="minorBidi" w:cstheme="minorBidi"/>
          <w:b/>
          <w:bCs/>
        </w:rPr>
        <w:t>Orari / repliche</w:t>
      </w:r>
    </w:p>
    <w:p w14:paraId="10F7AB7A" w14:textId="27795260" w:rsidR="00FC453D" w:rsidRPr="00FC453D" w:rsidRDefault="00FC453D" w:rsidP="00FC453D">
      <w:pPr>
        <w:spacing w:before="120" w:after="24"/>
        <w:rPr>
          <w:rFonts w:asciiTheme="minorBidi" w:hAnsiTheme="minorBidi" w:cstheme="minorBidi"/>
        </w:rPr>
      </w:pPr>
      <w:r w:rsidRPr="00FC453D">
        <w:rPr>
          <w:rFonts w:asciiTheme="minorBidi" w:hAnsiTheme="minorBidi" w:cstheme="minorBidi"/>
        </w:rPr>
        <w:t>martedì - 20:00</w:t>
      </w:r>
      <w:r w:rsidRPr="00FC453D">
        <w:rPr>
          <w:rFonts w:asciiTheme="minorBidi" w:hAnsiTheme="minorBidi" w:cstheme="minorBidi"/>
        </w:rPr>
        <w:br/>
      </w:r>
      <w:r w:rsidRPr="00FC453D">
        <w:rPr>
          <w:rFonts w:asciiTheme="minorBidi" w:hAnsiTheme="minorBidi" w:cstheme="minorBidi"/>
        </w:rPr>
        <w:t>mercoledì - 19:45</w:t>
      </w:r>
      <w:r w:rsidRPr="00FC453D">
        <w:rPr>
          <w:rFonts w:asciiTheme="minorBidi" w:hAnsiTheme="minorBidi" w:cstheme="minorBidi"/>
        </w:rPr>
        <w:br/>
      </w:r>
      <w:r w:rsidRPr="00FC453D">
        <w:rPr>
          <w:rFonts w:asciiTheme="minorBidi" w:hAnsiTheme="minorBidi" w:cstheme="minorBidi"/>
        </w:rPr>
        <w:t>giovedì - 21:00</w:t>
      </w:r>
    </w:p>
    <w:p w14:paraId="087A17A7" w14:textId="77777777" w:rsidR="00FC453D" w:rsidRPr="00FC453D" w:rsidRDefault="00FC453D" w:rsidP="00FC453D">
      <w:pPr>
        <w:spacing w:before="120" w:after="24"/>
        <w:rPr>
          <w:rFonts w:asciiTheme="minorBidi" w:hAnsiTheme="minorBidi" w:cstheme="minorBidi"/>
        </w:rPr>
      </w:pPr>
    </w:p>
    <w:p w14:paraId="45827C34" w14:textId="12355D57" w:rsidR="00FC453D" w:rsidRPr="00FC453D" w:rsidRDefault="00FC453D" w:rsidP="00FC453D">
      <w:pPr>
        <w:spacing w:before="120" w:after="24"/>
        <w:rPr>
          <w:rFonts w:asciiTheme="minorBidi" w:hAnsiTheme="minorBidi" w:cstheme="minorBidi"/>
        </w:rPr>
      </w:pPr>
      <w:r w:rsidRPr="00FC453D">
        <w:rPr>
          <w:rFonts w:asciiTheme="minorBidi" w:hAnsiTheme="minorBidi" w:cstheme="minorBidi"/>
        </w:rPr>
        <w:lastRenderedPageBreak/>
        <w:t xml:space="preserve">venerdì </w:t>
      </w:r>
      <w:r>
        <w:rPr>
          <w:rFonts w:asciiTheme="minorBidi" w:hAnsiTheme="minorBidi" w:cstheme="minorBidi"/>
        </w:rPr>
        <w:t>-</w:t>
      </w:r>
      <w:r w:rsidRPr="00FC453D">
        <w:rPr>
          <w:rFonts w:asciiTheme="minorBidi" w:hAnsiTheme="minorBidi" w:cstheme="minorBidi"/>
        </w:rPr>
        <w:t xml:space="preserve"> 19:45</w:t>
      </w:r>
      <w:r w:rsidRPr="00FC453D">
        <w:rPr>
          <w:rFonts w:asciiTheme="minorBidi" w:hAnsiTheme="minorBidi" w:cstheme="minorBidi"/>
        </w:rPr>
        <w:br/>
      </w:r>
      <w:r w:rsidRPr="00FC453D">
        <w:rPr>
          <w:rFonts w:asciiTheme="minorBidi" w:hAnsiTheme="minorBidi" w:cstheme="minorBidi"/>
        </w:rPr>
        <w:t>sabato - 19:45</w:t>
      </w:r>
      <w:r w:rsidRPr="00FC453D">
        <w:rPr>
          <w:rFonts w:asciiTheme="minorBidi" w:hAnsiTheme="minorBidi" w:cstheme="minorBidi"/>
        </w:rPr>
        <w:br/>
      </w:r>
      <w:r w:rsidRPr="00FC453D">
        <w:rPr>
          <w:rFonts w:asciiTheme="minorBidi" w:hAnsiTheme="minorBidi" w:cstheme="minorBidi"/>
        </w:rPr>
        <w:t xml:space="preserve">domenica </w:t>
      </w:r>
      <w:r>
        <w:rPr>
          <w:rFonts w:asciiTheme="minorBidi" w:hAnsiTheme="minorBidi" w:cstheme="minorBidi"/>
        </w:rPr>
        <w:t xml:space="preserve">- </w:t>
      </w:r>
      <w:r w:rsidRPr="00FC453D">
        <w:rPr>
          <w:rFonts w:asciiTheme="minorBidi" w:hAnsiTheme="minorBidi" w:cstheme="minorBidi"/>
        </w:rPr>
        <w:t>16:15</w:t>
      </w:r>
    </w:p>
    <w:p w14:paraId="710DCFF0" w14:textId="77777777" w:rsidR="00FC453D" w:rsidRDefault="00FC453D">
      <w:pPr>
        <w:spacing w:before="120" w:after="24"/>
        <w:rPr>
          <w:rFonts w:asciiTheme="minorBidi" w:hAnsiTheme="minorBidi" w:cstheme="minorBidi"/>
          <w:b/>
          <w:bCs/>
        </w:rPr>
      </w:pPr>
    </w:p>
    <w:p w14:paraId="2809BBBB" w14:textId="39E3BE71" w:rsidR="002D1EA6" w:rsidRPr="00FC453D" w:rsidRDefault="00ED582D">
      <w:pPr>
        <w:spacing w:before="120" w:after="24"/>
        <w:rPr>
          <w:rFonts w:asciiTheme="minorBidi" w:hAnsiTheme="minorBidi" w:cstheme="minorBidi"/>
        </w:rPr>
      </w:pPr>
      <w:r w:rsidRPr="00FC453D">
        <w:rPr>
          <w:rFonts w:asciiTheme="minorBidi" w:hAnsiTheme="minorBidi" w:cstheme="minorBidi"/>
          <w:b/>
          <w:bCs/>
        </w:rPr>
        <w:t>Biglietti</w:t>
      </w:r>
    </w:p>
    <w:p w14:paraId="3801904E" w14:textId="6E91C136" w:rsidR="00232105" w:rsidRPr="00232105" w:rsidRDefault="00232105" w:rsidP="00232105">
      <w:pPr>
        <w:spacing w:before="120" w:after="24"/>
        <w:rPr>
          <w:rFonts w:asciiTheme="minorBidi" w:hAnsiTheme="minorBidi" w:cstheme="minorBidi"/>
        </w:rPr>
      </w:pPr>
      <w:r w:rsidRPr="00232105">
        <w:rPr>
          <w:rFonts w:asciiTheme="minorBidi" w:hAnsiTheme="minorBidi" w:cstheme="minorBidi"/>
        </w:rPr>
        <w:t>SETTORE A (file A–E + H)</w:t>
      </w:r>
      <w:r w:rsidRPr="00232105">
        <w:rPr>
          <w:rFonts w:asciiTheme="minorBidi" w:hAnsiTheme="minorBidi" w:cstheme="minorBidi"/>
        </w:rPr>
        <w:br/>
        <w:t>intero 40€;</w:t>
      </w:r>
      <w:r>
        <w:rPr>
          <w:rFonts w:asciiTheme="minorBidi" w:hAnsiTheme="minorBidi" w:cstheme="minorBidi"/>
        </w:rPr>
        <w:t xml:space="preserve"> </w:t>
      </w:r>
      <w:r w:rsidRPr="00232105">
        <w:rPr>
          <w:rFonts w:asciiTheme="minorBidi" w:hAnsiTheme="minorBidi" w:cstheme="minorBidi"/>
        </w:rPr>
        <w:t>under30 28€;</w:t>
      </w:r>
      <w:r>
        <w:rPr>
          <w:rFonts w:asciiTheme="minorBidi" w:hAnsiTheme="minorBidi" w:cstheme="minorBidi"/>
        </w:rPr>
        <w:t xml:space="preserve"> </w:t>
      </w:r>
      <w:r w:rsidRPr="00232105">
        <w:rPr>
          <w:rFonts w:asciiTheme="minorBidi" w:hAnsiTheme="minorBidi" w:cstheme="minorBidi"/>
        </w:rPr>
        <w:t>over65 32€.</w:t>
      </w:r>
    </w:p>
    <w:p w14:paraId="2F09D934" w14:textId="268918B4" w:rsidR="00232105" w:rsidRPr="00232105" w:rsidRDefault="00232105" w:rsidP="00232105">
      <w:pPr>
        <w:spacing w:before="120" w:after="24"/>
        <w:rPr>
          <w:rFonts w:asciiTheme="minorBidi" w:hAnsiTheme="minorBidi" w:cstheme="minorBidi"/>
        </w:rPr>
      </w:pPr>
      <w:r w:rsidRPr="00232105">
        <w:rPr>
          <w:rFonts w:asciiTheme="minorBidi" w:hAnsiTheme="minorBidi" w:cstheme="minorBidi"/>
        </w:rPr>
        <w:t>SETTORE B (file F–R)</w:t>
      </w:r>
      <w:r w:rsidRPr="00232105">
        <w:rPr>
          <w:rFonts w:asciiTheme="minorBidi" w:hAnsiTheme="minorBidi" w:cstheme="minorBidi"/>
        </w:rPr>
        <w:br/>
        <w:t>intero 30€;</w:t>
      </w:r>
      <w:r>
        <w:rPr>
          <w:rFonts w:asciiTheme="minorBidi" w:hAnsiTheme="minorBidi" w:cstheme="minorBidi"/>
        </w:rPr>
        <w:t xml:space="preserve"> </w:t>
      </w:r>
      <w:r w:rsidRPr="00232105">
        <w:rPr>
          <w:rFonts w:asciiTheme="minorBidi" w:hAnsiTheme="minorBidi" w:cstheme="minorBidi"/>
        </w:rPr>
        <w:t>under30 20€;</w:t>
      </w:r>
      <w:r>
        <w:rPr>
          <w:rFonts w:asciiTheme="minorBidi" w:hAnsiTheme="minorBidi" w:cstheme="minorBidi"/>
        </w:rPr>
        <w:t xml:space="preserve"> </w:t>
      </w:r>
      <w:r w:rsidRPr="00232105">
        <w:rPr>
          <w:rFonts w:asciiTheme="minorBidi" w:hAnsiTheme="minorBidi" w:cstheme="minorBidi"/>
        </w:rPr>
        <w:t>over65 24€.</w:t>
      </w:r>
    </w:p>
    <w:p w14:paraId="27DE63B4" w14:textId="2DBCE88C" w:rsidR="00232105" w:rsidRPr="00232105" w:rsidRDefault="00232105" w:rsidP="00232105">
      <w:pPr>
        <w:spacing w:before="120" w:after="24"/>
        <w:rPr>
          <w:rFonts w:asciiTheme="minorBidi" w:hAnsiTheme="minorBidi" w:cstheme="minorBidi"/>
          <w:lang w:val="en-GB"/>
        </w:rPr>
      </w:pPr>
      <w:r w:rsidRPr="00232105">
        <w:rPr>
          <w:rFonts w:asciiTheme="minorBidi" w:hAnsiTheme="minorBidi" w:cstheme="minorBidi"/>
          <w:lang w:val="en-GB"/>
        </w:rPr>
        <w:t>SETTORE C (file S–ZZ)</w:t>
      </w:r>
      <w:r w:rsidRPr="00232105">
        <w:rPr>
          <w:rFonts w:asciiTheme="minorBidi" w:hAnsiTheme="minorBidi" w:cstheme="minorBidi"/>
          <w:lang w:val="en-GB"/>
        </w:rPr>
        <w:br/>
      </w:r>
      <w:proofErr w:type="spellStart"/>
      <w:r w:rsidRPr="00232105">
        <w:rPr>
          <w:rFonts w:asciiTheme="minorBidi" w:hAnsiTheme="minorBidi" w:cstheme="minorBidi"/>
          <w:lang w:val="en-GB"/>
        </w:rPr>
        <w:t>intero</w:t>
      </w:r>
      <w:proofErr w:type="spellEnd"/>
      <w:r w:rsidRPr="00232105">
        <w:rPr>
          <w:rFonts w:asciiTheme="minorBidi" w:hAnsiTheme="minorBidi" w:cstheme="minorBidi"/>
          <w:lang w:val="en-GB"/>
        </w:rPr>
        <w:t xml:space="preserve"> 25€;</w:t>
      </w:r>
      <w:r w:rsidRPr="00232105">
        <w:rPr>
          <w:rFonts w:asciiTheme="minorBidi" w:hAnsiTheme="minorBidi" w:cstheme="minorBidi"/>
          <w:lang w:val="en-GB"/>
        </w:rPr>
        <w:t xml:space="preserve"> </w:t>
      </w:r>
      <w:r w:rsidRPr="00232105">
        <w:rPr>
          <w:rFonts w:asciiTheme="minorBidi" w:hAnsiTheme="minorBidi" w:cstheme="minorBidi"/>
          <w:lang w:val="en-GB"/>
        </w:rPr>
        <w:t>under30 18€;</w:t>
      </w:r>
      <w:r w:rsidRPr="00232105">
        <w:rPr>
          <w:rFonts w:asciiTheme="minorBidi" w:hAnsiTheme="minorBidi" w:cstheme="minorBidi"/>
          <w:lang w:val="en-GB"/>
        </w:rPr>
        <w:t xml:space="preserve"> </w:t>
      </w:r>
      <w:r w:rsidRPr="00232105">
        <w:rPr>
          <w:rFonts w:asciiTheme="minorBidi" w:hAnsiTheme="minorBidi" w:cstheme="minorBidi"/>
          <w:lang w:val="en-GB"/>
        </w:rPr>
        <w:t>over65 20€.</w:t>
      </w:r>
    </w:p>
    <w:p w14:paraId="59740BE5" w14:textId="77777777" w:rsidR="00FC453D" w:rsidRPr="00232105" w:rsidRDefault="00FC453D">
      <w:pPr>
        <w:spacing w:before="120" w:after="24"/>
        <w:rPr>
          <w:rFonts w:asciiTheme="minorBidi" w:hAnsiTheme="minorBidi" w:cstheme="minorBidi"/>
          <w:i/>
          <w:iCs/>
          <w:lang w:val="en-GB"/>
        </w:rPr>
      </w:pPr>
    </w:p>
    <w:p w14:paraId="1B7D47AC" w14:textId="77777777" w:rsidR="00FC453D" w:rsidRPr="00232105" w:rsidRDefault="00FC453D">
      <w:pPr>
        <w:spacing w:before="120" w:after="24"/>
        <w:rPr>
          <w:rFonts w:asciiTheme="minorBidi" w:hAnsiTheme="minorBidi" w:cstheme="minorBidi"/>
          <w:i/>
          <w:iCs/>
          <w:lang w:val="en-GB"/>
        </w:rPr>
      </w:pPr>
    </w:p>
    <w:p w14:paraId="2DC7B3FE" w14:textId="53F93BF0" w:rsidR="002D1EA6" w:rsidRPr="00FC453D" w:rsidRDefault="00ED582D">
      <w:pPr>
        <w:spacing w:before="120" w:after="24"/>
        <w:rPr>
          <w:rFonts w:asciiTheme="minorBidi" w:hAnsiTheme="minorBidi" w:cstheme="minorBidi"/>
        </w:rPr>
      </w:pPr>
      <w:r w:rsidRPr="00FC453D">
        <w:rPr>
          <w:rFonts w:asciiTheme="minorBidi" w:hAnsiTheme="minorBidi" w:cstheme="minorBidi"/>
          <w:b/>
          <w:bCs/>
        </w:rPr>
        <w:t>Biglietteria</w:t>
      </w:r>
    </w:p>
    <w:p w14:paraId="6150D6A9" w14:textId="77777777" w:rsidR="002D1EA6" w:rsidRPr="00FC453D" w:rsidRDefault="00ED582D">
      <w:pPr>
        <w:spacing w:after="20"/>
        <w:rPr>
          <w:rFonts w:asciiTheme="minorBidi" w:hAnsiTheme="minorBidi" w:cstheme="minorBidi"/>
        </w:rPr>
      </w:pPr>
      <w:r w:rsidRPr="00FC453D">
        <w:rPr>
          <w:rFonts w:asciiTheme="minorBidi" w:hAnsiTheme="minorBidi" w:cstheme="minorBidi"/>
        </w:rPr>
        <w:t>Teatro Franco Parenti</w:t>
      </w:r>
    </w:p>
    <w:p w14:paraId="754804DB" w14:textId="77777777" w:rsidR="002D1EA6" w:rsidRPr="00FC453D" w:rsidRDefault="00ED582D">
      <w:pPr>
        <w:spacing w:after="20"/>
        <w:rPr>
          <w:rFonts w:asciiTheme="minorBidi" w:hAnsiTheme="minorBidi" w:cstheme="minorBidi"/>
        </w:rPr>
      </w:pPr>
      <w:r w:rsidRPr="00FC453D">
        <w:rPr>
          <w:rFonts w:asciiTheme="minorBidi" w:hAnsiTheme="minorBidi" w:cstheme="minorBidi"/>
        </w:rPr>
        <w:t>via Pier Lombardo 14</w:t>
      </w:r>
    </w:p>
    <w:p w14:paraId="66EF423D" w14:textId="77777777" w:rsidR="002D1EA6" w:rsidRPr="00FC453D" w:rsidRDefault="00ED582D">
      <w:pPr>
        <w:spacing w:after="20"/>
        <w:rPr>
          <w:rFonts w:asciiTheme="minorBidi" w:hAnsiTheme="minorBidi" w:cstheme="minorBidi"/>
        </w:rPr>
      </w:pPr>
      <w:r w:rsidRPr="00FC453D">
        <w:rPr>
          <w:rFonts w:asciiTheme="minorBidi" w:hAnsiTheme="minorBidi" w:cstheme="minorBidi"/>
        </w:rPr>
        <w:t>02 59995206</w:t>
      </w:r>
    </w:p>
    <w:p w14:paraId="03CD0198" w14:textId="77777777" w:rsidR="002D1EA6" w:rsidRPr="00FC453D" w:rsidRDefault="00ED582D">
      <w:pPr>
        <w:spacing w:after="100"/>
        <w:rPr>
          <w:rFonts w:asciiTheme="minorBidi" w:hAnsiTheme="minorBidi" w:cstheme="minorBidi"/>
        </w:rPr>
      </w:pPr>
      <w:r w:rsidRPr="00FC453D">
        <w:rPr>
          <w:rFonts w:asciiTheme="minorBidi" w:hAnsiTheme="minorBidi" w:cstheme="minorBidi"/>
        </w:rPr>
        <w:t>biglietteria@teatrofrancoparenti.it</w:t>
      </w:r>
    </w:p>
    <w:p w14:paraId="700044B0" w14:textId="77777777" w:rsidR="00232105" w:rsidRDefault="00232105">
      <w:pPr>
        <w:spacing w:before="120" w:after="24"/>
        <w:rPr>
          <w:rFonts w:asciiTheme="minorBidi" w:hAnsiTheme="minorBidi" w:cstheme="minorBidi"/>
          <w:b/>
          <w:bCs/>
        </w:rPr>
      </w:pPr>
    </w:p>
    <w:p w14:paraId="6AC2D91E" w14:textId="4331FE94" w:rsidR="002D1EA6" w:rsidRPr="00FC453D" w:rsidRDefault="00ED582D">
      <w:pPr>
        <w:spacing w:before="120" w:after="24"/>
        <w:rPr>
          <w:rFonts w:asciiTheme="minorBidi" w:hAnsiTheme="minorBidi" w:cstheme="minorBidi"/>
        </w:rPr>
      </w:pPr>
      <w:r w:rsidRPr="00FC453D">
        <w:rPr>
          <w:rFonts w:asciiTheme="minorBidi" w:hAnsiTheme="minorBidi" w:cstheme="minorBidi"/>
          <w:b/>
          <w:bCs/>
        </w:rPr>
        <w:t>Ufficio stampa</w:t>
      </w:r>
    </w:p>
    <w:p w14:paraId="501036E1" w14:textId="77777777" w:rsidR="002D1EA6" w:rsidRPr="00FC453D" w:rsidRDefault="00ED582D">
      <w:pPr>
        <w:spacing w:after="20"/>
        <w:rPr>
          <w:rFonts w:asciiTheme="minorBidi" w:hAnsiTheme="minorBidi" w:cstheme="minorBidi"/>
        </w:rPr>
      </w:pPr>
      <w:r w:rsidRPr="00FC453D">
        <w:rPr>
          <w:rFonts w:asciiTheme="minorBidi" w:hAnsiTheme="minorBidi" w:cstheme="minorBidi"/>
        </w:rPr>
        <w:t>Teatro Franco Parenti</w:t>
      </w:r>
    </w:p>
    <w:p w14:paraId="19162D8F" w14:textId="77777777" w:rsidR="002D1EA6" w:rsidRPr="00FC453D" w:rsidRDefault="00ED582D">
      <w:pPr>
        <w:spacing w:after="20"/>
        <w:rPr>
          <w:rFonts w:asciiTheme="minorBidi" w:hAnsiTheme="minorBidi" w:cstheme="minorBidi"/>
        </w:rPr>
      </w:pPr>
      <w:r w:rsidRPr="00FC453D">
        <w:rPr>
          <w:rFonts w:asciiTheme="minorBidi" w:hAnsiTheme="minorBidi" w:cstheme="minorBidi"/>
        </w:rPr>
        <w:t>Francesco Malcangio</w:t>
      </w:r>
    </w:p>
    <w:p w14:paraId="02DE75EF" w14:textId="77777777" w:rsidR="002D1EA6" w:rsidRPr="00FC453D" w:rsidRDefault="00ED582D">
      <w:pPr>
        <w:spacing w:after="20"/>
        <w:rPr>
          <w:rFonts w:asciiTheme="minorBidi" w:hAnsiTheme="minorBidi" w:cstheme="minorBidi"/>
        </w:rPr>
      </w:pPr>
      <w:r w:rsidRPr="00FC453D">
        <w:rPr>
          <w:rFonts w:asciiTheme="minorBidi" w:hAnsiTheme="minorBidi" w:cstheme="minorBidi"/>
        </w:rPr>
        <w:t>Via Vasari, 15 – 20135 Milano</w:t>
      </w:r>
    </w:p>
    <w:p w14:paraId="2B5F0108" w14:textId="77777777" w:rsidR="002D1EA6" w:rsidRPr="00FC453D" w:rsidRDefault="00ED582D">
      <w:pPr>
        <w:spacing w:after="20"/>
        <w:rPr>
          <w:rFonts w:asciiTheme="minorBidi" w:hAnsiTheme="minorBidi" w:cstheme="minorBidi"/>
        </w:rPr>
      </w:pPr>
      <w:r w:rsidRPr="00FC453D">
        <w:rPr>
          <w:rFonts w:asciiTheme="minorBidi" w:hAnsiTheme="minorBidi" w:cstheme="minorBidi"/>
        </w:rPr>
        <w:t>Tel. 02 59995217 | Mob. 346 4179136</w:t>
      </w:r>
    </w:p>
    <w:p w14:paraId="76B75404" w14:textId="77777777" w:rsidR="002D1EA6" w:rsidRPr="00FC453D" w:rsidRDefault="00ED582D">
      <w:pPr>
        <w:spacing w:after="100"/>
        <w:rPr>
          <w:rFonts w:asciiTheme="minorBidi" w:hAnsiTheme="minorBidi" w:cstheme="minorBidi"/>
        </w:rPr>
      </w:pPr>
      <w:r w:rsidRPr="00FC453D">
        <w:rPr>
          <w:rFonts w:asciiTheme="minorBidi" w:hAnsiTheme="minorBidi" w:cstheme="minorBidi"/>
        </w:rPr>
        <w:t>fmalcangio@teatrofrancoparenti.it</w:t>
      </w:r>
    </w:p>
    <w:sectPr w:rsidR="002D1EA6" w:rsidRPr="00FC453D">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F1E48" w14:textId="77777777" w:rsidR="00ED582D" w:rsidRDefault="00ED582D" w:rsidP="00FC453D">
      <w:r>
        <w:separator/>
      </w:r>
    </w:p>
  </w:endnote>
  <w:endnote w:type="continuationSeparator" w:id="0">
    <w:p w14:paraId="274D33E8" w14:textId="77777777" w:rsidR="00ED582D" w:rsidRDefault="00ED582D" w:rsidP="00FC4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EDCE6" w14:textId="77777777" w:rsidR="00ED582D" w:rsidRDefault="00ED582D" w:rsidP="00FC453D">
      <w:r>
        <w:separator/>
      </w:r>
    </w:p>
  </w:footnote>
  <w:footnote w:type="continuationSeparator" w:id="0">
    <w:p w14:paraId="2E9C1231" w14:textId="77777777" w:rsidR="00ED582D" w:rsidRDefault="00ED582D" w:rsidP="00FC45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25A4D" w14:textId="63A0D515" w:rsidR="00FC453D" w:rsidRPr="00FC453D" w:rsidRDefault="00FC453D" w:rsidP="00FC453D">
    <w:pPr>
      <w:pStyle w:val="Intestazione"/>
    </w:pPr>
    <w:r>
      <w:rPr>
        <w:noProof/>
      </w:rPr>
      <w:drawing>
        <wp:inline distT="0" distB="0" distL="0" distR="0" wp14:anchorId="2C1B6EA2" wp14:editId="336FF4D3">
          <wp:extent cx="2628900" cy="1143000"/>
          <wp:effectExtent l="0" t="0" r="0" b="0"/>
          <wp:docPr id="644784084" name="Immagine 644784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628900" cy="1143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E251A"/>
    <w:multiLevelType w:val="hybridMultilevel"/>
    <w:tmpl w:val="0CE658C8"/>
    <w:lvl w:ilvl="0" w:tplc="5F20CEB2">
      <w:start w:val="1"/>
      <w:numFmt w:val="bullet"/>
      <w:lvlText w:val="●"/>
      <w:lvlJc w:val="left"/>
      <w:pPr>
        <w:ind w:left="720" w:hanging="360"/>
      </w:pPr>
    </w:lvl>
    <w:lvl w:ilvl="1" w:tplc="06D69338">
      <w:start w:val="1"/>
      <w:numFmt w:val="bullet"/>
      <w:lvlText w:val="○"/>
      <w:lvlJc w:val="left"/>
      <w:pPr>
        <w:ind w:left="1440" w:hanging="360"/>
      </w:pPr>
    </w:lvl>
    <w:lvl w:ilvl="2" w:tplc="4AC4D4F8">
      <w:start w:val="1"/>
      <w:numFmt w:val="bullet"/>
      <w:lvlText w:val="■"/>
      <w:lvlJc w:val="left"/>
      <w:pPr>
        <w:ind w:left="2160" w:hanging="360"/>
      </w:pPr>
    </w:lvl>
    <w:lvl w:ilvl="3" w:tplc="E3E69A32">
      <w:start w:val="1"/>
      <w:numFmt w:val="bullet"/>
      <w:lvlText w:val="●"/>
      <w:lvlJc w:val="left"/>
      <w:pPr>
        <w:ind w:left="2880" w:hanging="360"/>
      </w:pPr>
    </w:lvl>
    <w:lvl w:ilvl="4" w:tplc="0430FA48">
      <w:start w:val="1"/>
      <w:numFmt w:val="bullet"/>
      <w:lvlText w:val="○"/>
      <w:lvlJc w:val="left"/>
      <w:pPr>
        <w:ind w:left="3600" w:hanging="360"/>
      </w:pPr>
    </w:lvl>
    <w:lvl w:ilvl="5" w:tplc="1F66F8B0">
      <w:start w:val="1"/>
      <w:numFmt w:val="bullet"/>
      <w:lvlText w:val="■"/>
      <w:lvlJc w:val="left"/>
      <w:pPr>
        <w:ind w:left="4320" w:hanging="360"/>
      </w:pPr>
    </w:lvl>
    <w:lvl w:ilvl="6" w:tplc="34262406">
      <w:start w:val="1"/>
      <w:numFmt w:val="bullet"/>
      <w:lvlText w:val="●"/>
      <w:lvlJc w:val="left"/>
      <w:pPr>
        <w:ind w:left="5040" w:hanging="360"/>
      </w:pPr>
    </w:lvl>
    <w:lvl w:ilvl="7" w:tplc="6F3A95E4">
      <w:start w:val="1"/>
      <w:numFmt w:val="bullet"/>
      <w:lvlText w:val="●"/>
      <w:lvlJc w:val="left"/>
      <w:pPr>
        <w:ind w:left="5760" w:hanging="360"/>
      </w:pPr>
    </w:lvl>
    <w:lvl w:ilvl="8" w:tplc="E7FA01F6">
      <w:start w:val="1"/>
      <w:numFmt w:val="bullet"/>
      <w:lvlText w:val="●"/>
      <w:lvlJc w:val="left"/>
      <w:pPr>
        <w:ind w:left="6480" w:hanging="360"/>
      </w:pPr>
    </w:lvl>
  </w:abstractNum>
  <w:num w:numId="1" w16cid:durableId="171843055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EA6"/>
    <w:rsid w:val="00232105"/>
    <w:rsid w:val="002972FC"/>
    <w:rsid w:val="002D1EA6"/>
    <w:rsid w:val="00C91573"/>
    <w:rsid w:val="00D60781"/>
    <w:rsid w:val="00ED582D"/>
    <w:rsid w:val="00FC453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F7EA0"/>
  <w15:docId w15:val="{81BBBDA1-21BC-4216-A242-784338DA2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anklin Gothic Book" w:eastAsia="Franklin Gothic Book" w:hAnsi="Franklin Gothic Book" w:cs="Franklin Gothic Book"/>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Intestazione">
    <w:name w:val="header"/>
    <w:basedOn w:val="Normale"/>
    <w:link w:val="IntestazioneCarattere"/>
    <w:uiPriority w:val="99"/>
    <w:unhideWhenUsed/>
    <w:rsid w:val="00FC453D"/>
    <w:pPr>
      <w:tabs>
        <w:tab w:val="center" w:pos="4819"/>
        <w:tab w:val="right" w:pos="9638"/>
      </w:tabs>
    </w:pPr>
  </w:style>
  <w:style w:type="character" w:customStyle="1" w:styleId="IntestazioneCarattere">
    <w:name w:val="Intestazione Carattere"/>
    <w:basedOn w:val="Carpredefinitoparagrafo"/>
    <w:link w:val="Intestazione"/>
    <w:uiPriority w:val="99"/>
    <w:rsid w:val="00FC453D"/>
  </w:style>
  <w:style w:type="paragraph" w:styleId="Pidipagina">
    <w:name w:val="footer"/>
    <w:basedOn w:val="Normale"/>
    <w:link w:val="PidipaginaCarattere"/>
    <w:uiPriority w:val="99"/>
    <w:unhideWhenUsed/>
    <w:rsid w:val="00FC453D"/>
    <w:pPr>
      <w:tabs>
        <w:tab w:val="center" w:pos="4819"/>
        <w:tab w:val="right" w:pos="9638"/>
      </w:tabs>
    </w:pPr>
  </w:style>
  <w:style w:type="character" w:customStyle="1" w:styleId="PidipaginaCarattere">
    <w:name w:val="Piè di pagina Carattere"/>
    <w:basedOn w:val="Carpredefinitoparagrafo"/>
    <w:link w:val="Pidipagina"/>
    <w:uiPriority w:val="99"/>
    <w:rsid w:val="00FC45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650</Words>
  <Characters>3709</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Elena Nappi</cp:lastModifiedBy>
  <cp:revision>2</cp:revision>
  <dcterms:created xsi:type="dcterms:W3CDTF">2026-10-26T15:01:00Z</dcterms:created>
  <dcterms:modified xsi:type="dcterms:W3CDTF">2026-10-27T11:00:00Z</dcterms:modified>
</cp:coreProperties>
</file>