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AC6BC4" w:rsidRDefault="00000000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Comunicato stampa</w:t>
      </w:r>
    </w:p>
    <w:p w14:paraId="46ED3DC0" w14:textId="772B4EAA" w:rsidR="00AC6BC4" w:rsidRPr="00AC6BC4" w:rsidRDefault="008044C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br/>
      </w:r>
      <w:r w:rsidR="00F924A8" w:rsidRPr="00AC6BC4">
        <w:rPr>
          <w:rFonts w:ascii="Arial" w:hAnsi="Arial" w:cs="Arial"/>
          <w:sz w:val="24"/>
          <w:szCs w:val="24"/>
        </w:rPr>
        <w:t xml:space="preserve">12 - 17 </w:t>
      </w:r>
      <w:r w:rsidR="005A48AC" w:rsidRPr="00AC6BC4">
        <w:rPr>
          <w:rFonts w:ascii="Arial" w:hAnsi="Arial" w:cs="Arial"/>
          <w:sz w:val="24"/>
          <w:szCs w:val="24"/>
        </w:rPr>
        <w:t>maggio</w:t>
      </w:r>
      <w:r w:rsidR="000921DA" w:rsidRPr="00AC6BC4">
        <w:rPr>
          <w:rFonts w:ascii="Arial" w:hAnsi="Arial" w:cs="Arial"/>
          <w:sz w:val="24"/>
          <w:szCs w:val="24"/>
        </w:rPr>
        <w:t xml:space="preserve"> 2026</w:t>
      </w:r>
      <w:r w:rsidR="00BA243F" w:rsidRPr="00AC6BC4">
        <w:rPr>
          <w:rFonts w:ascii="Arial" w:hAnsi="Arial" w:cs="Arial"/>
          <w:sz w:val="24"/>
          <w:szCs w:val="24"/>
        </w:rPr>
        <w:t xml:space="preserve"> | Sala </w:t>
      </w:r>
      <w:r w:rsidR="00AC6BC4" w:rsidRPr="00AC6BC4">
        <w:rPr>
          <w:rFonts w:ascii="Arial" w:hAnsi="Arial" w:cs="Arial"/>
          <w:sz w:val="24"/>
          <w:szCs w:val="24"/>
        </w:rPr>
        <w:t>Blu</w:t>
      </w:r>
      <w:r w:rsidR="00AC6BC4" w:rsidRPr="00AC6BC4">
        <w:rPr>
          <w:rFonts w:ascii="Arial" w:hAnsi="Arial" w:cs="Arial"/>
          <w:sz w:val="24"/>
          <w:szCs w:val="24"/>
        </w:rPr>
        <w:br/>
      </w:r>
      <w:r w:rsidR="00AC6BC4" w:rsidRPr="00AC6BC4">
        <w:rPr>
          <w:rFonts w:ascii="Arial" w:hAnsi="Arial" w:cs="Arial"/>
          <w:b/>
          <w:bCs/>
          <w:sz w:val="24"/>
          <w:szCs w:val="24"/>
        </w:rPr>
        <w:t>I MEZZALIRA</w:t>
      </w:r>
      <w:r w:rsidR="00AC6BC4" w:rsidRPr="00AC6BC4">
        <w:rPr>
          <w:rFonts w:ascii="Arial" w:hAnsi="Arial" w:cs="Arial"/>
          <w:sz w:val="24"/>
          <w:szCs w:val="24"/>
        </w:rPr>
        <w:t xml:space="preserve"> </w:t>
      </w:r>
      <w:r w:rsidR="00AC6BC4" w:rsidRPr="00AC6BC4">
        <w:rPr>
          <w:rFonts w:ascii="Arial" w:hAnsi="Arial" w:cs="Arial"/>
          <w:sz w:val="24"/>
          <w:szCs w:val="24"/>
        </w:rPr>
        <w:br/>
        <w:t xml:space="preserve">Panni sporchi fritti in casa </w:t>
      </w:r>
      <w:r w:rsidR="00AC6BC4" w:rsidRPr="00AC6BC4">
        <w:rPr>
          <w:rFonts w:ascii="Arial" w:hAnsi="Arial" w:cs="Arial"/>
          <w:sz w:val="24"/>
          <w:szCs w:val="24"/>
        </w:rPr>
        <w:br/>
      </w:r>
      <w:r w:rsidR="00AC6BC4" w:rsidRPr="00AC6BC4">
        <w:rPr>
          <w:rFonts w:ascii="Arial" w:hAnsi="Arial" w:cs="Arial"/>
          <w:sz w:val="24"/>
          <w:szCs w:val="24"/>
        </w:rPr>
        <w:br/>
        <w:t>scritto da </w:t>
      </w:r>
      <w:r w:rsidR="00AC6BC4" w:rsidRPr="00AC6BC4">
        <w:rPr>
          <w:rFonts w:ascii="Arial" w:hAnsi="Arial" w:cs="Arial"/>
          <w:b/>
          <w:bCs/>
          <w:sz w:val="24"/>
          <w:szCs w:val="24"/>
        </w:rPr>
        <w:t xml:space="preserve">Agnese </w:t>
      </w:r>
      <w:proofErr w:type="spellStart"/>
      <w:r w:rsidR="00AC6BC4" w:rsidRPr="00AC6BC4">
        <w:rPr>
          <w:rFonts w:ascii="Arial" w:hAnsi="Arial" w:cs="Arial"/>
          <w:b/>
          <w:bCs/>
          <w:sz w:val="24"/>
          <w:szCs w:val="24"/>
        </w:rPr>
        <w:t>Fallongo</w:t>
      </w:r>
      <w:proofErr w:type="spellEnd"/>
      <w:r w:rsidR="00AC6BC4" w:rsidRPr="00AC6BC4">
        <w:rPr>
          <w:rFonts w:ascii="Arial" w:hAnsi="Arial" w:cs="Arial"/>
          <w:sz w:val="24"/>
          <w:szCs w:val="24"/>
        </w:rPr>
        <w:br/>
        <w:t>con </w:t>
      </w:r>
      <w:r w:rsidR="00AC6BC4" w:rsidRPr="00AC6BC4">
        <w:rPr>
          <w:rFonts w:ascii="Arial" w:hAnsi="Arial" w:cs="Arial"/>
          <w:b/>
          <w:bCs/>
          <w:sz w:val="24"/>
          <w:szCs w:val="24"/>
        </w:rPr>
        <w:t xml:space="preserve">Agnese </w:t>
      </w:r>
      <w:proofErr w:type="spellStart"/>
      <w:r w:rsidR="00AC6BC4" w:rsidRPr="00AC6BC4">
        <w:rPr>
          <w:rFonts w:ascii="Arial" w:hAnsi="Arial" w:cs="Arial"/>
          <w:b/>
          <w:bCs/>
          <w:sz w:val="24"/>
          <w:szCs w:val="24"/>
        </w:rPr>
        <w:t>Fallongo</w:t>
      </w:r>
      <w:proofErr w:type="spellEnd"/>
      <w:r w:rsidR="00AC6BC4" w:rsidRPr="00AC6BC4">
        <w:rPr>
          <w:rFonts w:ascii="Arial" w:hAnsi="Arial" w:cs="Arial"/>
          <w:sz w:val="24"/>
          <w:szCs w:val="24"/>
        </w:rPr>
        <w:t> e </w:t>
      </w:r>
      <w:r w:rsidR="00AC6BC4" w:rsidRPr="00AC6BC4">
        <w:rPr>
          <w:rFonts w:ascii="Arial" w:hAnsi="Arial" w:cs="Arial"/>
          <w:b/>
          <w:bCs/>
          <w:sz w:val="24"/>
          <w:szCs w:val="24"/>
        </w:rPr>
        <w:t>Tiziano Caputo</w:t>
      </w:r>
      <w:r w:rsidR="00AC6BC4" w:rsidRPr="00AC6BC4">
        <w:rPr>
          <w:rFonts w:ascii="Arial" w:hAnsi="Arial" w:cs="Arial"/>
          <w:b/>
          <w:bCs/>
          <w:sz w:val="24"/>
          <w:szCs w:val="24"/>
        </w:rPr>
        <w:br/>
      </w:r>
      <w:r w:rsidR="00AC6BC4" w:rsidRPr="00AC6BC4">
        <w:rPr>
          <w:rFonts w:ascii="Arial" w:hAnsi="Arial" w:cs="Arial"/>
          <w:sz w:val="24"/>
          <w:szCs w:val="24"/>
        </w:rPr>
        <w:t>e con Adriano Evangelisti</w:t>
      </w:r>
      <w:r w:rsidR="00AC6BC4" w:rsidRPr="00AC6BC4">
        <w:rPr>
          <w:rFonts w:ascii="Arial" w:hAnsi="Arial" w:cs="Arial"/>
          <w:sz w:val="24"/>
          <w:szCs w:val="24"/>
        </w:rPr>
        <w:br/>
        <w:t xml:space="preserve">regia Raffaele </w:t>
      </w:r>
      <w:proofErr w:type="spellStart"/>
      <w:r w:rsidR="00AC6BC4" w:rsidRPr="00AC6BC4">
        <w:rPr>
          <w:rFonts w:ascii="Arial" w:hAnsi="Arial" w:cs="Arial"/>
          <w:sz w:val="24"/>
          <w:szCs w:val="24"/>
        </w:rPr>
        <w:t>Latagliata</w:t>
      </w:r>
      <w:proofErr w:type="spellEnd"/>
    </w:p>
    <w:p w14:paraId="1666C2E6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musiche originali Tiziano Caputo</w:t>
      </w:r>
      <w:r w:rsidRPr="00AC6BC4">
        <w:rPr>
          <w:rFonts w:ascii="Arial" w:hAnsi="Arial" w:cs="Arial"/>
          <w:sz w:val="24"/>
          <w:szCs w:val="24"/>
        </w:rPr>
        <w:br/>
        <w:t>scenografie Andrea Coppi</w:t>
      </w:r>
      <w:r w:rsidRPr="00AC6BC4">
        <w:rPr>
          <w:rFonts w:ascii="Arial" w:hAnsi="Arial" w:cs="Arial"/>
          <w:sz w:val="24"/>
          <w:szCs w:val="24"/>
        </w:rPr>
        <w:br/>
        <w:t>costumi Daniele Gelsi</w:t>
      </w:r>
    </w:p>
    <w:p w14:paraId="7F4FA45A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produzione Centro di Produzione Teatro de Gli Incamminati</w:t>
      </w:r>
      <w:r w:rsidRPr="00AC6BC4">
        <w:rPr>
          <w:rFonts w:ascii="Arial" w:hAnsi="Arial" w:cs="Arial"/>
          <w:sz w:val="24"/>
          <w:szCs w:val="24"/>
        </w:rPr>
        <w:br/>
        <w:t>in collaborazione con ARS Creazione e Spettacolo</w:t>
      </w:r>
    </w:p>
    <w:p w14:paraId="2D6116BE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AC6BC4">
        <w:rPr>
          <w:rFonts w:ascii="Arial" w:hAnsi="Arial" w:cs="Arial"/>
          <w:i/>
          <w:iCs/>
          <w:sz w:val="24"/>
          <w:szCs w:val="24"/>
        </w:rPr>
        <w:t xml:space="preserve">Agnese </w:t>
      </w:r>
      <w:proofErr w:type="spellStart"/>
      <w:r w:rsidRPr="00AC6BC4">
        <w:rPr>
          <w:rFonts w:ascii="Arial" w:hAnsi="Arial" w:cs="Arial"/>
          <w:i/>
          <w:iCs/>
          <w:sz w:val="24"/>
          <w:szCs w:val="24"/>
        </w:rPr>
        <w:t>Fallongo</w:t>
      </w:r>
      <w:proofErr w:type="spellEnd"/>
      <w:r w:rsidRPr="00AC6BC4">
        <w:rPr>
          <w:rFonts w:ascii="Arial" w:hAnsi="Arial" w:cs="Arial"/>
          <w:i/>
          <w:iCs/>
          <w:sz w:val="24"/>
          <w:szCs w:val="24"/>
        </w:rPr>
        <w:t xml:space="preserve"> vincitrice del Premio Franco Enriquez 2023 come miglior attrice nello spettacolo I Mezzalira.</w:t>
      </w:r>
    </w:p>
    <w:p w14:paraId="7177E7B3" w14:textId="00B24F38" w:rsidR="00E470DE" w:rsidRPr="00AC6BC4" w:rsidRDefault="00E470D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410E2" w14:textId="62787A38" w:rsidR="008044CE" w:rsidRPr="00AC6BC4" w:rsidRDefault="008044C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DF8895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DAC0A5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Dopo Letizia va alla guerra e ...Fino alle </w:t>
      </w:r>
      <w:proofErr w:type="gramStart"/>
      <w:r w:rsidRPr="00AC6BC4">
        <w:rPr>
          <w:rFonts w:ascii="Arial" w:hAnsi="Arial" w:cs="Arial"/>
          <w:sz w:val="24"/>
          <w:szCs w:val="24"/>
        </w:rPr>
        <w:t>stelle!,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spettacoli con i quali si sono posti all’attenzione della critica e del pubblico negli ultimi anni, Agnese </w:t>
      </w:r>
      <w:proofErr w:type="spellStart"/>
      <w:r w:rsidRPr="00AC6BC4">
        <w:rPr>
          <w:rFonts w:ascii="Arial" w:hAnsi="Arial" w:cs="Arial"/>
          <w:sz w:val="24"/>
          <w:szCs w:val="24"/>
        </w:rPr>
        <w:t>Fallongo</w:t>
      </w:r>
      <w:proofErr w:type="spellEnd"/>
      <w:r w:rsidRPr="00AC6BC4">
        <w:rPr>
          <w:rFonts w:ascii="Arial" w:hAnsi="Arial" w:cs="Arial"/>
          <w:sz w:val="24"/>
          <w:szCs w:val="24"/>
        </w:rPr>
        <w:t xml:space="preserve"> e Tiziano Caputo tornano con un nuovo progetto dal titolo insolito e curioso: I Mezzalira - panni sporchi fritti in casa, terzo capitolo che conclude la “Trilogia degli Ultimi” iniziata dalla </w:t>
      </w:r>
      <w:proofErr w:type="spellStart"/>
      <w:r w:rsidRPr="00AC6BC4">
        <w:rPr>
          <w:rFonts w:ascii="Arial" w:hAnsi="Arial" w:cs="Arial"/>
          <w:sz w:val="24"/>
          <w:szCs w:val="24"/>
        </w:rPr>
        <w:t>Fallongo</w:t>
      </w:r>
      <w:proofErr w:type="spellEnd"/>
      <w:r w:rsidRPr="00AC6BC4">
        <w:rPr>
          <w:rFonts w:ascii="Arial" w:hAnsi="Arial" w:cs="Arial"/>
          <w:sz w:val="24"/>
          <w:szCs w:val="24"/>
        </w:rPr>
        <w:t xml:space="preserve"> con la scrittura dei primi due. </w:t>
      </w:r>
    </w:p>
    <w:p w14:paraId="761D33C8" w14:textId="00916243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Accanto a loro Adriano Evangelisti che, dopo averli diretti in Letizia va alla guerra, questa volta li </w:t>
      </w:r>
      <w:proofErr w:type="spellStart"/>
      <w:r w:rsidRPr="00AC6BC4">
        <w:rPr>
          <w:rFonts w:ascii="Arial" w:hAnsi="Arial" w:cs="Arial"/>
          <w:sz w:val="24"/>
          <w:szCs w:val="24"/>
        </w:rPr>
        <w:t>affianchera</w:t>
      </w:r>
      <w:proofErr w:type="spellEnd"/>
      <w:r w:rsidRPr="00AC6BC4">
        <w:rPr>
          <w:rFonts w:ascii="Arial" w:hAnsi="Arial" w:cs="Arial"/>
          <w:sz w:val="24"/>
          <w:szCs w:val="24"/>
        </w:rPr>
        <w:t xml:space="preserve">̀ sul palcoscenico dando corpo e voce al protagonista - narratore della storia. La regia è affidata ancora una volta a Raffaele </w:t>
      </w:r>
      <w:proofErr w:type="spellStart"/>
      <w:r w:rsidRPr="00AC6BC4">
        <w:rPr>
          <w:rFonts w:ascii="Arial" w:hAnsi="Arial" w:cs="Arial"/>
          <w:sz w:val="24"/>
          <w:szCs w:val="24"/>
        </w:rPr>
        <w:t>Latagliata</w:t>
      </w:r>
      <w:proofErr w:type="spellEnd"/>
      <w:r w:rsidRPr="00AC6BC4">
        <w:rPr>
          <w:rFonts w:ascii="Arial" w:hAnsi="Arial" w:cs="Arial"/>
          <w:sz w:val="24"/>
          <w:szCs w:val="24"/>
        </w:rPr>
        <w:t xml:space="preserve">, che già̀ aveva firmato quella di ...Fino alle </w:t>
      </w:r>
      <w:proofErr w:type="gramStart"/>
      <w:r w:rsidRPr="00AC6BC4">
        <w:rPr>
          <w:rFonts w:ascii="Arial" w:hAnsi="Arial" w:cs="Arial"/>
          <w:sz w:val="24"/>
          <w:szCs w:val="24"/>
        </w:rPr>
        <w:t>Stelle!,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ad ulteriore conferma dell’ormai consolidato sodalizio di questo collettivo artistico. </w:t>
      </w:r>
    </w:p>
    <w:p w14:paraId="1E62C7D1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3752CF" w14:textId="48D30122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b/>
          <w:bCs/>
          <w:sz w:val="24"/>
          <w:szCs w:val="24"/>
        </w:rPr>
        <w:t xml:space="preserve">ORARI </w:t>
      </w:r>
      <w:r w:rsidRPr="00AC6BC4">
        <w:rPr>
          <w:rFonts w:ascii="Arial" w:hAnsi="Arial" w:cs="Arial"/>
          <w:sz w:val="24"/>
          <w:szCs w:val="24"/>
        </w:rPr>
        <w:br/>
        <w:t xml:space="preserve">martedì 12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- 20:30</w:t>
      </w:r>
    </w:p>
    <w:p w14:paraId="7370C12A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mercoledì 13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- 19:15</w:t>
      </w:r>
    </w:p>
    <w:p w14:paraId="47AF4CA9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giovedì 14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- 20:15</w:t>
      </w:r>
    </w:p>
    <w:p w14:paraId="2B1CD885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venerdì 15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- 19:15</w:t>
      </w:r>
    </w:p>
    <w:p w14:paraId="0CAB3A17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sabato 16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- 19:15</w:t>
      </w:r>
    </w:p>
    <w:p w14:paraId="1FE03AAE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 xml:space="preserve">domenica 17 </w:t>
      </w:r>
      <w:proofErr w:type="gramStart"/>
      <w:r w:rsidRPr="00AC6BC4">
        <w:rPr>
          <w:rFonts w:ascii="Arial" w:hAnsi="Arial" w:cs="Arial"/>
          <w:sz w:val="24"/>
          <w:szCs w:val="24"/>
        </w:rPr>
        <w:t>Maggio</w:t>
      </w:r>
      <w:proofErr w:type="gramEnd"/>
      <w:r w:rsidRPr="00AC6BC4">
        <w:rPr>
          <w:rFonts w:ascii="Arial" w:hAnsi="Arial" w:cs="Arial"/>
          <w:sz w:val="24"/>
          <w:szCs w:val="24"/>
        </w:rPr>
        <w:t xml:space="preserve"> - 18:30</w:t>
      </w:r>
    </w:p>
    <w:p w14:paraId="4984EBC9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0A2AD1" w14:textId="691F48F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b/>
          <w:bCs/>
          <w:sz w:val="24"/>
          <w:szCs w:val="24"/>
        </w:rPr>
        <w:t>PREZZI</w:t>
      </w:r>
      <w:r w:rsidR="00E470DE" w:rsidRPr="00AC6BC4">
        <w:rPr>
          <w:rFonts w:ascii="Arial" w:hAnsi="Arial" w:cs="Arial"/>
          <w:sz w:val="24"/>
          <w:szCs w:val="24"/>
        </w:rPr>
        <w:br/>
      </w:r>
      <w:r w:rsidRPr="00AC6BC4">
        <w:rPr>
          <w:rFonts w:ascii="Arial" w:hAnsi="Arial" w:cs="Arial"/>
          <w:sz w:val="24"/>
          <w:szCs w:val="24"/>
        </w:rPr>
        <w:t>SETTORE A (file A–H)</w:t>
      </w:r>
      <w:r w:rsidRPr="00AC6BC4">
        <w:rPr>
          <w:rFonts w:ascii="Arial" w:hAnsi="Arial" w:cs="Arial"/>
          <w:sz w:val="24"/>
          <w:szCs w:val="24"/>
        </w:rPr>
        <w:br/>
        <w:t>intero 25€</w:t>
      </w:r>
      <w:r w:rsidRPr="00AC6BC4">
        <w:rPr>
          <w:rFonts w:ascii="Arial" w:hAnsi="Arial" w:cs="Arial"/>
          <w:sz w:val="24"/>
          <w:szCs w:val="24"/>
        </w:rPr>
        <w:br/>
        <w:t>SETTORE B (file I–S)</w:t>
      </w:r>
      <w:r w:rsidRPr="00AC6BC4">
        <w:rPr>
          <w:rFonts w:ascii="Arial" w:hAnsi="Arial" w:cs="Arial"/>
          <w:sz w:val="24"/>
          <w:szCs w:val="24"/>
        </w:rPr>
        <w:br/>
        <w:t>intero 20€;</w:t>
      </w:r>
      <w:r w:rsidRPr="00AC6BC4">
        <w:rPr>
          <w:rFonts w:ascii="Arial" w:hAnsi="Arial" w:cs="Arial"/>
          <w:sz w:val="24"/>
          <w:szCs w:val="24"/>
        </w:rPr>
        <w:br/>
        <w:t>under30/over65 16€; </w:t>
      </w:r>
      <w:hyperlink r:id="rId7" w:history="1">
        <w:r w:rsidRPr="00AC6BC4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AC6BC4">
        <w:rPr>
          <w:rFonts w:ascii="Arial" w:hAnsi="Arial" w:cs="Arial"/>
          <w:sz w:val="24"/>
          <w:szCs w:val="24"/>
        </w:rPr>
        <w:t> 18€</w:t>
      </w:r>
      <w:r w:rsidRPr="00AC6BC4">
        <w:rPr>
          <w:rFonts w:ascii="Arial" w:hAnsi="Arial" w:cs="Arial"/>
          <w:sz w:val="24"/>
          <w:szCs w:val="24"/>
        </w:rPr>
        <w:br/>
        <w:t>GALLERIA (file T–Z)</w:t>
      </w:r>
      <w:r w:rsidRPr="00AC6BC4">
        <w:rPr>
          <w:rFonts w:ascii="Arial" w:hAnsi="Arial" w:cs="Arial"/>
          <w:sz w:val="24"/>
          <w:szCs w:val="24"/>
        </w:rPr>
        <w:br/>
        <w:t>intero 15€;</w:t>
      </w:r>
      <w:r w:rsidRPr="00AC6BC4">
        <w:rPr>
          <w:rFonts w:ascii="Arial" w:hAnsi="Arial" w:cs="Arial"/>
          <w:sz w:val="24"/>
          <w:szCs w:val="24"/>
        </w:rPr>
        <w:br/>
        <w:t>under30/over65 12€; </w:t>
      </w:r>
      <w:hyperlink r:id="rId8" w:history="1">
        <w:r w:rsidRPr="00AC6BC4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AC6BC4">
        <w:rPr>
          <w:rFonts w:ascii="Arial" w:hAnsi="Arial" w:cs="Arial"/>
          <w:sz w:val="24"/>
          <w:szCs w:val="24"/>
        </w:rPr>
        <w:t> 12€</w:t>
      </w:r>
    </w:p>
    <w:p w14:paraId="6919710F" w14:textId="77777777" w:rsidR="00AC6BC4" w:rsidRPr="00AC6BC4" w:rsidRDefault="00EE1B3D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</w:r>
      <w:r w:rsidR="00EE1B3D">
        <w:rPr>
          <w:rFonts w:ascii="Arial" w:hAnsi="Arial" w:cs="Arial"/>
          <w:noProof/>
          <w:sz w:val="24"/>
          <w:szCs w:val="24"/>
        </w:rPr>
        <w:pict w14:anchorId="1B215016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10134430" w14:textId="77777777" w:rsidR="00AC6BC4" w:rsidRPr="00AC6BC4" w:rsidRDefault="00AC6BC4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40547D59" w14:textId="4E2BA2F4" w:rsidR="00E470DE" w:rsidRPr="00AC6BC4" w:rsidRDefault="00E470D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79E63C" w14:textId="77777777" w:rsidR="00E470DE" w:rsidRPr="00AC6BC4" w:rsidRDefault="00E470D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br/>
        <w:t xml:space="preserve">PREZZI </w:t>
      </w:r>
      <w:r w:rsidRPr="00AC6BC4">
        <w:rPr>
          <w:rFonts w:ascii="Arial" w:hAnsi="Arial" w:cs="Arial"/>
          <w:sz w:val="24"/>
          <w:szCs w:val="24"/>
        </w:rPr>
        <w:br/>
        <w:t>intero 22€;</w:t>
      </w:r>
      <w:r w:rsidRPr="00AC6BC4">
        <w:rPr>
          <w:rFonts w:ascii="Arial" w:hAnsi="Arial" w:cs="Arial"/>
          <w:sz w:val="24"/>
          <w:szCs w:val="24"/>
        </w:rPr>
        <w:br/>
        <w:t>under30 16€; </w:t>
      </w:r>
      <w:hyperlink r:id="rId9" w:history="1">
        <w:r w:rsidRPr="00AC6BC4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AC6BC4">
        <w:rPr>
          <w:rFonts w:ascii="Arial" w:hAnsi="Arial" w:cs="Arial"/>
          <w:sz w:val="24"/>
          <w:szCs w:val="24"/>
        </w:rPr>
        <w:t> 17€</w:t>
      </w:r>
    </w:p>
    <w:p w14:paraId="68825500" w14:textId="09920D8E" w:rsidR="00E470DE" w:rsidRPr="00AC6BC4" w:rsidRDefault="00E470D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03CC98" w14:textId="77777777" w:rsidR="00E470DE" w:rsidRPr="00AC6BC4" w:rsidRDefault="00E470DE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32884AEF" w14:textId="0BCCDD21" w:rsidR="00F924A8" w:rsidRPr="00AC6BC4" w:rsidRDefault="00F924A8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AC3F5" w14:textId="27243169" w:rsidR="00622087" w:rsidRPr="00AC6BC4" w:rsidRDefault="00000000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Info e biglietteria</w:t>
      </w:r>
    </w:p>
    <w:p w14:paraId="77DC64D8" w14:textId="77777777" w:rsidR="00622087" w:rsidRPr="00AC6BC4" w:rsidRDefault="00000000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Biglietteria</w:t>
      </w:r>
      <w:r w:rsidRPr="00AC6BC4">
        <w:rPr>
          <w:rFonts w:ascii="Arial" w:hAnsi="Arial" w:cs="Arial"/>
          <w:sz w:val="24"/>
          <w:szCs w:val="24"/>
        </w:rPr>
        <w:br/>
        <w:t>via Pier Lombardo 14</w:t>
      </w:r>
      <w:r w:rsidRPr="00AC6BC4">
        <w:rPr>
          <w:rFonts w:ascii="Arial" w:hAnsi="Arial" w:cs="Arial"/>
          <w:sz w:val="24"/>
          <w:szCs w:val="24"/>
        </w:rPr>
        <w:br/>
      </w:r>
      <w:hyperlink r:id="rId10">
        <w:r w:rsidR="00622087" w:rsidRPr="00AC6BC4">
          <w:rPr>
            <w:rStyle w:val="Collegamentoipertestuale"/>
            <w:rFonts w:ascii="Arial" w:hAnsi="Arial" w:cs="Arial"/>
            <w:sz w:val="24"/>
            <w:szCs w:val="24"/>
          </w:rPr>
          <w:t>02 59995206</w:t>
        </w:r>
      </w:hyperlink>
      <w:r w:rsidRPr="00AC6BC4">
        <w:rPr>
          <w:rFonts w:ascii="Arial" w:hAnsi="Arial" w:cs="Arial"/>
          <w:sz w:val="24"/>
          <w:szCs w:val="24"/>
        </w:rPr>
        <w:br/>
      </w:r>
      <w:hyperlink r:id="rId11">
        <w:r w:rsidR="00622087" w:rsidRPr="00AC6BC4">
          <w:rPr>
            <w:rStyle w:val="Collegamentoipertestuale"/>
            <w:rFonts w:ascii="Arial" w:hAnsi="Arial" w:cs="Arial"/>
            <w:sz w:val="24"/>
            <w:szCs w:val="24"/>
          </w:rPr>
          <w:t>biglietteria@teatrofrancoparenti.it</w:t>
        </w:r>
      </w:hyperlink>
    </w:p>
    <w:p w14:paraId="4B230176" w14:textId="77777777" w:rsidR="000C0953" w:rsidRPr="00AC6BC4" w:rsidRDefault="000C0953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A050" w14:textId="77777777" w:rsidR="00622087" w:rsidRPr="00AC6BC4" w:rsidRDefault="00000000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C6BC4">
        <w:rPr>
          <w:rFonts w:ascii="Arial" w:hAnsi="Arial" w:cs="Arial"/>
          <w:sz w:val="24"/>
          <w:szCs w:val="24"/>
        </w:rPr>
        <w:t>Ufficio Stampa</w:t>
      </w:r>
      <w:r w:rsidRPr="00AC6BC4">
        <w:rPr>
          <w:rFonts w:ascii="Arial" w:hAnsi="Arial" w:cs="Arial"/>
          <w:sz w:val="24"/>
          <w:szCs w:val="24"/>
        </w:rPr>
        <w:br/>
        <w:t>Francesco Malcangio</w:t>
      </w:r>
      <w:r w:rsidRPr="00AC6BC4">
        <w:rPr>
          <w:rFonts w:ascii="Arial" w:hAnsi="Arial" w:cs="Arial"/>
          <w:sz w:val="24"/>
          <w:szCs w:val="24"/>
        </w:rPr>
        <w:br/>
        <w:t>Teatro Franco Parenti</w:t>
      </w:r>
      <w:r w:rsidRPr="00AC6BC4">
        <w:rPr>
          <w:rFonts w:ascii="Arial" w:hAnsi="Arial" w:cs="Arial"/>
          <w:sz w:val="24"/>
          <w:szCs w:val="24"/>
        </w:rPr>
        <w:br/>
        <w:t>Via Vasari,15 - 20135 - Milano</w:t>
      </w:r>
      <w:r w:rsidRPr="00AC6BC4">
        <w:rPr>
          <w:rFonts w:ascii="Arial" w:hAnsi="Arial" w:cs="Arial"/>
          <w:sz w:val="24"/>
          <w:szCs w:val="24"/>
        </w:rPr>
        <w:br/>
        <w:t>Mob. </w:t>
      </w:r>
      <w:hyperlink r:id="rId12">
        <w:r w:rsidR="00622087" w:rsidRPr="00AC6BC4">
          <w:rPr>
            <w:rStyle w:val="Collegamentoipertestuale"/>
            <w:rFonts w:ascii="Arial" w:hAnsi="Arial" w:cs="Arial"/>
            <w:sz w:val="24"/>
            <w:szCs w:val="24"/>
          </w:rPr>
          <w:t>346 417 91 36 </w:t>
        </w:r>
      </w:hyperlink>
    </w:p>
    <w:p w14:paraId="21B401FE" w14:textId="77777777" w:rsidR="00622087" w:rsidRPr="00AC6BC4" w:rsidRDefault="00622087" w:rsidP="00AC6BC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3">
        <w:r w:rsidRPr="00AC6BC4">
          <w:rPr>
            <w:rStyle w:val="Collegamentoipertestuale"/>
            <w:rFonts w:ascii="Arial" w:hAnsi="Arial" w:cs="Arial"/>
            <w:sz w:val="24"/>
            <w:szCs w:val="24"/>
          </w:rPr>
          <w:t>http://www.teatrofrancoparenti.it</w:t>
        </w:r>
      </w:hyperlink>
    </w:p>
    <w:p w14:paraId="11BD3A74" w14:textId="77777777" w:rsidR="00622087" w:rsidRPr="00AC6BC4" w:rsidRDefault="00622087" w:rsidP="00AC6BC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22087" w:rsidRPr="00AC6BC4">
      <w:head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C6CFA" w14:textId="77777777" w:rsidR="00337213" w:rsidRDefault="00337213">
      <w:pPr>
        <w:spacing w:after="0" w:line="240" w:lineRule="auto"/>
      </w:pPr>
      <w:r>
        <w:separator/>
      </w:r>
    </w:p>
  </w:endnote>
  <w:endnote w:type="continuationSeparator" w:id="0">
    <w:p w14:paraId="4C3A3C4B" w14:textId="77777777" w:rsidR="00337213" w:rsidRDefault="0033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93C10-50CC-B94C-A2F7-3CD5577BF62C}"/>
    <w:embedBold r:id="rId2" w:fontKey="{7C190323-0F35-2B4B-AB0C-B556EE29F892}"/>
    <w:embedItalic r:id="rId3" w:fontKey="{E95FBFF1-2085-4E49-AD21-E43DBFDA82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158446-F3DC-5E45-BC5D-D406F2D763A0}"/>
    <w:embedBold r:id="rId5" w:fontKey="{C82F364A-AB94-1F49-A41D-E5A22CC2F68E}"/>
    <w:embedItalic r:id="rId6" w:fontKey="{9E5D4701-23E6-D74F-95D1-C9F918C66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8729A9E-55FB-3547-A6DC-45CAE373D3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0B7250B-3D33-6142-9013-08D2C6D04B6E}"/>
    <w:embedBold r:id="rId9" w:fontKey="{7E9B456D-4B61-2346-B922-E3754695B310}"/>
    <w:embedItalic r:id="rId10" w:fontKey="{B31C9EFF-D36E-254A-8B7D-F964E9EC6B9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902B3" w14:textId="77777777" w:rsidR="00337213" w:rsidRDefault="00337213">
      <w:pPr>
        <w:spacing w:after="0" w:line="240" w:lineRule="auto"/>
      </w:pPr>
      <w:r>
        <w:separator/>
      </w:r>
    </w:p>
  </w:footnote>
  <w:footnote w:type="continuationSeparator" w:id="0">
    <w:p w14:paraId="01A7F693" w14:textId="77777777" w:rsidR="00337213" w:rsidRDefault="0033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C0953"/>
    <w:rsid w:val="00126562"/>
    <w:rsid w:val="00174131"/>
    <w:rsid w:val="00174203"/>
    <w:rsid w:val="001B14CA"/>
    <w:rsid w:val="00257A7D"/>
    <w:rsid w:val="002E6B98"/>
    <w:rsid w:val="00337213"/>
    <w:rsid w:val="003817E4"/>
    <w:rsid w:val="00453FB7"/>
    <w:rsid w:val="0054536C"/>
    <w:rsid w:val="005A48AC"/>
    <w:rsid w:val="00622087"/>
    <w:rsid w:val="007769A4"/>
    <w:rsid w:val="00782302"/>
    <w:rsid w:val="007B50A3"/>
    <w:rsid w:val="007B7CCA"/>
    <w:rsid w:val="008044CE"/>
    <w:rsid w:val="00855EF2"/>
    <w:rsid w:val="008713F6"/>
    <w:rsid w:val="00884072"/>
    <w:rsid w:val="0089699B"/>
    <w:rsid w:val="009F54FC"/>
    <w:rsid w:val="00A10CAB"/>
    <w:rsid w:val="00A32774"/>
    <w:rsid w:val="00AC6BC4"/>
    <w:rsid w:val="00B7054D"/>
    <w:rsid w:val="00BA243F"/>
    <w:rsid w:val="00BE79C4"/>
    <w:rsid w:val="00C47CE4"/>
    <w:rsid w:val="00C503E0"/>
    <w:rsid w:val="00D64A67"/>
    <w:rsid w:val="00E470DE"/>
    <w:rsid w:val="00E7382E"/>
    <w:rsid w:val="00EE1B3D"/>
    <w:rsid w:val="00F17F6E"/>
    <w:rsid w:val="00F924A8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francoparenti.it/convenzioni/" TargetMode="External"/><Relationship Id="rId13" Type="http://schemas.openxmlformats.org/officeDocument/2006/relationships/hyperlink" Target="http://www.bagnimisteriosi.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yperlink" Target="tel:346%20417%2091%203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iglietteria@teatrofrancoparenti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tel:02-599952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trofrancoparenti.it/convenzioni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3</cp:revision>
  <dcterms:created xsi:type="dcterms:W3CDTF">2026-03-26T11:52:00Z</dcterms:created>
  <dcterms:modified xsi:type="dcterms:W3CDTF">2026-03-26T11:57:00Z</dcterms:modified>
</cp:coreProperties>
</file>