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CE627D" w14:textId="77777777" w:rsidR="00622087" w:rsidRPr="008044CE" w:rsidRDefault="00000000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Comunicato stampa</w:t>
      </w:r>
    </w:p>
    <w:p w14:paraId="59814269" w14:textId="1CDC41E4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Pr="008044CE">
        <w:rPr>
          <w:rFonts w:ascii="Arial" w:hAnsi="Arial" w:cs="Arial"/>
          <w:sz w:val="24"/>
          <w:szCs w:val="24"/>
        </w:rPr>
        <w:t xml:space="preserve">28 </w:t>
      </w:r>
      <w:proofErr w:type="gramStart"/>
      <w:r w:rsidRPr="008044CE">
        <w:rPr>
          <w:rFonts w:ascii="Arial" w:hAnsi="Arial" w:cs="Arial"/>
          <w:sz w:val="24"/>
          <w:szCs w:val="24"/>
        </w:rPr>
        <w:t>Aprile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Pr="008044CE">
        <w:rPr>
          <w:rFonts w:ascii="Arial" w:hAnsi="Arial" w:cs="Arial"/>
          <w:sz w:val="24"/>
          <w:szCs w:val="24"/>
        </w:rPr>
        <w:t xml:space="preserve">3 </w:t>
      </w:r>
      <w:proofErr w:type="gramStart"/>
      <w:r w:rsidRPr="008044CE">
        <w:rPr>
          <w:rFonts w:ascii="Arial" w:hAnsi="Arial" w:cs="Arial"/>
          <w:sz w:val="24"/>
          <w:szCs w:val="24"/>
        </w:rPr>
        <w:t>Maggio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2026 | Sala Grande</w:t>
      </w:r>
      <w:r>
        <w:rPr>
          <w:rFonts w:ascii="Arial" w:hAnsi="Arial" w:cs="Arial"/>
          <w:sz w:val="24"/>
          <w:szCs w:val="24"/>
        </w:rPr>
        <w:br/>
      </w:r>
    </w:p>
    <w:p w14:paraId="25486E0A" w14:textId="59512D94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b/>
          <w:bCs/>
          <w:sz w:val="28"/>
          <w:szCs w:val="28"/>
        </w:rPr>
        <w:t>FURORE</w:t>
      </w:r>
      <w:r w:rsidRPr="008044CE">
        <w:rPr>
          <w:rFonts w:ascii="Arial" w:hAnsi="Arial" w:cs="Arial"/>
          <w:sz w:val="24"/>
          <w:szCs w:val="24"/>
        </w:rPr>
        <w:br/>
        <w:t>dal romanzo di </w:t>
      </w:r>
      <w:r w:rsidRPr="00A32774">
        <w:rPr>
          <w:rFonts w:ascii="Arial" w:hAnsi="Arial" w:cs="Arial"/>
          <w:b/>
          <w:bCs/>
          <w:sz w:val="24"/>
          <w:szCs w:val="24"/>
        </w:rPr>
        <w:t>John Steinbeck</w:t>
      </w:r>
      <w:r w:rsidRPr="008044CE">
        <w:rPr>
          <w:rFonts w:ascii="Arial" w:hAnsi="Arial" w:cs="Arial"/>
          <w:sz w:val="24"/>
          <w:szCs w:val="24"/>
        </w:rPr>
        <w:br/>
        <w:t>ideazione e voce </w:t>
      </w:r>
      <w:r w:rsidRPr="00A32774">
        <w:rPr>
          <w:rFonts w:ascii="Arial" w:hAnsi="Arial" w:cs="Arial"/>
          <w:b/>
          <w:bCs/>
          <w:sz w:val="24"/>
          <w:szCs w:val="24"/>
        </w:rPr>
        <w:t>Massimo Popolizio</w:t>
      </w:r>
      <w:r w:rsidRPr="00A32774">
        <w:rPr>
          <w:rFonts w:ascii="Arial" w:hAnsi="Arial" w:cs="Arial"/>
          <w:b/>
          <w:bCs/>
          <w:sz w:val="24"/>
          <w:szCs w:val="24"/>
        </w:rPr>
        <w:br/>
      </w:r>
      <w:r w:rsidRPr="008044CE">
        <w:rPr>
          <w:rFonts w:ascii="Arial" w:hAnsi="Arial" w:cs="Arial"/>
          <w:sz w:val="24"/>
          <w:szCs w:val="24"/>
        </w:rPr>
        <w:t>adattamento </w:t>
      </w:r>
      <w:r w:rsidRPr="00A32774">
        <w:rPr>
          <w:rFonts w:ascii="Arial" w:hAnsi="Arial" w:cs="Arial"/>
          <w:b/>
          <w:bCs/>
          <w:sz w:val="24"/>
          <w:szCs w:val="24"/>
        </w:rPr>
        <w:t>Emanuele Trevi</w:t>
      </w:r>
      <w:r w:rsidRPr="008044CE">
        <w:rPr>
          <w:rFonts w:ascii="Arial" w:hAnsi="Arial" w:cs="Arial"/>
          <w:sz w:val="24"/>
          <w:szCs w:val="24"/>
        </w:rPr>
        <w:br/>
        <w:t>musiche eseguite dal vivo da Giovanni Lo Cascio</w:t>
      </w:r>
    </w:p>
    <w:p w14:paraId="66B24AD3" w14:textId="77777777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suono Alessandro Saviozzi</w:t>
      </w:r>
      <w:r w:rsidRPr="008044CE">
        <w:rPr>
          <w:rFonts w:ascii="Arial" w:hAnsi="Arial" w:cs="Arial"/>
          <w:sz w:val="24"/>
          <w:szCs w:val="24"/>
        </w:rPr>
        <w:br/>
        <w:t xml:space="preserve">luci Carlo </w:t>
      </w:r>
      <w:proofErr w:type="spellStart"/>
      <w:r w:rsidRPr="008044CE">
        <w:rPr>
          <w:rFonts w:ascii="Arial" w:hAnsi="Arial" w:cs="Arial"/>
          <w:sz w:val="24"/>
          <w:szCs w:val="24"/>
        </w:rPr>
        <w:t>Pediani</w:t>
      </w:r>
      <w:proofErr w:type="spellEnd"/>
      <w:r w:rsidRPr="008044CE">
        <w:rPr>
          <w:rFonts w:ascii="Arial" w:hAnsi="Arial" w:cs="Arial"/>
          <w:sz w:val="24"/>
          <w:szCs w:val="24"/>
        </w:rPr>
        <w:br/>
        <w:t xml:space="preserve">assistente alla regia Giacomo </w:t>
      </w:r>
      <w:proofErr w:type="spellStart"/>
      <w:r w:rsidRPr="008044CE">
        <w:rPr>
          <w:rFonts w:ascii="Arial" w:hAnsi="Arial" w:cs="Arial"/>
          <w:sz w:val="24"/>
          <w:szCs w:val="24"/>
        </w:rPr>
        <w:t>Bisordi</w:t>
      </w:r>
      <w:proofErr w:type="spellEnd"/>
      <w:r w:rsidRPr="008044CE">
        <w:rPr>
          <w:rFonts w:ascii="Arial" w:hAnsi="Arial" w:cs="Arial"/>
          <w:sz w:val="24"/>
          <w:szCs w:val="24"/>
        </w:rPr>
        <w:br/>
        <w:t>creazioni video Igor Renzetti e Lorenzo Bruno</w:t>
      </w:r>
    </w:p>
    <w:p w14:paraId="467BBBAA" w14:textId="5484EB35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produzione Compagnia Umberto Orsini / Teatro di Roma – Teatro Nazionale</w:t>
      </w:r>
      <w:r w:rsidR="00A32774">
        <w:rPr>
          <w:rFonts w:ascii="Arial" w:hAnsi="Arial" w:cs="Arial"/>
          <w:sz w:val="24"/>
          <w:szCs w:val="24"/>
        </w:rPr>
        <w:br/>
      </w:r>
    </w:p>
    <w:p w14:paraId="092E2CA9" w14:textId="2B52B0E1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A32774">
        <w:rPr>
          <w:rFonts w:ascii="Arial" w:hAnsi="Arial" w:cs="Arial"/>
          <w:i/>
          <w:iCs/>
          <w:sz w:val="24"/>
          <w:szCs w:val="24"/>
        </w:rPr>
        <w:t xml:space="preserve">durata 1h20 minuti </w:t>
      </w:r>
      <w:r w:rsidRPr="00A32774">
        <w:rPr>
          <w:rFonts w:ascii="Arial" w:hAnsi="Arial" w:cs="Arial"/>
          <w:i/>
          <w:iCs/>
          <w:sz w:val="24"/>
          <w:szCs w:val="24"/>
        </w:rPr>
        <w:br/>
      </w:r>
      <w:r w:rsidRPr="008044CE">
        <w:rPr>
          <w:rFonts w:ascii="Arial" w:hAnsi="Arial" w:cs="Arial"/>
          <w:sz w:val="24"/>
          <w:szCs w:val="24"/>
        </w:rPr>
        <w:br/>
        <w:t>Nell’estate del 1936, John Steinbeck parte per una missione: raccontare le condizioni dei braccianti costretti a migrare dal cuore spaccato degli Stati Uniti verso la California. Tre anni dopo scrive Furore, in cui cronaca, politica e umanità si fondono in una narrazione che brucia.</w:t>
      </w:r>
      <w:r w:rsidRPr="008044CE">
        <w:rPr>
          <w:rFonts w:ascii="Arial" w:hAnsi="Arial" w:cs="Arial"/>
          <w:sz w:val="24"/>
          <w:szCs w:val="24"/>
        </w:rPr>
        <w:br/>
        <w:t>Non è solo letteratura: è un grido epico che ha cambiato per sempre il nostro sguardo sulla giustizia sociale, sulla dignità degli sconfitti. La più grande epopea degli ultimi.</w:t>
      </w:r>
    </w:p>
    <w:p w14:paraId="4B7410E2" w14:textId="77777777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 xml:space="preserve">Massimo Popolizio dà corpo e voce al Narratore </w:t>
      </w:r>
      <w:proofErr w:type="spellStart"/>
      <w:r w:rsidRPr="008044CE">
        <w:rPr>
          <w:rFonts w:ascii="Arial" w:hAnsi="Arial" w:cs="Arial"/>
          <w:sz w:val="24"/>
          <w:szCs w:val="24"/>
        </w:rPr>
        <w:t>steinbeckiano</w:t>
      </w:r>
      <w:proofErr w:type="spellEnd"/>
      <w:r w:rsidRPr="008044CE">
        <w:rPr>
          <w:rFonts w:ascii="Arial" w:hAnsi="Arial" w:cs="Arial"/>
          <w:sz w:val="24"/>
          <w:szCs w:val="24"/>
        </w:rPr>
        <w:t xml:space="preserve"> e lo fa con il rigore e la passione di un racconto civile che ancora oggi ci interroga: è possibile restare umani quando tutto intorno frana?</w:t>
      </w:r>
      <w:r w:rsidRPr="008044CE">
        <w:rPr>
          <w:rFonts w:ascii="Arial" w:hAnsi="Arial" w:cs="Arial"/>
          <w:sz w:val="24"/>
          <w:szCs w:val="24"/>
        </w:rPr>
        <w:br/>
        <w:t>Accanto a lui, il percussionista Giovanni Lo Cascio disegna dal vivo un paesaggio sonoro vibrante e tellurico, un controcanto che esalta il senso di giustizia e la passione per la verità del narratore, ma anche la profonda e inesauribile dignità del popolo migrante.</w:t>
      </w:r>
    </w:p>
    <w:p w14:paraId="58205872" w14:textId="77777777" w:rsidR="008044CE" w:rsidRPr="008044CE" w:rsidRDefault="008044CE" w:rsidP="008044CE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76957AA" w14:textId="77777777" w:rsidR="008044CE" w:rsidRPr="008044CE" w:rsidRDefault="008044CE" w:rsidP="008044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b/>
          <w:bCs/>
          <w:sz w:val="24"/>
          <w:szCs w:val="24"/>
        </w:rPr>
        <w:t>ORARI</w:t>
      </w:r>
      <w:r w:rsidRPr="008044CE">
        <w:rPr>
          <w:rFonts w:ascii="Arial" w:hAnsi="Arial" w:cs="Arial"/>
          <w:sz w:val="24"/>
          <w:szCs w:val="24"/>
        </w:rPr>
        <w:br/>
        <w:t xml:space="preserve">martedì 28 </w:t>
      </w:r>
      <w:proofErr w:type="gramStart"/>
      <w:r w:rsidRPr="008044CE">
        <w:rPr>
          <w:rFonts w:ascii="Arial" w:hAnsi="Arial" w:cs="Arial"/>
          <w:sz w:val="24"/>
          <w:szCs w:val="24"/>
        </w:rPr>
        <w:t>Aprile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- 20:00</w:t>
      </w:r>
    </w:p>
    <w:p w14:paraId="5F54EBF9" w14:textId="77777777" w:rsidR="008044CE" w:rsidRPr="008044CE" w:rsidRDefault="008044CE" w:rsidP="008044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 xml:space="preserve">mercoledì 29 </w:t>
      </w:r>
      <w:proofErr w:type="gramStart"/>
      <w:r w:rsidRPr="008044CE">
        <w:rPr>
          <w:rFonts w:ascii="Arial" w:hAnsi="Arial" w:cs="Arial"/>
          <w:sz w:val="24"/>
          <w:szCs w:val="24"/>
        </w:rPr>
        <w:t>Aprile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- 19:45</w:t>
      </w:r>
    </w:p>
    <w:p w14:paraId="57ED99C7" w14:textId="77777777" w:rsidR="008044CE" w:rsidRPr="008044CE" w:rsidRDefault="008044CE" w:rsidP="008044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 xml:space="preserve">giovedì 30 </w:t>
      </w:r>
      <w:proofErr w:type="gramStart"/>
      <w:r w:rsidRPr="008044CE">
        <w:rPr>
          <w:rFonts w:ascii="Arial" w:hAnsi="Arial" w:cs="Arial"/>
          <w:sz w:val="24"/>
          <w:szCs w:val="24"/>
        </w:rPr>
        <w:t>Aprile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- 21:00</w:t>
      </w:r>
    </w:p>
    <w:p w14:paraId="51315DD4" w14:textId="35B0A3B3" w:rsidR="008044CE" w:rsidRPr="008044CE" w:rsidRDefault="008044CE" w:rsidP="008044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venerdì 1</w:t>
      </w:r>
      <w:r w:rsidR="00A32774">
        <w:rPr>
          <w:rFonts w:ascii="Arial" w:hAnsi="Arial" w:cs="Arial"/>
          <w:sz w:val="24"/>
          <w:szCs w:val="24"/>
        </w:rPr>
        <w:t>°</w:t>
      </w:r>
      <w:r w:rsidRPr="008044CE">
        <w:rPr>
          <w:rFonts w:ascii="Arial" w:hAnsi="Arial" w:cs="Arial"/>
          <w:sz w:val="24"/>
          <w:szCs w:val="24"/>
        </w:rPr>
        <w:t xml:space="preserve"> Maggio - 19:45</w:t>
      </w:r>
    </w:p>
    <w:p w14:paraId="6DE9757D" w14:textId="77777777" w:rsidR="008044CE" w:rsidRPr="008044CE" w:rsidRDefault="008044CE" w:rsidP="008044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 xml:space="preserve">sabato 2 </w:t>
      </w:r>
      <w:proofErr w:type="gramStart"/>
      <w:r w:rsidRPr="008044CE">
        <w:rPr>
          <w:rFonts w:ascii="Arial" w:hAnsi="Arial" w:cs="Arial"/>
          <w:sz w:val="24"/>
          <w:szCs w:val="24"/>
        </w:rPr>
        <w:t>Maggio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- 19:45</w:t>
      </w:r>
    </w:p>
    <w:p w14:paraId="304D36B2" w14:textId="77777777" w:rsidR="008044CE" w:rsidRDefault="008044CE" w:rsidP="008044C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 xml:space="preserve">domenica 3 </w:t>
      </w:r>
      <w:proofErr w:type="gramStart"/>
      <w:r w:rsidRPr="008044CE">
        <w:rPr>
          <w:rFonts w:ascii="Arial" w:hAnsi="Arial" w:cs="Arial"/>
          <w:sz w:val="24"/>
          <w:szCs w:val="24"/>
        </w:rPr>
        <w:t>Maggio</w:t>
      </w:r>
      <w:proofErr w:type="gramEnd"/>
      <w:r w:rsidRPr="008044CE">
        <w:rPr>
          <w:rFonts w:ascii="Arial" w:hAnsi="Arial" w:cs="Arial"/>
          <w:sz w:val="24"/>
          <w:szCs w:val="24"/>
        </w:rPr>
        <w:t xml:space="preserve"> - 16:15</w:t>
      </w:r>
    </w:p>
    <w:p w14:paraId="6129C539" w14:textId="71B0AAA1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br/>
      </w:r>
      <w:r w:rsidRPr="008044CE">
        <w:rPr>
          <w:rFonts w:ascii="Arial" w:hAnsi="Arial" w:cs="Arial"/>
          <w:b/>
          <w:bCs/>
          <w:sz w:val="24"/>
          <w:szCs w:val="24"/>
        </w:rPr>
        <w:t>PREZZI</w:t>
      </w:r>
      <w:r w:rsidRPr="008044CE">
        <w:rPr>
          <w:rFonts w:ascii="Arial" w:hAnsi="Arial" w:cs="Arial"/>
          <w:sz w:val="24"/>
          <w:szCs w:val="24"/>
        </w:rPr>
        <w:br/>
        <w:t>SETTORE A (file A–E + H)</w:t>
      </w:r>
      <w:r w:rsidRPr="008044CE">
        <w:rPr>
          <w:rFonts w:ascii="Arial" w:hAnsi="Arial" w:cs="Arial"/>
          <w:sz w:val="24"/>
          <w:szCs w:val="24"/>
        </w:rPr>
        <w:br/>
        <w:t>intero 38€;</w:t>
      </w:r>
      <w:r w:rsidRPr="008044CE">
        <w:rPr>
          <w:rFonts w:ascii="Arial" w:hAnsi="Arial" w:cs="Arial"/>
          <w:sz w:val="24"/>
          <w:szCs w:val="24"/>
        </w:rPr>
        <w:br/>
        <w:t>under30/over65 28€</w:t>
      </w:r>
      <w:r w:rsidRPr="008044CE">
        <w:rPr>
          <w:rFonts w:ascii="Arial" w:hAnsi="Arial" w:cs="Arial"/>
          <w:sz w:val="24"/>
          <w:szCs w:val="24"/>
        </w:rPr>
        <w:br/>
        <w:t>SETTORE B (file F–R)</w:t>
      </w:r>
      <w:r w:rsidRPr="008044CE">
        <w:rPr>
          <w:rFonts w:ascii="Arial" w:hAnsi="Arial" w:cs="Arial"/>
          <w:sz w:val="24"/>
          <w:szCs w:val="24"/>
        </w:rPr>
        <w:br/>
        <w:t>intero 28€;</w:t>
      </w:r>
      <w:r w:rsidRPr="008044CE">
        <w:rPr>
          <w:rFonts w:ascii="Arial" w:hAnsi="Arial" w:cs="Arial"/>
          <w:sz w:val="24"/>
          <w:szCs w:val="24"/>
        </w:rPr>
        <w:br/>
        <w:t>under30/over65 20,50€; </w:t>
      </w:r>
      <w:hyperlink r:id="rId7" w:history="1">
        <w:r w:rsidRPr="008044CE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8044CE">
        <w:rPr>
          <w:rFonts w:ascii="Arial" w:hAnsi="Arial" w:cs="Arial"/>
          <w:sz w:val="24"/>
          <w:szCs w:val="24"/>
        </w:rPr>
        <w:t> 22€</w:t>
      </w:r>
      <w:r w:rsidRPr="008044CE">
        <w:rPr>
          <w:rFonts w:ascii="Arial" w:hAnsi="Arial" w:cs="Arial"/>
          <w:sz w:val="24"/>
          <w:szCs w:val="24"/>
        </w:rPr>
        <w:br/>
      </w:r>
      <w:r w:rsidRPr="008044CE">
        <w:rPr>
          <w:rFonts w:ascii="Arial" w:hAnsi="Arial" w:cs="Arial"/>
          <w:sz w:val="24"/>
          <w:szCs w:val="24"/>
        </w:rPr>
        <w:lastRenderedPageBreak/>
        <w:t>SETTORE C (file S–ZZ)</w:t>
      </w:r>
      <w:r w:rsidRPr="008044CE">
        <w:rPr>
          <w:rFonts w:ascii="Arial" w:hAnsi="Arial" w:cs="Arial"/>
          <w:sz w:val="24"/>
          <w:szCs w:val="24"/>
        </w:rPr>
        <w:br/>
        <w:t>intero 20,50€;</w:t>
      </w:r>
      <w:r w:rsidRPr="008044CE">
        <w:rPr>
          <w:rFonts w:ascii="Arial" w:hAnsi="Arial" w:cs="Arial"/>
          <w:sz w:val="24"/>
          <w:szCs w:val="24"/>
        </w:rPr>
        <w:br/>
        <w:t>under30/over65 18€; </w:t>
      </w:r>
      <w:hyperlink r:id="rId8" w:history="1">
        <w:r w:rsidRPr="008044CE">
          <w:rPr>
            <w:rStyle w:val="Collegamentoipertestuale"/>
            <w:rFonts w:ascii="Arial" w:hAnsi="Arial" w:cs="Arial"/>
            <w:sz w:val="24"/>
            <w:szCs w:val="24"/>
          </w:rPr>
          <w:t>convenzioni</w:t>
        </w:r>
      </w:hyperlink>
      <w:r w:rsidRPr="008044CE">
        <w:rPr>
          <w:rFonts w:ascii="Arial" w:hAnsi="Arial" w:cs="Arial"/>
          <w:sz w:val="24"/>
          <w:szCs w:val="24"/>
        </w:rPr>
        <w:t> 18€</w:t>
      </w:r>
    </w:p>
    <w:p w14:paraId="1A7FF5A0" w14:textId="77777777" w:rsidR="008044CE" w:rsidRPr="008044CE" w:rsidRDefault="00A32774" w:rsidP="008044C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</w:r>
      <w:r w:rsidR="00A32774">
        <w:rPr>
          <w:rFonts w:ascii="Arial" w:hAnsi="Arial" w:cs="Arial"/>
          <w:noProof/>
          <w:sz w:val="24"/>
          <w:szCs w:val="24"/>
        </w:rPr>
        <w:pict w14:anchorId="54086579">
          <v:rect id="_x0000_i1025" alt="" style="width:481.9pt;height:.05pt;mso-width-percent:0;mso-height-percent:0;mso-width-percent:0;mso-height-percent:0" o:hralign="center" o:hrstd="t" o:hr="t" fillcolor="#a0a0a0" stroked="f"/>
        </w:pict>
      </w:r>
    </w:p>
    <w:p w14:paraId="39FEAD67" w14:textId="77777777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Tutti i prezzi non includono i diritti di prevendita.</w:t>
      </w:r>
    </w:p>
    <w:p w14:paraId="7A4F1DAF" w14:textId="77777777" w:rsidR="008044CE" w:rsidRPr="008044CE" w:rsidRDefault="008044CE" w:rsidP="008044CE">
      <w:pPr>
        <w:spacing w:after="0"/>
        <w:rPr>
          <w:rFonts w:ascii="Arial" w:hAnsi="Arial" w:cs="Arial"/>
          <w:sz w:val="24"/>
          <w:szCs w:val="24"/>
        </w:rPr>
      </w:pPr>
    </w:p>
    <w:p w14:paraId="221AC3F5" w14:textId="15ED715E" w:rsidR="00622087" w:rsidRPr="008044CE" w:rsidRDefault="00000000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Info e biglietteria</w:t>
      </w:r>
    </w:p>
    <w:p w14:paraId="77DC64D8" w14:textId="77777777" w:rsidR="00622087" w:rsidRPr="008044CE" w:rsidRDefault="00000000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Biglietteria</w:t>
      </w:r>
      <w:r w:rsidRPr="008044CE">
        <w:rPr>
          <w:rFonts w:ascii="Arial" w:hAnsi="Arial" w:cs="Arial"/>
          <w:sz w:val="24"/>
          <w:szCs w:val="24"/>
        </w:rPr>
        <w:br/>
        <w:t>via Pier Lombardo 14</w:t>
      </w:r>
      <w:r w:rsidRPr="008044CE">
        <w:rPr>
          <w:rFonts w:ascii="Arial" w:hAnsi="Arial" w:cs="Arial"/>
          <w:sz w:val="24"/>
          <w:szCs w:val="24"/>
        </w:rPr>
        <w:br/>
      </w:r>
      <w:hyperlink r:id="rId9">
        <w:r w:rsidR="00622087" w:rsidRPr="008044CE">
          <w:rPr>
            <w:rStyle w:val="Collegamentoipertestuale"/>
            <w:rFonts w:ascii="Arial" w:hAnsi="Arial" w:cs="Arial"/>
            <w:sz w:val="24"/>
            <w:szCs w:val="24"/>
          </w:rPr>
          <w:t>02 59995206</w:t>
        </w:r>
      </w:hyperlink>
      <w:r w:rsidRPr="008044CE">
        <w:rPr>
          <w:rFonts w:ascii="Arial" w:hAnsi="Arial" w:cs="Arial"/>
          <w:sz w:val="24"/>
          <w:szCs w:val="24"/>
        </w:rPr>
        <w:br/>
      </w:r>
      <w:hyperlink r:id="rId10">
        <w:r w:rsidR="00622087" w:rsidRPr="008044CE">
          <w:rPr>
            <w:rStyle w:val="Collegamentoipertestuale"/>
            <w:rFonts w:ascii="Arial" w:hAnsi="Arial" w:cs="Arial"/>
            <w:sz w:val="24"/>
            <w:szCs w:val="24"/>
          </w:rPr>
          <w:t>biglietteria@teatrofrancoparenti.it</w:t>
        </w:r>
      </w:hyperlink>
    </w:p>
    <w:p w14:paraId="4B230176" w14:textId="77777777" w:rsidR="000C0953" w:rsidRPr="008044CE" w:rsidRDefault="000C0953" w:rsidP="008044CE">
      <w:pPr>
        <w:spacing w:after="0"/>
        <w:rPr>
          <w:rFonts w:ascii="Arial" w:hAnsi="Arial" w:cs="Arial"/>
          <w:sz w:val="24"/>
          <w:szCs w:val="24"/>
        </w:rPr>
      </w:pPr>
    </w:p>
    <w:p w14:paraId="5D15A050" w14:textId="77777777" w:rsidR="00622087" w:rsidRPr="008044CE" w:rsidRDefault="00000000" w:rsidP="008044CE">
      <w:pPr>
        <w:spacing w:after="0"/>
        <w:rPr>
          <w:rFonts w:ascii="Arial" w:hAnsi="Arial" w:cs="Arial"/>
          <w:sz w:val="24"/>
          <w:szCs w:val="24"/>
        </w:rPr>
      </w:pPr>
      <w:r w:rsidRPr="008044CE">
        <w:rPr>
          <w:rFonts w:ascii="Arial" w:hAnsi="Arial" w:cs="Arial"/>
          <w:sz w:val="24"/>
          <w:szCs w:val="24"/>
        </w:rPr>
        <w:t>Ufficio Stampa</w:t>
      </w:r>
      <w:r w:rsidRPr="008044CE">
        <w:rPr>
          <w:rFonts w:ascii="Arial" w:hAnsi="Arial" w:cs="Arial"/>
          <w:sz w:val="24"/>
          <w:szCs w:val="24"/>
        </w:rPr>
        <w:br/>
        <w:t>Francesco Malcangio</w:t>
      </w:r>
      <w:r w:rsidRPr="008044CE">
        <w:rPr>
          <w:rFonts w:ascii="Arial" w:hAnsi="Arial" w:cs="Arial"/>
          <w:sz w:val="24"/>
          <w:szCs w:val="24"/>
        </w:rPr>
        <w:br/>
        <w:t>Teatro Franco Parenti</w:t>
      </w:r>
      <w:r w:rsidRPr="008044CE">
        <w:rPr>
          <w:rFonts w:ascii="Arial" w:hAnsi="Arial" w:cs="Arial"/>
          <w:sz w:val="24"/>
          <w:szCs w:val="24"/>
        </w:rPr>
        <w:br/>
        <w:t>Via Vasari,15 - 20135 - Milano</w:t>
      </w:r>
      <w:r w:rsidRPr="008044CE">
        <w:rPr>
          <w:rFonts w:ascii="Arial" w:hAnsi="Arial" w:cs="Arial"/>
          <w:sz w:val="24"/>
          <w:szCs w:val="24"/>
        </w:rPr>
        <w:br/>
        <w:t>Mob. </w:t>
      </w:r>
      <w:hyperlink r:id="rId11">
        <w:r w:rsidR="00622087" w:rsidRPr="008044CE">
          <w:rPr>
            <w:rStyle w:val="Collegamentoipertestuale"/>
            <w:rFonts w:ascii="Arial" w:hAnsi="Arial" w:cs="Arial"/>
            <w:sz w:val="24"/>
            <w:szCs w:val="24"/>
          </w:rPr>
          <w:t>346 417 91 36 </w:t>
        </w:r>
      </w:hyperlink>
    </w:p>
    <w:p w14:paraId="21B401FE" w14:textId="77777777" w:rsidR="00622087" w:rsidRPr="008044CE" w:rsidRDefault="00622087" w:rsidP="008044CE">
      <w:pPr>
        <w:spacing w:after="0"/>
        <w:rPr>
          <w:rFonts w:ascii="Arial" w:hAnsi="Arial" w:cs="Arial"/>
          <w:sz w:val="24"/>
          <w:szCs w:val="24"/>
        </w:rPr>
      </w:pPr>
      <w:hyperlink r:id="rId12">
        <w:r w:rsidRPr="008044CE">
          <w:rPr>
            <w:rStyle w:val="Collegamentoipertestuale"/>
            <w:rFonts w:ascii="Arial" w:hAnsi="Arial" w:cs="Arial"/>
            <w:sz w:val="24"/>
            <w:szCs w:val="24"/>
          </w:rPr>
          <w:t>http://www.teatrofrancoparenti.it</w:t>
        </w:r>
      </w:hyperlink>
    </w:p>
    <w:p w14:paraId="11BD3A74" w14:textId="77777777" w:rsidR="00622087" w:rsidRPr="008044CE" w:rsidRDefault="00622087" w:rsidP="008044CE">
      <w:pPr>
        <w:rPr>
          <w:rFonts w:ascii="Arial" w:hAnsi="Arial" w:cs="Arial"/>
          <w:sz w:val="24"/>
          <w:szCs w:val="24"/>
        </w:rPr>
      </w:pPr>
    </w:p>
    <w:sectPr w:rsidR="00622087" w:rsidRPr="008044CE">
      <w:headerReference w:type="default" r:id="rId13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28CE09" w14:textId="77777777" w:rsidR="00884072" w:rsidRDefault="00884072">
      <w:pPr>
        <w:spacing w:after="0" w:line="240" w:lineRule="auto"/>
      </w:pPr>
      <w:r>
        <w:separator/>
      </w:r>
    </w:p>
  </w:endnote>
  <w:endnote w:type="continuationSeparator" w:id="0">
    <w:p w14:paraId="179B4EFF" w14:textId="77777777" w:rsidR="00884072" w:rsidRDefault="008840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40F558-4A0A-BC47-88C5-A40AF20AE95B}"/>
    <w:embedBold r:id="rId2" w:fontKey="{C864A44D-B9F8-9F4D-94FA-D2538E69E38D}"/>
    <w:embedItalic r:id="rId3" w:fontKey="{EEF0AA4F-C32E-5247-9E23-7D20C64207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0C38701-25D4-A740-9EE9-8D2143808056}"/>
    <w:embedBold r:id="rId5" w:fontKey="{8851E678-F588-534E-A659-89131A79CFC6}"/>
    <w:embedItalic r:id="rId6" w:fontKey="{F95C0D9C-2276-3B48-A490-849DB5B05C6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8002143-9D1E-764B-9E35-27771FC304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75DEFC9-D297-C147-94BD-55C4EB443E83}"/>
    <w:embedBold r:id="rId9" w:fontKey="{23A7AEB5-3E55-EF4F-A266-504C4900DEB7}"/>
    <w:embedItalic r:id="rId10" w:fontKey="{13096EC0-B0AF-824D-A4BE-C223BC552D3D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D2BE23" w14:textId="77777777" w:rsidR="00884072" w:rsidRDefault="00884072">
      <w:pPr>
        <w:spacing w:after="0" w:line="240" w:lineRule="auto"/>
      </w:pPr>
      <w:r>
        <w:separator/>
      </w:r>
    </w:p>
  </w:footnote>
  <w:footnote w:type="continuationSeparator" w:id="0">
    <w:p w14:paraId="6F734AC8" w14:textId="77777777" w:rsidR="00884072" w:rsidRDefault="008840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EA4BC" w14:textId="77777777" w:rsidR="006220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15FA4A0A" wp14:editId="3DF7127D">
          <wp:extent cx="2768600" cy="937260"/>
          <wp:effectExtent l="0" t="0" r="0" b="0"/>
          <wp:docPr id="1386123158" name="image1.png" descr="Immagine che contiene testo, Carattere, logo, bianc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Carattere, logo, bianc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6860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2087"/>
    <w:rsid w:val="000C0953"/>
    <w:rsid w:val="00126562"/>
    <w:rsid w:val="00174131"/>
    <w:rsid w:val="00257A7D"/>
    <w:rsid w:val="002E6B98"/>
    <w:rsid w:val="003817E4"/>
    <w:rsid w:val="00453FB7"/>
    <w:rsid w:val="00622087"/>
    <w:rsid w:val="007769A4"/>
    <w:rsid w:val="00782302"/>
    <w:rsid w:val="007B50A3"/>
    <w:rsid w:val="007B7CCA"/>
    <w:rsid w:val="008044CE"/>
    <w:rsid w:val="00855EF2"/>
    <w:rsid w:val="008713F6"/>
    <w:rsid w:val="00884072"/>
    <w:rsid w:val="00A10CAB"/>
    <w:rsid w:val="00A32774"/>
    <w:rsid w:val="00B7054D"/>
    <w:rsid w:val="00C47CE4"/>
    <w:rsid w:val="00C503E0"/>
    <w:rsid w:val="00D64A67"/>
    <w:rsid w:val="00E7382E"/>
    <w:rsid w:val="00F17F6E"/>
    <w:rsid w:val="00F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D51B0"/>
  <w15:docId w15:val="{E876DF29-BC5B-384D-8BFC-AB1B85891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4C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4C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4C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3C4C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4C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4CC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4CC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3C4CC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4CC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4CC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4CCA"/>
    <w:rPr>
      <w:rFonts w:eastAsiaTheme="majorEastAsia" w:cstheme="majorBidi"/>
      <w:color w:val="272727" w:themeColor="text1" w:themeTint="D8"/>
    </w:rPr>
  </w:style>
  <w:style w:type="character" w:customStyle="1" w:styleId="TitoloCarattere">
    <w:name w:val="Titolo Carattere"/>
    <w:basedOn w:val="Carpredefinitoparagrafo"/>
    <w:link w:val="Titolo"/>
    <w:uiPriority w:val="10"/>
    <w:rsid w:val="003C4C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4C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4C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4CC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4CC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4CC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4C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4CC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4CCA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D39A3"/>
  </w:style>
  <w:style w:type="paragraph" w:styleId="Pidipagina">
    <w:name w:val="footer"/>
    <w:basedOn w:val="Normale"/>
    <w:link w:val="PidipaginaCarattere"/>
    <w:uiPriority w:val="99"/>
    <w:unhideWhenUsed/>
    <w:rsid w:val="000D39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9A3"/>
  </w:style>
  <w:style w:type="character" w:styleId="Collegamentoipertestuale">
    <w:name w:val="Hyperlink"/>
    <w:basedOn w:val="Carpredefinitoparagrafo"/>
    <w:uiPriority w:val="99"/>
    <w:unhideWhenUsed/>
    <w:rsid w:val="000D39A3"/>
    <w:rPr>
      <w:color w:val="0563C1" w:themeColor="hyperlink"/>
      <w:u w:val="single"/>
    </w:rPr>
  </w:style>
  <w:style w:type="paragraph" w:customStyle="1" w:styleId="Default">
    <w:name w:val="Default"/>
    <w:rsid w:val="000D39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39A3"/>
    <w:rPr>
      <w:color w:val="605E5C"/>
      <w:shd w:val="clear" w:color="auto" w:fill="E1DFDD"/>
    </w:rPr>
  </w:style>
  <w:style w:type="paragraph" w:customStyle="1" w:styleId="Didefault">
    <w:name w:val="Di default"/>
    <w:rsid w:val="00220EFB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Sottotitolo">
    <w:name w:val="Subtitle"/>
    <w:basedOn w:val="Normale"/>
    <w:next w:val="Normale"/>
    <w:link w:val="SottotitoloCarattere"/>
    <w:uiPriority w:val="11"/>
    <w:qFormat/>
    <w:rPr>
      <w:color w:val="595959"/>
      <w:sz w:val="28"/>
      <w:szCs w:val="28"/>
    </w:rPr>
  </w:style>
  <w:style w:type="paragraph" w:styleId="NormaleWeb">
    <w:name w:val="Normal (Web)"/>
    <w:basedOn w:val="Normale"/>
    <w:uiPriority w:val="99"/>
    <w:semiHidden/>
    <w:unhideWhenUsed/>
    <w:rsid w:val="00257A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styleId="Enfasigrassetto">
    <w:name w:val="Strong"/>
    <w:basedOn w:val="Carpredefinitoparagrafo"/>
    <w:uiPriority w:val="22"/>
    <w:qFormat/>
    <w:rsid w:val="00257A7D"/>
    <w:rPr>
      <w:b/>
      <w:bCs/>
    </w:rPr>
  </w:style>
  <w:style w:type="character" w:styleId="Enfasicorsivo">
    <w:name w:val="Emphasis"/>
    <w:basedOn w:val="Carpredefinitoparagrafo"/>
    <w:uiPriority w:val="20"/>
    <w:qFormat/>
    <w:rsid w:val="00257A7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trofrancoparenti.it/convenzion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atrofrancoparenti.it/convenzioni/" TargetMode="External"/><Relationship Id="rId12" Type="http://schemas.openxmlformats.org/officeDocument/2006/relationships/hyperlink" Target="http://www.bagnimisteriosi.it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tel:346%20417%2091%2036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biglietteria@teatrofrancoparenti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02-59995206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+S95RKXDP4Z2VBpYUSbgPkd6w==">CgMxLjA4AHIhMVhLcTlsSkQ2UUdWVlhMZW9pd1BTZ3FVSDNoTnVZbFJR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Nappi</dc:creator>
  <cp:lastModifiedBy>Francesco Malcangio</cp:lastModifiedBy>
  <cp:revision>3</cp:revision>
  <dcterms:created xsi:type="dcterms:W3CDTF">2026-03-25T16:21:00Z</dcterms:created>
  <dcterms:modified xsi:type="dcterms:W3CDTF">2026-03-25T16:24:00Z</dcterms:modified>
</cp:coreProperties>
</file>