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DF85" w14:textId="77777777" w:rsidR="00A62895" w:rsidRPr="00C12FCF" w:rsidRDefault="00A62895">
      <w:pPr>
        <w:rPr>
          <w:rFonts w:asciiTheme="minorBidi" w:hAnsiTheme="minorBidi"/>
        </w:rPr>
      </w:pPr>
    </w:p>
    <w:p w14:paraId="024E3DBD" w14:textId="4FCF8776" w:rsidR="0064323D" w:rsidRPr="00C12FCF" w:rsidRDefault="0064323D" w:rsidP="0064323D">
      <w:pPr>
        <w:rPr>
          <w:rFonts w:asciiTheme="minorBidi" w:hAnsiTheme="minorBidi"/>
        </w:rPr>
      </w:pPr>
      <w:r w:rsidRPr="00C12FCF">
        <w:rPr>
          <w:rFonts w:asciiTheme="minorBidi" w:hAnsiTheme="minorBidi"/>
        </w:rPr>
        <w:t>Comunicato stampa</w:t>
      </w:r>
    </w:p>
    <w:p w14:paraId="16DD5A7F" w14:textId="77777777" w:rsidR="0064323D" w:rsidRPr="00C12FCF" w:rsidRDefault="0064323D" w:rsidP="0064323D">
      <w:pPr>
        <w:rPr>
          <w:rFonts w:asciiTheme="minorBidi" w:hAnsiTheme="minorBidi"/>
          <w:b/>
          <w:bCs/>
          <w:sz w:val="28"/>
          <w:szCs w:val="28"/>
        </w:rPr>
      </w:pPr>
    </w:p>
    <w:p w14:paraId="73477103" w14:textId="52359584" w:rsidR="0064323D" w:rsidRPr="00C12FCF" w:rsidRDefault="0064323D" w:rsidP="0064323D">
      <w:pPr>
        <w:rPr>
          <w:rFonts w:asciiTheme="minorBidi" w:hAnsiTheme="minorBidi"/>
          <w:b/>
          <w:bCs/>
          <w:sz w:val="28"/>
          <w:szCs w:val="28"/>
        </w:rPr>
      </w:pPr>
      <w:r w:rsidRPr="00C12FCF">
        <w:rPr>
          <w:rFonts w:asciiTheme="minorBidi" w:hAnsiTheme="minorBidi"/>
          <w:b/>
          <w:bCs/>
          <w:sz w:val="28"/>
          <w:szCs w:val="28"/>
        </w:rPr>
        <w:t>Sala Tre</w:t>
      </w:r>
    </w:p>
    <w:p w14:paraId="3855A3AC" w14:textId="26E12173" w:rsidR="0064323D" w:rsidRPr="0064323D" w:rsidRDefault="0064323D" w:rsidP="0064323D">
      <w:pPr>
        <w:rPr>
          <w:rFonts w:asciiTheme="minorBidi" w:hAnsiTheme="minorBidi"/>
          <w:b/>
          <w:bCs/>
          <w:i/>
          <w:iCs/>
          <w:sz w:val="28"/>
          <w:szCs w:val="28"/>
        </w:rPr>
      </w:pPr>
      <w:r w:rsidRPr="00C12FCF">
        <w:rPr>
          <w:rFonts w:asciiTheme="minorBidi" w:hAnsiTheme="minorBidi"/>
          <w:sz w:val="24"/>
          <w:szCs w:val="24"/>
        </w:rPr>
        <w:t>Dal 17 al 22 marzo 2026</w:t>
      </w:r>
      <w:r w:rsidRPr="00C12FCF">
        <w:rPr>
          <w:rFonts w:asciiTheme="minorBidi" w:hAnsiTheme="minorBidi"/>
          <w:b/>
          <w:bCs/>
          <w:sz w:val="28"/>
          <w:szCs w:val="28"/>
        </w:rPr>
        <w:br/>
        <w:t>PRENDI PAROLA</w:t>
      </w:r>
      <w:r w:rsidRPr="00C12FCF">
        <w:rPr>
          <w:rFonts w:asciiTheme="minorBidi" w:hAnsiTheme="minorBidi"/>
          <w:b/>
          <w:bCs/>
          <w:sz w:val="28"/>
          <w:szCs w:val="28"/>
        </w:rPr>
        <w:br/>
      </w:r>
      <w:r w:rsidRPr="0064323D">
        <w:rPr>
          <w:rFonts w:asciiTheme="minorBidi" w:hAnsiTheme="minorBidi"/>
          <w:b/>
          <w:bCs/>
          <w:i/>
          <w:iCs/>
          <w:sz w:val="28"/>
          <w:szCs w:val="28"/>
        </w:rPr>
        <w:t>Il mondo degli adulti visto dai ragazzi. LABORATORIO + SPETTACOLO</w:t>
      </w:r>
    </w:p>
    <w:p w14:paraId="4A5B13D7" w14:textId="424BFBE0" w:rsidR="0064323D" w:rsidRPr="0064323D" w:rsidRDefault="0064323D" w:rsidP="00400E31">
      <w:pPr>
        <w:rPr>
          <w:rFonts w:asciiTheme="minorBidi" w:hAnsiTheme="minorBidi"/>
          <w:sz w:val="24"/>
          <w:szCs w:val="24"/>
        </w:rPr>
      </w:pPr>
      <w:r w:rsidRPr="0064323D">
        <w:rPr>
          <w:rFonts w:asciiTheme="minorBidi" w:hAnsiTheme="minorBidi"/>
          <w:sz w:val="24"/>
          <w:szCs w:val="24"/>
        </w:rPr>
        <w:t>di e con </w:t>
      </w:r>
      <w:r w:rsidRPr="0064323D">
        <w:rPr>
          <w:rFonts w:asciiTheme="minorBidi" w:hAnsiTheme="minorBidi"/>
          <w:b/>
          <w:bCs/>
          <w:sz w:val="24"/>
          <w:szCs w:val="24"/>
        </w:rPr>
        <w:t>Angelo Campolo</w:t>
      </w:r>
      <w:r w:rsidRPr="0064323D">
        <w:rPr>
          <w:rFonts w:asciiTheme="minorBidi" w:hAnsiTheme="minorBidi"/>
          <w:sz w:val="24"/>
          <w:szCs w:val="24"/>
        </w:rPr>
        <w:br/>
        <w:t xml:space="preserve">con le ragazze e i ragazzi del </w:t>
      </w:r>
      <w:proofErr w:type="gramStart"/>
      <w:r w:rsidRPr="0064323D">
        <w:rPr>
          <w:rFonts w:asciiTheme="minorBidi" w:hAnsiTheme="minorBidi"/>
          <w:sz w:val="24"/>
          <w:szCs w:val="24"/>
        </w:rPr>
        <w:t>progetto</w:t>
      </w:r>
      <w:proofErr w:type="gramEnd"/>
      <w:r w:rsidRPr="0064323D">
        <w:rPr>
          <w:rFonts w:asciiTheme="minorBidi" w:hAnsiTheme="minorBidi"/>
          <w:sz w:val="24"/>
          <w:szCs w:val="24"/>
        </w:rPr>
        <w:t> </w:t>
      </w:r>
      <w:r w:rsidRPr="0064323D">
        <w:rPr>
          <w:rFonts w:asciiTheme="minorBidi" w:hAnsiTheme="minorBidi"/>
          <w:i/>
          <w:iCs/>
          <w:sz w:val="24"/>
          <w:szCs w:val="24"/>
        </w:rPr>
        <w:t>Prendi parola</w:t>
      </w:r>
      <w:r w:rsidRPr="0064323D">
        <w:rPr>
          <w:rFonts w:asciiTheme="minorBidi" w:hAnsiTheme="minorBidi"/>
          <w:sz w:val="24"/>
          <w:szCs w:val="24"/>
        </w:rPr>
        <w:br/>
        <w:t>tutor/assistenti Arianna Sangiuliano, Giacomo Lisoni</w:t>
      </w:r>
      <w:r w:rsidR="00400E31">
        <w:rPr>
          <w:rFonts w:asciiTheme="minorBidi" w:hAnsiTheme="minorBidi"/>
          <w:sz w:val="24"/>
          <w:szCs w:val="24"/>
        </w:rPr>
        <w:br/>
      </w:r>
      <w:r w:rsidRPr="0064323D">
        <w:rPr>
          <w:rFonts w:asciiTheme="minorBidi" w:hAnsiTheme="minorBidi"/>
          <w:sz w:val="24"/>
          <w:szCs w:val="24"/>
        </w:rPr>
        <w:t>produzione Teatro Franco Parenti</w:t>
      </w:r>
      <w:r w:rsidRPr="0064323D">
        <w:rPr>
          <w:rFonts w:asciiTheme="minorBidi" w:hAnsiTheme="minorBidi"/>
          <w:sz w:val="24"/>
          <w:szCs w:val="24"/>
        </w:rPr>
        <w:br/>
        <w:t>in collaborazione con DAF Project e Cooperativa La Strada</w:t>
      </w:r>
    </w:p>
    <w:p w14:paraId="37B5494B" w14:textId="77777777" w:rsidR="0064323D" w:rsidRPr="007824ED" w:rsidRDefault="0064323D" w:rsidP="0064323D">
      <w:pPr>
        <w:rPr>
          <w:rFonts w:asciiTheme="minorBidi" w:hAnsiTheme="minorBidi"/>
          <w:sz w:val="24"/>
          <w:szCs w:val="24"/>
        </w:rPr>
      </w:pPr>
    </w:p>
    <w:p w14:paraId="6FA6418D" w14:textId="4A220316" w:rsidR="0064323D" w:rsidRPr="007824ED" w:rsidRDefault="0064323D" w:rsidP="0064323D">
      <w:pPr>
        <w:rPr>
          <w:rFonts w:asciiTheme="minorBidi" w:hAnsiTheme="minorBidi"/>
          <w:sz w:val="24"/>
          <w:szCs w:val="24"/>
        </w:rPr>
      </w:pPr>
      <w:r w:rsidRPr="00400E31">
        <w:rPr>
          <w:rFonts w:asciiTheme="minorBidi" w:hAnsiTheme="minorBidi"/>
          <w:sz w:val="24"/>
          <w:szCs w:val="24"/>
        </w:rPr>
        <w:t>Dal 17 al 22 marzo 2026, nella Sala Tre del Teatro Franco Parenti</w:t>
      </w:r>
      <w:r w:rsidRPr="007824ED">
        <w:rPr>
          <w:rFonts w:asciiTheme="minorBidi" w:hAnsiTheme="minorBidi"/>
          <w:sz w:val="24"/>
          <w:szCs w:val="24"/>
        </w:rPr>
        <w:t xml:space="preserve">, va in </w:t>
      </w:r>
      <w:proofErr w:type="gramStart"/>
      <w:r w:rsidRPr="007824ED">
        <w:rPr>
          <w:rFonts w:asciiTheme="minorBidi" w:hAnsiTheme="minorBidi"/>
          <w:sz w:val="24"/>
          <w:szCs w:val="24"/>
        </w:rPr>
        <w:t>scena</w:t>
      </w:r>
      <w:proofErr w:type="gramEnd"/>
      <w:r w:rsidRPr="007824ED">
        <w:rPr>
          <w:rFonts w:asciiTheme="minorBidi" w:hAnsiTheme="minorBidi"/>
          <w:sz w:val="24"/>
          <w:szCs w:val="24"/>
        </w:rPr>
        <w:t xml:space="preserve"> </w:t>
      </w:r>
      <w:r w:rsidRPr="007824ED">
        <w:rPr>
          <w:rFonts w:asciiTheme="minorBidi" w:hAnsiTheme="minorBidi"/>
          <w:i/>
          <w:iCs/>
          <w:sz w:val="24"/>
          <w:szCs w:val="24"/>
        </w:rPr>
        <w:t>P</w:t>
      </w:r>
      <w:r w:rsidR="007824ED">
        <w:rPr>
          <w:rFonts w:asciiTheme="minorBidi" w:hAnsiTheme="minorBidi"/>
          <w:i/>
          <w:iCs/>
          <w:sz w:val="24"/>
          <w:szCs w:val="24"/>
        </w:rPr>
        <w:t>rendi parola</w:t>
      </w:r>
      <w:r w:rsidRPr="007824ED">
        <w:rPr>
          <w:rFonts w:asciiTheme="minorBidi" w:hAnsiTheme="minorBidi"/>
          <w:i/>
          <w:iCs/>
          <w:sz w:val="24"/>
          <w:szCs w:val="24"/>
        </w:rPr>
        <w:t xml:space="preserve"> – Il mondo degli adulti visto dai ragazzi</w:t>
      </w:r>
      <w:r w:rsidRPr="007824ED">
        <w:rPr>
          <w:rFonts w:asciiTheme="minorBidi" w:hAnsiTheme="minorBidi"/>
          <w:sz w:val="24"/>
          <w:szCs w:val="24"/>
        </w:rPr>
        <w:t>, un progetto di e con </w:t>
      </w:r>
      <w:r w:rsidRPr="007824ED">
        <w:rPr>
          <w:rFonts w:asciiTheme="minorBidi" w:hAnsiTheme="minorBidi"/>
          <w:b/>
          <w:bCs/>
          <w:sz w:val="24"/>
          <w:szCs w:val="24"/>
        </w:rPr>
        <w:t>Angelo Campolo</w:t>
      </w:r>
      <w:r w:rsidRPr="007824ED">
        <w:rPr>
          <w:rFonts w:asciiTheme="minorBidi" w:hAnsiTheme="minorBidi"/>
          <w:sz w:val="24"/>
          <w:szCs w:val="24"/>
        </w:rPr>
        <w:t xml:space="preserve">, esito scenico di un percorso di scrittura e teatro che mette al centro la voce degli adolescenti e il loro sguardo sul presente. </w:t>
      </w:r>
    </w:p>
    <w:p w14:paraId="114F349D" w14:textId="1A4F519C" w:rsidR="0064323D" w:rsidRPr="007824ED" w:rsidRDefault="0064323D" w:rsidP="0064323D">
      <w:pPr>
        <w:rPr>
          <w:rFonts w:asciiTheme="minorBidi" w:hAnsiTheme="minorBidi"/>
          <w:sz w:val="24"/>
          <w:szCs w:val="24"/>
        </w:rPr>
      </w:pPr>
      <w:r w:rsidRPr="007824ED">
        <w:rPr>
          <w:rFonts w:asciiTheme="minorBidi" w:hAnsiTheme="minorBidi"/>
          <w:sz w:val="24"/>
          <w:szCs w:val="24"/>
        </w:rPr>
        <w:t xml:space="preserve">Nato dall’incontro tra il Teatro Franco Parenti, la Comunità “La Strada” e alcuni licei </w:t>
      </w:r>
      <w:proofErr w:type="gramStart"/>
      <w:r w:rsidRPr="007824ED">
        <w:rPr>
          <w:rFonts w:asciiTheme="minorBidi" w:hAnsiTheme="minorBidi"/>
          <w:sz w:val="24"/>
          <w:szCs w:val="24"/>
        </w:rPr>
        <w:t>cittadini</w:t>
      </w:r>
      <w:proofErr w:type="gramEnd"/>
      <w:r w:rsidRPr="007824ED">
        <w:rPr>
          <w:rFonts w:asciiTheme="minorBidi" w:hAnsiTheme="minorBidi"/>
          <w:sz w:val="24"/>
          <w:szCs w:val="24"/>
        </w:rPr>
        <w:t xml:space="preserve"> </w:t>
      </w:r>
      <w:r w:rsidRPr="007824ED">
        <w:rPr>
          <w:rFonts w:asciiTheme="minorBidi" w:hAnsiTheme="minorBidi"/>
          <w:i/>
          <w:iCs/>
          <w:sz w:val="24"/>
          <w:szCs w:val="24"/>
        </w:rPr>
        <w:t>Prendi parola</w:t>
      </w:r>
      <w:r w:rsidRPr="007824ED">
        <w:rPr>
          <w:rFonts w:asciiTheme="minorBidi" w:hAnsiTheme="minorBidi"/>
          <w:sz w:val="24"/>
          <w:szCs w:val="24"/>
        </w:rPr>
        <w:t xml:space="preserve"> nasce da qui: dal dubbio che accompagna il senso e il valore delle parole. Possono davvero incidere, cambiare le cose, oppure restano sospese, ridotte a slogan privi di peso?</w:t>
      </w:r>
    </w:p>
    <w:p w14:paraId="345EB9C4" w14:textId="2EEB8B9B" w:rsidR="00400E31" w:rsidRDefault="0064323D" w:rsidP="00400E31">
      <w:pPr>
        <w:rPr>
          <w:rFonts w:asciiTheme="minorBidi" w:hAnsiTheme="minorBidi"/>
          <w:sz w:val="24"/>
          <w:szCs w:val="24"/>
        </w:rPr>
      </w:pPr>
      <w:r w:rsidRPr="007824ED">
        <w:rPr>
          <w:rFonts w:asciiTheme="minorBidi" w:hAnsiTheme="minorBidi"/>
          <w:sz w:val="24"/>
          <w:szCs w:val="24"/>
        </w:rPr>
        <w:t>Ragazze e ragazzi — alcuni dei quali coinvolti in procedimenti giudiziari — si confrontano con gli adulti in un dialogo aperto, dove ogni parola pronunciata o scritta diventa promessa, conflitto, caduta, ma anche possibilità di rinascita.</w:t>
      </w:r>
      <w:r w:rsidR="00E64EA8" w:rsidRPr="007824ED">
        <w:rPr>
          <w:rFonts w:asciiTheme="minorBidi" w:hAnsiTheme="minorBidi"/>
          <w:sz w:val="24"/>
          <w:szCs w:val="24"/>
        </w:rPr>
        <w:t xml:space="preserve"> </w:t>
      </w:r>
      <w:r w:rsidRPr="007824ED">
        <w:rPr>
          <w:rFonts w:asciiTheme="minorBidi" w:hAnsiTheme="minorBidi"/>
          <w:sz w:val="24"/>
          <w:szCs w:val="24"/>
        </w:rPr>
        <w:t xml:space="preserve">Dentro la loro quotidianità </w:t>
      </w:r>
      <w:r w:rsidR="00400E31">
        <w:rPr>
          <w:rFonts w:asciiTheme="minorBidi" w:hAnsiTheme="minorBidi"/>
          <w:sz w:val="24"/>
          <w:szCs w:val="24"/>
        </w:rPr>
        <w:t>emergono</w:t>
      </w:r>
      <w:r w:rsidRPr="007824ED">
        <w:rPr>
          <w:rFonts w:asciiTheme="minorBidi" w:hAnsiTheme="minorBidi"/>
          <w:sz w:val="24"/>
          <w:szCs w:val="24"/>
        </w:rPr>
        <w:t xml:space="preserve"> domande radicali — chi voglio essere, quale futuro mi attende, che posto ho in una comunità che spesso non ascolta? — che trovano nello spazio teatrale un territorio di elaborazione condivisa</w:t>
      </w:r>
      <w:r w:rsidR="00400E31">
        <w:rPr>
          <w:rFonts w:asciiTheme="minorBidi" w:hAnsiTheme="minorBidi"/>
          <w:sz w:val="24"/>
          <w:szCs w:val="24"/>
        </w:rPr>
        <w:t>.</w:t>
      </w:r>
    </w:p>
    <w:p w14:paraId="4004B8EF" w14:textId="19D25049" w:rsidR="0064323D" w:rsidRPr="007824ED" w:rsidRDefault="0064323D" w:rsidP="00400E31">
      <w:pPr>
        <w:rPr>
          <w:rFonts w:asciiTheme="minorBidi" w:hAnsiTheme="minorBidi"/>
          <w:sz w:val="24"/>
          <w:szCs w:val="24"/>
        </w:rPr>
      </w:pPr>
      <w:r w:rsidRPr="007824ED">
        <w:rPr>
          <w:rFonts w:asciiTheme="minorBidi" w:hAnsiTheme="minorBidi"/>
          <w:sz w:val="24"/>
          <w:szCs w:val="24"/>
        </w:rPr>
        <w:t xml:space="preserve">A guidare questo percorso è </w:t>
      </w:r>
      <w:r w:rsidRPr="007824ED">
        <w:rPr>
          <w:rFonts w:asciiTheme="minorBidi" w:hAnsiTheme="minorBidi"/>
          <w:b/>
          <w:bCs/>
          <w:sz w:val="24"/>
          <w:szCs w:val="24"/>
        </w:rPr>
        <w:t>Angelo Campolo</w:t>
      </w:r>
      <w:r w:rsidRPr="007824ED">
        <w:rPr>
          <w:rFonts w:asciiTheme="minorBidi" w:hAnsiTheme="minorBidi"/>
          <w:sz w:val="24"/>
          <w:szCs w:val="24"/>
        </w:rPr>
        <w:t xml:space="preserve">, attore, autore e regista formatosi alla Scuola del Piccolo Teatro di Milano. La sua ricerca intreccia da anni creazione artistica e impegno civile, sviluppando progetti teatrali partecipativi con adolescenti, detenuti e comunità educative. Il suo spettacolo </w:t>
      </w:r>
      <w:r w:rsidRPr="007824ED">
        <w:rPr>
          <w:rFonts w:asciiTheme="minorBidi" w:hAnsiTheme="minorBidi"/>
          <w:i/>
          <w:iCs/>
          <w:sz w:val="24"/>
          <w:szCs w:val="24"/>
        </w:rPr>
        <w:t>STAY HUNGRY – indagine di un affamato</w:t>
      </w:r>
      <w:r w:rsidRPr="007824ED">
        <w:rPr>
          <w:rFonts w:asciiTheme="minorBidi" w:hAnsiTheme="minorBidi"/>
          <w:sz w:val="24"/>
          <w:szCs w:val="24"/>
        </w:rPr>
        <w:t>, vincitore del Premio In-Box, è stato ospite del Teatro Franco Parenti con grande riscontro di pubblico e critica. Il suo lavoro si fonda sull’incontro diretto con le persone e sul riconoscimento dei giovani come narratori indispensabili del presente.</w:t>
      </w:r>
    </w:p>
    <w:p w14:paraId="2C020DDC" w14:textId="4F45D3FB" w:rsidR="007824ED" w:rsidRPr="007824ED" w:rsidRDefault="0064323D" w:rsidP="00400E31">
      <w:pPr>
        <w:rPr>
          <w:rFonts w:asciiTheme="minorBidi" w:hAnsiTheme="minorBidi"/>
          <w:sz w:val="24"/>
          <w:szCs w:val="24"/>
        </w:rPr>
      </w:pPr>
      <w:r w:rsidRPr="007824ED">
        <w:rPr>
          <w:rFonts w:asciiTheme="minorBidi" w:hAnsiTheme="minorBidi"/>
          <w:sz w:val="24"/>
          <w:szCs w:val="24"/>
        </w:rPr>
        <w:t>Dal laboratorio avviato nell’ottobre 2025</w:t>
      </w:r>
      <w:r w:rsidR="00E64EA8" w:rsidRPr="007824ED">
        <w:rPr>
          <w:rFonts w:asciiTheme="minorBidi" w:hAnsiTheme="minorBidi"/>
          <w:sz w:val="24"/>
          <w:szCs w:val="24"/>
        </w:rPr>
        <w:t xml:space="preserve"> - un progetto di scrittura creativa e teatro a cura di Angelo Campolo nato per dare voce alle ragazze e ai ragazzi tra i 13 e i 20 anni provenienti da contesti difficili</w:t>
      </w:r>
      <w:r w:rsidRPr="007824ED">
        <w:rPr>
          <w:rFonts w:asciiTheme="minorBidi" w:hAnsiTheme="minorBidi"/>
          <w:sz w:val="24"/>
          <w:szCs w:val="24"/>
        </w:rPr>
        <w:t xml:space="preserve"> </w:t>
      </w:r>
      <w:r w:rsidR="00E64EA8" w:rsidRPr="007824ED">
        <w:rPr>
          <w:rFonts w:asciiTheme="minorBidi" w:hAnsiTheme="minorBidi"/>
          <w:sz w:val="24"/>
          <w:szCs w:val="24"/>
        </w:rPr>
        <w:t>- è nato</w:t>
      </w:r>
      <w:r w:rsidRPr="007824ED">
        <w:rPr>
          <w:rFonts w:asciiTheme="minorBidi" w:hAnsiTheme="minorBidi"/>
          <w:sz w:val="24"/>
          <w:szCs w:val="24"/>
        </w:rPr>
        <w:t xml:space="preserve"> un racconto corale che porta in superficie fragilità e desideri, trasformandoli in una fiaba metropolitana capace di parlare al nostro tempo.</w:t>
      </w:r>
      <w:r w:rsidR="00E64EA8" w:rsidRPr="007824ED">
        <w:rPr>
          <w:rFonts w:asciiTheme="minorBidi" w:hAnsiTheme="minorBidi"/>
          <w:sz w:val="24"/>
          <w:szCs w:val="24"/>
        </w:rPr>
        <w:t xml:space="preserve"> </w:t>
      </w:r>
      <w:r w:rsidR="007824ED" w:rsidRPr="007824ED">
        <w:rPr>
          <w:rFonts w:asciiTheme="minorBidi" w:hAnsiTheme="minorBidi"/>
          <w:sz w:val="24"/>
          <w:szCs w:val="24"/>
        </w:rPr>
        <w:t xml:space="preserve"> Uno spettacolo originale, scritto, diretto e interpretato da Angelo Campolo e dai </w:t>
      </w:r>
      <w:r w:rsidR="007824ED" w:rsidRPr="007824ED">
        <w:rPr>
          <w:rFonts w:asciiTheme="minorBidi" w:hAnsiTheme="minorBidi"/>
          <w:sz w:val="24"/>
          <w:szCs w:val="24"/>
        </w:rPr>
        <w:lastRenderedPageBreak/>
        <w:t>partecipanti del laboratorio. In scena non un resoconto giornalistico, ma una narrazione civile che racconta il valore dell’incontro umano, in grado di imprimere una svolta per percorsi di vita all’apparenza già segnati.</w:t>
      </w:r>
    </w:p>
    <w:p w14:paraId="65DA7BC6" w14:textId="77777777" w:rsidR="007824ED" w:rsidRPr="007824ED" w:rsidRDefault="007824ED" w:rsidP="007824ED">
      <w:pPr>
        <w:rPr>
          <w:rFonts w:asciiTheme="minorBidi" w:hAnsiTheme="minorBidi"/>
          <w:sz w:val="24"/>
          <w:szCs w:val="24"/>
        </w:rPr>
      </w:pPr>
      <w:r w:rsidRPr="007824ED">
        <w:rPr>
          <w:rFonts w:asciiTheme="minorBidi" w:hAnsiTheme="minorBidi"/>
          <w:sz w:val="24"/>
          <w:szCs w:val="24"/>
        </w:rPr>
        <w:t>Infine, è previsto un incontro pubblico con autorità ed esperti di settore dedicato al tema della fragilità nell’adolescenza. L’obiettivo è promuovere una riflessione approfondita e divulgativa sul fenomeno, coinvolgendo figure chiave come educatori, assistenti sociali e rappresentanti delle istituzioni. Attraverso il confronto e lo scambio di esperienze, si intende mettere in luce il ruolo del teatro e dell’arte come strumenti di prevenzione, riscatto e reinserimento sociale per i giovani a rischio. Lo spettacolo e l’incontro rappresentano un’occasione per sensibilizzare il pubblico su queste tematiche, valorizzando la dimensione civile e il potenziale trasformativo del fare teatro.</w:t>
      </w:r>
    </w:p>
    <w:p w14:paraId="1037806B" w14:textId="130D4DF4" w:rsidR="0064323D" w:rsidRPr="007824ED" w:rsidRDefault="0064323D" w:rsidP="00E64EA8">
      <w:pPr>
        <w:rPr>
          <w:rFonts w:asciiTheme="minorBidi" w:hAnsiTheme="minorBidi"/>
          <w:sz w:val="24"/>
          <w:szCs w:val="24"/>
        </w:rPr>
      </w:pPr>
      <w:r w:rsidRPr="007824ED">
        <w:rPr>
          <w:rFonts w:asciiTheme="minorBidi" w:hAnsiTheme="minorBidi"/>
          <w:sz w:val="24"/>
          <w:szCs w:val="24"/>
        </w:rPr>
        <w:t>In un’epoca in cui gli adulti faticano a decifrare i gesti e le scelte dei più giovani, il teatro si conferma luogo di ascolto radicale, dove la fragilità diventa materia creativa e il racconto di sé acquista insieme forza politica e poetica.</w:t>
      </w:r>
    </w:p>
    <w:p w14:paraId="7610F717" w14:textId="77777777" w:rsidR="00C12FCF" w:rsidRPr="007824ED" w:rsidRDefault="00C12FCF">
      <w:pPr>
        <w:rPr>
          <w:rFonts w:asciiTheme="minorBidi" w:hAnsiTheme="minorBidi"/>
          <w:b/>
          <w:bCs/>
          <w:sz w:val="24"/>
          <w:szCs w:val="24"/>
        </w:rPr>
      </w:pPr>
    </w:p>
    <w:p w14:paraId="017CB709" w14:textId="61CECEA0" w:rsidR="00C12FCF" w:rsidRPr="007824ED" w:rsidRDefault="00C12FCF" w:rsidP="00C12FCF">
      <w:pPr>
        <w:rPr>
          <w:rFonts w:asciiTheme="minorBidi" w:hAnsiTheme="minorBidi"/>
          <w:sz w:val="24"/>
          <w:szCs w:val="24"/>
        </w:rPr>
      </w:pPr>
      <w:r w:rsidRPr="007824ED">
        <w:rPr>
          <w:rFonts w:asciiTheme="minorBidi" w:hAnsiTheme="minorBidi"/>
          <w:b/>
          <w:bCs/>
          <w:sz w:val="24"/>
          <w:szCs w:val="24"/>
        </w:rPr>
        <w:t>ORARI</w:t>
      </w:r>
      <w:r w:rsidRPr="007824ED">
        <w:rPr>
          <w:rFonts w:asciiTheme="minorBidi" w:hAnsiTheme="minorBidi"/>
          <w:sz w:val="24"/>
          <w:szCs w:val="24"/>
        </w:rPr>
        <w:br/>
        <w:t xml:space="preserve">martedì 17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20:15</w:t>
      </w:r>
      <w:r w:rsidRPr="007824ED">
        <w:rPr>
          <w:rFonts w:asciiTheme="minorBidi" w:hAnsiTheme="minorBidi"/>
          <w:sz w:val="24"/>
          <w:szCs w:val="24"/>
        </w:rPr>
        <w:br/>
        <w:t xml:space="preserve">mercoledì 18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20:15</w:t>
      </w:r>
      <w:r w:rsidRPr="007824ED">
        <w:rPr>
          <w:rFonts w:asciiTheme="minorBidi" w:hAnsiTheme="minorBidi"/>
          <w:sz w:val="24"/>
          <w:szCs w:val="24"/>
        </w:rPr>
        <w:br/>
        <w:t xml:space="preserve">giovedì 19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20:30</w:t>
      </w:r>
      <w:r w:rsidRPr="007824ED">
        <w:rPr>
          <w:rFonts w:asciiTheme="minorBidi" w:hAnsiTheme="minorBidi"/>
          <w:sz w:val="24"/>
          <w:szCs w:val="24"/>
        </w:rPr>
        <w:br/>
        <w:t xml:space="preserve">venerdì 20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19:00</w:t>
      </w:r>
      <w:r w:rsidRPr="007824ED">
        <w:rPr>
          <w:rFonts w:asciiTheme="minorBidi" w:hAnsiTheme="minorBidi"/>
          <w:sz w:val="24"/>
          <w:szCs w:val="24"/>
        </w:rPr>
        <w:br/>
        <w:t xml:space="preserve">sabato 21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19:00</w:t>
      </w:r>
      <w:r w:rsidRPr="007824ED">
        <w:rPr>
          <w:rFonts w:asciiTheme="minorBidi" w:hAnsiTheme="minorBidi"/>
          <w:sz w:val="24"/>
          <w:szCs w:val="24"/>
        </w:rPr>
        <w:br/>
        <w:t xml:space="preserve">domenica 22 </w:t>
      </w:r>
      <w:proofErr w:type="gramStart"/>
      <w:r w:rsidRPr="007824ED">
        <w:rPr>
          <w:rFonts w:asciiTheme="minorBidi" w:hAnsiTheme="minorBidi"/>
          <w:sz w:val="24"/>
          <w:szCs w:val="24"/>
        </w:rPr>
        <w:t>Marzo</w:t>
      </w:r>
      <w:proofErr w:type="gramEnd"/>
      <w:r w:rsidRPr="007824ED">
        <w:rPr>
          <w:rFonts w:asciiTheme="minorBidi" w:hAnsiTheme="minorBidi"/>
          <w:sz w:val="24"/>
          <w:szCs w:val="24"/>
        </w:rPr>
        <w:t xml:space="preserve"> – 16:30</w:t>
      </w:r>
    </w:p>
    <w:p w14:paraId="4B71F247" w14:textId="77777777" w:rsidR="00C12FCF" w:rsidRPr="007824ED" w:rsidRDefault="00C12FCF" w:rsidP="00C12FCF">
      <w:pPr>
        <w:rPr>
          <w:rFonts w:asciiTheme="minorBidi" w:hAnsiTheme="minorBidi"/>
          <w:sz w:val="24"/>
          <w:szCs w:val="24"/>
        </w:rPr>
      </w:pPr>
    </w:p>
    <w:p w14:paraId="5CD2D644" w14:textId="1D577434" w:rsidR="00C12FCF" w:rsidRPr="00400E31" w:rsidRDefault="00C12FCF" w:rsidP="00400E31">
      <w:pPr>
        <w:rPr>
          <w:rFonts w:asciiTheme="minorBidi" w:hAnsiTheme="minorBidi"/>
          <w:sz w:val="18"/>
          <w:szCs w:val="18"/>
        </w:rPr>
      </w:pPr>
      <w:r w:rsidRPr="007824ED">
        <w:rPr>
          <w:rFonts w:asciiTheme="minorBidi" w:hAnsiTheme="minorBidi"/>
          <w:b/>
          <w:bCs/>
          <w:sz w:val="24"/>
          <w:szCs w:val="24"/>
        </w:rPr>
        <w:t>PREZZI</w:t>
      </w:r>
      <w:r w:rsidRPr="007824ED">
        <w:rPr>
          <w:rFonts w:asciiTheme="minorBidi" w:hAnsiTheme="minorBidi"/>
          <w:b/>
          <w:bCs/>
          <w:sz w:val="24"/>
          <w:szCs w:val="24"/>
        </w:rPr>
        <w:br/>
        <w:t>I</w:t>
      </w:r>
      <w:r w:rsidRPr="007824ED">
        <w:rPr>
          <w:rFonts w:asciiTheme="minorBidi" w:hAnsiTheme="minorBidi"/>
          <w:sz w:val="24"/>
          <w:szCs w:val="24"/>
        </w:rPr>
        <w:t>ntero 22€;</w:t>
      </w:r>
      <w:r w:rsidRPr="007824ED">
        <w:rPr>
          <w:rFonts w:asciiTheme="minorBidi" w:hAnsiTheme="minorBidi"/>
          <w:sz w:val="24"/>
          <w:szCs w:val="24"/>
        </w:rPr>
        <w:br/>
        <w:t>under30 16€; </w:t>
      </w:r>
      <w:hyperlink r:id="rId6" w:history="1">
        <w:r w:rsidRPr="00400E31">
          <w:rPr>
            <w:rStyle w:val="Hyperlink"/>
            <w:rFonts w:asciiTheme="minorBidi" w:hAnsiTheme="minorBidi"/>
            <w:color w:val="auto"/>
            <w:sz w:val="24"/>
            <w:szCs w:val="24"/>
            <w:u w:val="none"/>
          </w:rPr>
          <w:t>convenzioni</w:t>
        </w:r>
      </w:hyperlink>
      <w:r w:rsidRPr="007824ED">
        <w:rPr>
          <w:rFonts w:asciiTheme="minorBidi" w:hAnsiTheme="minorBidi"/>
          <w:sz w:val="24"/>
          <w:szCs w:val="24"/>
        </w:rPr>
        <w:t> 17€</w:t>
      </w:r>
      <w:r w:rsidR="00000000" w:rsidRPr="00400E31">
        <w:rPr>
          <w:rFonts w:asciiTheme="minorBidi" w:hAnsiTheme="minorBidi"/>
          <w:sz w:val="18"/>
          <w:szCs w:val="18"/>
        </w:rPr>
        <w:pict w14:anchorId="40C77253">
          <v:rect id="_x0000_i1025" style="width:0;height:.75pt" o:hralign="center" o:hrstd="t" o:hr="t" fillcolor="#a0a0a0" stroked="f"/>
        </w:pict>
      </w:r>
    </w:p>
    <w:p w14:paraId="1F72CA91" w14:textId="77777777" w:rsidR="00C12FCF" w:rsidRPr="00400E31" w:rsidRDefault="00C12FCF" w:rsidP="00C12FCF">
      <w:pPr>
        <w:rPr>
          <w:rFonts w:asciiTheme="minorBidi" w:hAnsiTheme="minorBidi"/>
          <w:sz w:val="18"/>
          <w:szCs w:val="18"/>
        </w:rPr>
      </w:pPr>
      <w:r w:rsidRPr="00400E31">
        <w:rPr>
          <w:rFonts w:asciiTheme="minorBidi" w:hAnsiTheme="minorBidi"/>
          <w:i/>
          <w:iCs/>
          <w:sz w:val="18"/>
          <w:szCs w:val="18"/>
        </w:rPr>
        <w:t>Tutti i prezzi non includono i diritti di prevendita.</w:t>
      </w:r>
    </w:p>
    <w:p w14:paraId="791525B5" w14:textId="77777777" w:rsidR="00C12FCF" w:rsidRPr="007824ED" w:rsidRDefault="00C12FCF" w:rsidP="00C12FCF">
      <w:pPr>
        <w:rPr>
          <w:rFonts w:asciiTheme="minorBidi" w:hAnsiTheme="minorBidi"/>
          <w:sz w:val="24"/>
          <w:szCs w:val="24"/>
        </w:rPr>
      </w:pPr>
    </w:p>
    <w:p w14:paraId="554BABAE" w14:textId="77777777" w:rsidR="00C12FCF" w:rsidRPr="007824ED" w:rsidRDefault="00C12FCF" w:rsidP="00C12FCF">
      <w:pPr>
        <w:rPr>
          <w:rFonts w:asciiTheme="minorBidi" w:hAnsiTheme="minorBidi"/>
          <w:sz w:val="24"/>
          <w:szCs w:val="24"/>
        </w:rPr>
      </w:pPr>
      <w:r w:rsidRPr="007824ED">
        <w:rPr>
          <w:rFonts w:asciiTheme="minorBidi" w:hAnsiTheme="minorBidi"/>
          <w:b/>
          <w:bCs/>
          <w:sz w:val="24"/>
          <w:szCs w:val="24"/>
        </w:rPr>
        <w:t>Info e biglietteria</w:t>
      </w:r>
      <w:r w:rsidRPr="007824ED">
        <w:rPr>
          <w:rFonts w:asciiTheme="minorBidi" w:hAnsiTheme="minorBidi"/>
          <w:b/>
          <w:bCs/>
          <w:sz w:val="24"/>
          <w:szCs w:val="24"/>
        </w:rPr>
        <w:br/>
      </w:r>
      <w:proofErr w:type="spellStart"/>
      <w:r w:rsidRPr="007824ED">
        <w:rPr>
          <w:rFonts w:asciiTheme="minorBidi" w:hAnsiTheme="minorBidi"/>
          <w:sz w:val="24"/>
          <w:szCs w:val="24"/>
        </w:rPr>
        <w:t>Biglietteria</w:t>
      </w:r>
      <w:proofErr w:type="spellEnd"/>
      <w:r w:rsidRPr="007824ED">
        <w:rPr>
          <w:rFonts w:asciiTheme="minorBidi" w:hAnsiTheme="minorBidi"/>
          <w:sz w:val="24"/>
          <w:szCs w:val="24"/>
        </w:rPr>
        <w:br/>
        <w:t>via Pier Lombardo 14</w:t>
      </w:r>
      <w:r w:rsidRPr="007824ED">
        <w:rPr>
          <w:rFonts w:asciiTheme="minorBidi" w:hAnsiTheme="minorBidi"/>
          <w:sz w:val="24"/>
          <w:szCs w:val="24"/>
        </w:rPr>
        <w:br/>
      </w:r>
      <w:hyperlink r:id="rId7" w:history="1">
        <w:r w:rsidRPr="007824ED">
          <w:rPr>
            <w:rStyle w:val="Hyperlink"/>
            <w:rFonts w:asciiTheme="minorBidi" w:hAnsiTheme="minorBidi"/>
            <w:sz w:val="24"/>
            <w:szCs w:val="24"/>
          </w:rPr>
          <w:t>02 59995206</w:t>
        </w:r>
      </w:hyperlink>
      <w:r w:rsidRPr="007824ED">
        <w:rPr>
          <w:rFonts w:asciiTheme="minorBidi" w:hAnsiTheme="minorBidi"/>
          <w:sz w:val="24"/>
          <w:szCs w:val="24"/>
        </w:rPr>
        <w:br/>
      </w:r>
      <w:hyperlink r:id="rId8" w:history="1">
        <w:r w:rsidRPr="007824ED">
          <w:rPr>
            <w:rStyle w:val="Hyperlink"/>
            <w:rFonts w:asciiTheme="minorBidi" w:hAnsiTheme="minorBidi"/>
            <w:sz w:val="24"/>
            <w:szCs w:val="24"/>
          </w:rPr>
          <w:t>biglietteria@teatrofrancoparenti.it</w:t>
        </w:r>
      </w:hyperlink>
    </w:p>
    <w:p w14:paraId="2AC40EFE" w14:textId="77777777" w:rsidR="00C12FCF" w:rsidRPr="007824ED" w:rsidRDefault="00C12FCF" w:rsidP="00C12FCF">
      <w:pPr>
        <w:rPr>
          <w:rFonts w:asciiTheme="minorBidi" w:hAnsiTheme="minorBidi"/>
          <w:sz w:val="24"/>
          <w:szCs w:val="24"/>
        </w:rPr>
      </w:pPr>
      <w:r w:rsidRPr="007824ED">
        <w:rPr>
          <w:rFonts w:asciiTheme="minorBidi" w:hAnsiTheme="minorBidi"/>
          <w:sz w:val="24"/>
          <w:szCs w:val="24"/>
        </w:rPr>
        <w:t>Ufficio Stampa</w:t>
      </w:r>
      <w:r w:rsidRPr="007824ED">
        <w:rPr>
          <w:rFonts w:asciiTheme="minorBidi" w:hAnsiTheme="minorBidi"/>
          <w:sz w:val="24"/>
          <w:szCs w:val="24"/>
        </w:rPr>
        <w:br/>
        <w:t>Francesco Malcangio</w:t>
      </w:r>
      <w:r w:rsidRPr="007824ED">
        <w:rPr>
          <w:rFonts w:asciiTheme="minorBidi" w:hAnsiTheme="minorBidi"/>
          <w:sz w:val="24"/>
          <w:szCs w:val="24"/>
        </w:rPr>
        <w:br/>
        <w:t>Teatro Franco Parenti</w:t>
      </w:r>
      <w:r w:rsidRPr="007824ED">
        <w:rPr>
          <w:rFonts w:asciiTheme="minorBidi" w:hAnsiTheme="minorBidi"/>
          <w:sz w:val="24"/>
          <w:szCs w:val="24"/>
        </w:rPr>
        <w:br/>
        <w:t>Via Vasari,15 - 20135 - Milano</w:t>
      </w:r>
      <w:r w:rsidRPr="007824ED">
        <w:rPr>
          <w:rFonts w:asciiTheme="minorBidi" w:hAnsiTheme="minorBidi"/>
          <w:sz w:val="24"/>
          <w:szCs w:val="24"/>
        </w:rPr>
        <w:br/>
        <w:t>Mob. </w:t>
      </w:r>
      <w:hyperlink r:id="rId9" w:history="1">
        <w:r w:rsidRPr="007824ED">
          <w:rPr>
            <w:rStyle w:val="Hyperlink"/>
            <w:rFonts w:asciiTheme="minorBidi" w:hAnsiTheme="minorBidi"/>
            <w:sz w:val="24"/>
            <w:szCs w:val="24"/>
          </w:rPr>
          <w:t>346 417 91 36 </w:t>
        </w:r>
      </w:hyperlink>
    </w:p>
    <w:p w14:paraId="2D389834" w14:textId="4CC8DDE3" w:rsidR="00C12FCF" w:rsidRPr="007824ED" w:rsidRDefault="00C12FCF" w:rsidP="00400E31">
      <w:pPr>
        <w:rPr>
          <w:rFonts w:asciiTheme="minorBidi" w:hAnsiTheme="minorBidi"/>
          <w:sz w:val="24"/>
          <w:szCs w:val="24"/>
        </w:rPr>
      </w:pPr>
      <w:hyperlink r:id="rId10" w:history="1">
        <w:r w:rsidRPr="007824ED">
          <w:rPr>
            <w:rStyle w:val="Hyperlink"/>
            <w:rFonts w:asciiTheme="minorBidi" w:hAnsiTheme="minorBidi"/>
            <w:sz w:val="24"/>
            <w:szCs w:val="24"/>
          </w:rPr>
          <w:t>http://www.teatrofrancoparenti.it</w:t>
        </w:r>
      </w:hyperlink>
    </w:p>
    <w:sectPr w:rsidR="00C12FCF" w:rsidRPr="007824E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89A3" w14:textId="77777777" w:rsidR="0032431D" w:rsidRDefault="0032431D" w:rsidP="0064323D">
      <w:pPr>
        <w:spacing w:after="0" w:line="240" w:lineRule="auto"/>
      </w:pPr>
      <w:r>
        <w:separator/>
      </w:r>
    </w:p>
  </w:endnote>
  <w:endnote w:type="continuationSeparator" w:id="0">
    <w:p w14:paraId="21ABE66E" w14:textId="77777777" w:rsidR="0032431D" w:rsidRDefault="0032431D" w:rsidP="0064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6E7E" w14:textId="77777777" w:rsidR="0032431D" w:rsidRDefault="0032431D" w:rsidP="0064323D">
      <w:pPr>
        <w:spacing w:after="0" w:line="240" w:lineRule="auto"/>
      </w:pPr>
      <w:r>
        <w:separator/>
      </w:r>
    </w:p>
  </w:footnote>
  <w:footnote w:type="continuationSeparator" w:id="0">
    <w:p w14:paraId="34F40839" w14:textId="77777777" w:rsidR="0032431D" w:rsidRDefault="0032431D" w:rsidP="0064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7178" w14:textId="40B0F9EB" w:rsidR="0064323D" w:rsidRDefault="0064323D" w:rsidP="0064323D">
    <w:pPr>
      <w:pStyle w:val="Header"/>
      <w:tabs>
        <w:tab w:val="clear" w:pos="4819"/>
        <w:tab w:val="clear" w:pos="9638"/>
        <w:tab w:val="left" w:pos="1140"/>
      </w:tabs>
    </w:pPr>
    <w:r>
      <w:rPr>
        <w:noProof/>
      </w:rPr>
      <w:drawing>
        <wp:inline distT="0" distB="0" distL="0" distR="0" wp14:anchorId="6070932C" wp14:editId="59CAE0EA">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3D"/>
    <w:rsid w:val="00151AB9"/>
    <w:rsid w:val="0032431D"/>
    <w:rsid w:val="00400E31"/>
    <w:rsid w:val="00566873"/>
    <w:rsid w:val="005F030C"/>
    <w:rsid w:val="0064323D"/>
    <w:rsid w:val="007824ED"/>
    <w:rsid w:val="00876B09"/>
    <w:rsid w:val="008C6E3D"/>
    <w:rsid w:val="00A62895"/>
    <w:rsid w:val="00C12FCF"/>
    <w:rsid w:val="00E64EA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8328"/>
  <w15:chartTrackingRefBased/>
  <w15:docId w15:val="{C8905964-0C7D-48D9-AC47-92B74B05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2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32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2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32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32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3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3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23D"/>
    <w:rPr>
      <w:rFonts w:eastAsiaTheme="majorEastAsia" w:cstheme="majorBidi"/>
      <w:color w:val="272727" w:themeColor="text1" w:themeTint="D8"/>
    </w:rPr>
  </w:style>
  <w:style w:type="paragraph" w:styleId="Title">
    <w:name w:val="Title"/>
    <w:basedOn w:val="Normal"/>
    <w:next w:val="Normal"/>
    <w:link w:val="TitleChar"/>
    <w:uiPriority w:val="10"/>
    <w:qFormat/>
    <w:rsid w:val="00643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23D"/>
    <w:pPr>
      <w:spacing w:before="160"/>
      <w:jc w:val="center"/>
    </w:pPr>
    <w:rPr>
      <w:i/>
      <w:iCs/>
      <w:color w:val="404040" w:themeColor="text1" w:themeTint="BF"/>
    </w:rPr>
  </w:style>
  <w:style w:type="character" w:customStyle="1" w:styleId="QuoteChar">
    <w:name w:val="Quote Char"/>
    <w:basedOn w:val="DefaultParagraphFont"/>
    <w:link w:val="Quote"/>
    <w:uiPriority w:val="29"/>
    <w:rsid w:val="0064323D"/>
    <w:rPr>
      <w:i/>
      <w:iCs/>
      <w:color w:val="404040" w:themeColor="text1" w:themeTint="BF"/>
    </w:rPr>
  </w:style>
  <w:style w:type="paragraph" w:styleId="ListParagraph">
    <w:name w:val="List Paragraph"/>
    <w:basedOn w:val="Normal"/>
    <w:uiPriority w:val="34"/>
    <w:qFormat/>
    <w:rsid w:val="0064323D"/>
    <w:pPr>
      <w:ind w:left="720"/>
      <w:contextualSpacing/>
    </w:pPr>
  </w:style>
  <w:style w:type="character" w:styleId="IntenseEmphasis">
    <w:name w:val="Intense Emphasis"/>
    <w:basedOn w:val="DefaultParagraphFont"/>
    <w:uiPriority w:val="21"/>
    <w:qFormat/>
    <w:rsid w:val="0064323D"/>
    <w:rPr>
      <w:i/>
      <w:iCs/>
      <w:color w:val="2F5496" w:themeColor="accent1" w:themeShade="BF"/>
    </w:rPr>
  </w:style>
  <w:style w:type="paragraph" w:styleId="IntenseQuote">
    <w:name w:val="Intense Quote"/>
    <w:basedOn w:val="Normal"/>
    <w:next w:val="Normal"/>
    <w:link w:val="IntenseQuoteChar"/>
    <w:uiPriority w:val="30"/>
    <w:qFormat/>
    <w:rsid w:val="00643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3D"/>
    <w:rPr>
      <w:i/>
      <w:iCs/>
      <w:color w:val="2F5496" w:themeColor="accent1" w:themeShade="BF"/>
    </w:rPr>
  </w:style>
  <w:style w:type="character" w:styleId="IntenseReference">
    <w:name w:val="Intense Reference"/>
    <w:basedOn w:val="DefaultParagraphFont"/>
    <w:uiPriority w:val="32"/>
    <w:qFormat/>
    <w:rsid w:val="0064323D"/>
    <w:rPr>
      <w:b/>
      <w:bCs/>
      <w:smallCaps/>
      <w:color w:val="2F5496" w:themeColor="accent1" w:themeShade="BF"/>
      <w:spacing w:val="5"/>
    </w:rPr>
  </w:style>
  <w:style w:type="paragraph" w:styleId="Header">
    <w:name w:val="header"/>
    <w:basedOn w:val="Normal"/>
    <w:link w:val="HeaderChar"/>
    <w:uiPriority w:val="99"/>
    <w:unhideWhenUsed/>
    <w:rsid w:val="0064323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23D"/>
  </w:style>
  <w:style w:type="paragraph" w:styleId="Footer">
    <w:name w:val="footer"/>
    <w:basedOn w:val="Normal"/>
    <w:link w:val="FooterChar"/>
    <w:uiPriority w:val="99"/>
    <w:unhideWhenUsed/>
    <w:rsid w:val="0064323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23D"/>
  </w:style>
  <w:style w:type="character" w:styleId="Hyperlink">
    <w:name w:val="Hyperlink"/>
    <w:basedOn w:val="DefaultParagraphFont"/>
    <w:uiPriority w:val="99"/>
    <w:unhideWhenUsed/>
    <w:rsid w:val="00C12FCF"/>
    <w:rPr>
      <w:color w:val="0563C1" w:themeColor="hyperlink"/>
      <w:u w:val="single"/>
    </w:rPr>
  </w:style>
  <w:style w:type="character" w:styleId="UnresolvedMention">
    <w:name w:val="Unresolved Mention"/>
    <w:basedOn w:val="DefaultParagraphFont"/>
    <w:uiPriority w:val="99"/>
    <w:semiHidden/>
    <w:unhideWhenUsed/>
    <w:rsid w:val="00C12FCF"/>
    <w:rPr>
      <w:color w:val="605E5C"/>
      <w:shd w:val="clear" w:color="auto" w:fill="E1DFDD"/>
    </w:rPr>
  </w:style>
  <w:style w:type="paragraph" w:styleId="NormalWeb">
    <w:name w:val="Normal (Web)"/>
    <w:basedOn w:val="Normal"/>
    <w:uiPriority w:val="99"/>
    <w:semiHidden/>
    <w:unhideWhenUsed/>
    <w:rsid w:val="007824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teatrofrancoparenti.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02-599952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gnimisteriosi.it/" TargetMode="External"/><Relationship Id="rId4" Type="http://schemas.openxmlformats.org/officeDocument/2006/relationships/footnotes" Target="footnotes.xml"/><Relationship Id="rId9" Type="http://schemas.openxmlformats.org/officeDocument/2006/relationships/hyperlink" Target="tel:346%20417%2091%2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4</cp:revision>
  <dcterms:created xsi:type="dcterms:W3CDTF">2026-02-24T14:45:00Z</dcterms:created>
  <dcterms:modified xsi:type="dcterms:W3CDTF">2026-02-25T11:18:00Z</dcterms:modified>
</cp:coreProperties>
</file>