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13BE" w14:textId="7A5476ED" w:rsidR="00A82E69" w:rsidRPr="008D1106" w:rsidRDefault="00C93D05" w:rsidP="00292CCD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14:paraId="7F5F4178" w14:textId="77777777" w:rsidR="00D053E5" w:rsidRPr="008D1106" w:rsidRDefault="00D053E5" w:rsidP="00292CCD">
      <w:pPr>
        <w:rPr>
          <w:rFonts w:asciiTheme="minorBidi" w:hAnsiTheme="minorBidi"/>
        </w:rPr>
      </w:pPr>
    </w:p>
    <w:p w14:paraId="27B75862" w14:textId="77777777" w:rsidR="007B6469" w:rsidRPr="008D1106" w:rsidRDefault="007B6469" w:rsidP="00292CCD">
      <w:pPr>
        <w:rPr>
          <w:rFonts w:asciiTheme="minorBidi" w:hAnsiTheme="minorBidi"/>
        </w:rPr>
      </w:pPr>
    </w:p>
    <w:p w14:paraId="456207A7" w14:textId="219D3999" w:rsidR="00CB09B8" w:rsidRPr="008D1106" w:rsidRDefault="00CB09B8" w:rsidP="00292CCD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Comunicato stampa</w:t>
      </w:r>
    </w:p>
    <w:p w14:paraId="3A960E9F" w14:textId="77777777" w:rsidR="001B66DE" w:rsidRPr="008D1106" w:rsidRDefault="001B66DE" w:rsidP="00292CCD">
      <w:pPr>
        <w:rPr>
          <w:rFonts w:asciiTheme="minorBidi" w:hAnsiTheme="minorBidi"/>
        </w:rPr>
      </w:pPr>
    </w:p>
    <w:p w14:paraId="5F51E98A" w14:textId="77777777" w:rsidR="007B6469" w:rsidRPr="008D1106" w:rsidRDefault="007B6469" w:rsidP="00AF1191">
      <w:pPr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</w:pPr>
    </w:p>
    <w:p w14:paraId="27420723" w14:textId="3D8B21B4" w:rsidR="00AF1191" w:rsidRDefault="00AF1191" w:rsidP="00AF1191">
      <w:pPr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</w:pPr>
      <w:r w:rsidRPr="008D1106"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  <w:t>Sala A2A</w:t>
      </w:r>
      <w:r w:rsidR="006B7AFA"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  <w:t>/ Sala Grande</w:t>
      </w:r>
    </w:p>
    <w:p w14:paraId="25B4C2D5" w14:textId="77777777" w:rsidR="006B7AFA" w:rsidRPr="008D1106" w:rsidRDefault="006B7AFA" w:rsidP="00AF1191">
      <w:pPr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</w:pPr>
    </w:p>
    <w:p w14:paraId="41E82DA5" w14:textId="08FDC540" w:rsidR="00AF1191" w:rsidRPr="008D1106" w:rsidRDefault="006B7AFA" w:rsidP="00AF1191">
      <w:pPr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="00AF1191" w:rsidRPr="008D1106">
        <w:rPr>
          <w:rFonts w:asciiTheme="minorBidi" w:hAnsiTheme="minorBidi"/>
        </w:rPr>
        <w:t xml:space="preserve">all’8 </w:t>
      </w:r>
      <w:proofErr w:type="gramStart"/>
      <w:r w:rsidR="00AF1191" w:rsidRPr="008D1106">
        <w:rPr>
          <w:rFonts w:asciiTheme="minorBidi" w:hAnsiTheme="minorBidi"/>
        </w:rPr>
        <w:t>Gennaio</w:t>
      </w:r>
      <w:proofErr w:type="gramEnd"/>
      <w:r w:rsidR="00AF1191" w:rsidRPr="008D1106">
        <w:rPr>
          <w:rFonts w:asciiTheme="minorBidi" w:hAnsiTheme="minorBidi"/>
        </w:rPr>
        <w:t xml:space="preserve"> al </w:t>
      </w:r>
      <w:proofErr w:type="gramStart"/>
      <w:r w:rsidR="00AF1191" w:rsidRPr="008D1106">
        <w:rPr>
          <w:rFonts w:asciiTheme="minorBidi" w:hAnsiTheme="minorBidi"/>
        </w:rPr>
        <w:t>1 Marzo</w:t>
      </w:r>
      <w:proofErr w:type="gramEnd"/>
      <w:r w:rsidR="00AF1191" w:rsidRPr="008D1106">
        <w:rPr>
          <w:rFonts w:asciiTheme="minorBidi" w:hAnsiTheme="minorBidi"/>
        </w:rPr>
        <w:t xml:space="preserve"> 2026 </w:t>
      </w:r>
    </w:p>
    <w:p w14:paraId="03E39745" w14:textId="4D2EE9D0" w:rsidR="00AF1191" w:rsidRPr="008D1106" w:rsidRDefault="00913E42" w:rsidP="00AF1191">
      <w:pPr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</w:pPr>
      <w:r w:rsidRPr="008D1106">
        <w:rPr>
          <w:rFonts w:asciiTheme="minorBidi" w:hAnsiTheme="minorBidi"/>
          <w:b/>
          <w:bCs/>
          <w:kern w:val="2"/>
          <w:sz w:val="28"/>
          <w:szCs w:val="28"/>
          <w14:ligatures w14:val="standardContextual"/>
        </w:rPr>
        <w:t xml:space="preserve">CHI COME ME </w:t>
      </w:r>
    </w:p>
    <w:p w14:paraId="29D43616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di </w:t>
      </w:r>
      <w:proofErr w:type="spellStart"/>
      <w:r w:rsidRPr="006B7AFA">
        <w:rPr>
          <w:rFonts w:asciiTheme="minorBidi" w:hAnsiTheme="minorBidi"/>
        </w:rPr>
        <w:t>Roy</w:t>
      </w:r>
      <w:proofErr w:type="spellEnd"/>
      <w:r w:rsidRPr="006B7AFA">
        <w:rPr>
          <w:rFonts w:asciiTheme="minorBidi" w:hAnsiTheme="minorBidi"/>
        </w:rPr>
        <w:t xml:space="preserve"> Chen</w:t>
      </w:r>
    </w:p>
    <w:p w14:paraId="4D2BB24C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adattamento, regia e costumi Andrée Ruth Shammah</w:t>
      </w:r>
    </w:p>
    <w:p w14:paraId="2063F251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 xml:space="preserve">con in </w:t>
      </w:r>
      <w:proofErr w:type="spellStart"/>
      <w:r w:rsidRPr="006B7AFA">
        <w:rPr>
          <w:rFonts w:asciiTheme="minorBidi" w:hAnsiTheme="minorBidi"/>
        </w:rPr>
        <w:t>o.a</w:t>
      </w:r>
      <w:proofErr w:type="spellEnd"/>
      <w:r w:rsidRPr="006B7AFA">
        <w:rPr>
          <w:rFonts w:asciiTheme="minorBidi" w:hAnsiTheme="minorBidi"/>
        </w:rPr>
        <w:t>. </w:t>
      </w:r>
      <w:r w:rsidRPr="006B7AFA">
        <w:rPr>
          <w:rFonts w:asciiTheme="minorBidi" w:hAnsiTheme="minorBidi"/>
          <w:b/>
          <w:bCs/>
        </w:rPr>
        <w:t xml:space="preserve">Sara </w:t>
      </w:r>
      <w:proofErr w:type="spellStart"/>
      <w:r w:rsidRPr="006B7AFA">
        <w:rPr>
          <w:rFonts w:asciiTheme="minorBidi" w:hAnsiTheme="minorBidi"/>
          <w:b/>
          <w:bCs/>
        </w:rPr>
        <w:t>Bertelà</w:t>
      </w:r>
      <w:proofErr w:type="spellEnd"/>
      <w:r w:rsidRPr="006B7AFA">
        <w:rPr>
          <w:rFonts w:asciiTheme="minorBidi" w:hAnsiTheme="minorBidi"/>
          <w:b/>
          <w:bCs/>
        </w:rPr>
        <w:t>, Giovanni Crippa/Paolo Briguglia, Silvia Giulia Mendola, Pietro Micci</w:t>
      </w:r>
      <w:r w:rsidRPr="006B7AFA">
        <w:rPr>
          <w:rFonts w:asciiTheme="minorBidi" w:hAnsiTheme="minorBidi"/>
          <w:b/>
          <w:bCs/>
        </w:rPr>
        <w:br/>
      </w:r>
      <w:r w:rsidRPr="006B7AFA">
        <w:rPr>
          <w:rFonts w:asciiTheme="minorBidi" w:hAnsiTheme="minorBidi"/>
        </w:rPr>
        <w:t xml:space="preserve">e con Amy Boda, Federico De Giacomo, Roberta Filannino/Chiara Ferrara, Daniele Santoro, Alia </w:t>
      </w:r>
      <w:proofErr w:type="spellStart"/>
      <w:r w:rsidRPr="006B7AFA">
        <w:rPr>
          <w:rFonts w:asciiTheme="minorBidi" w:hAnsiTheme="minorBidi"/>
        </w:rPr>
        <w:t>Stegani</w:t>
      </w:r>
      <w:proofErr w:type="spellEnd"/>
    </w:p>
    <w:p w14:paraId="3553C5B3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in scena nel ruolo del dott. Bauman:</w:t>
      </w:r>
      <w:r w:rsidRPr="006B7AFA">
        <w:rPr>
          <w:rFonts w:asciiTheme="minorBidi" w:hAnsiTheme="minorBidi"/>
        </w:rPr>
        <w:br/>
      </w:r>
      <w:r w:rsidRPr="006B7AFA">
        <w:rPr>
          <w:rFonts w:asciiTheme="minorBidi" w:hAnsiTheme="minorBidi"/>
          <w:b/>
          <w:bCs/>
        </w:rPr>
        <w:t>Giovanni Crippa</w:t>
      </w:r>
      <w:r w:rsidRPr="006B7AFA">
        <w:rPr>
          <w:rFonts w:asciiTheme="minorBidi" w:hAnsiTheme="minorBidi"/>
        </w:rPr>
        <w:t xml:space="preserve">, dal 13 al 30 </w:t>
      </w:r>
      <w:proofErr w:type="gramStart"/>
      <w:r w:rsidRPr="006B7AFA">
        <w:rPr>
          <w:rFonts w:asciiTheme="minorBidi" w:hAnsiTheme="minorBidi"/>
        </w:rPr>
        <w:t>Gennaio</w:t>
      </w:r>
      <w:proofErr w:type="gramEnd"/>
      <w:r w:rsidRPr="006B7AFA">
        <w:rPr>
          <w:rFonts w:asciiTheme="minorBidi" w:hAnsiTheme="minorBidi"/>
        </w:rPr>
        <w:br/>
      </w:r>
      <w:r w:rsidRPr="006B7AFA">
        <w:rPr>
          <w:rFonts w:asciiTheme="minorBidi" w:hAnsiTheme="minorBidi"/>
          <w:b/>
          <w:bCs/>
        </w:rPr>
        <w:t>Paolo Briguglia</w:t>
      </w:r>
      <w:r w:rsidRPr="006B7AFA">
        <w:rPr>
          <w:rFonts w:asciiTheme="minorBidi" w:hAnsiTheme="minorBidi"/>
        </w:rPr>
        <w:t xml:space="preserve">, dal 31 </w:t>
      </w:r>
      <w:proofErr w:type="gramStart"/>
      <w:r w:rsidRPr="006B7AFA">
        <w:rPr>
          <w:rFonts w:asciiTheme="minorBidi" w:hAnsiTheme="minorBidi"/>
        </w:rPr>
        <w:t>Gennaio</w:t>
      </w:r>
      <w:proofErr w:type="gramEnd"/>
      <w:r w:rsidRPr="006B7AFA">
        <w:rPr>
          <w:rFonts w:asciiTheme="minorBidi" w:hAnsiTheme="minorBidi"/>
        </w:rPr>
        <w:t xml:space="preserve"> </w:t>
      </w:r>
      <w:proofErr w:type="gramStart"/>
      <w:r w:rsidRPr="006B7AFA">
        <w:rPr>
          <w:rFonts w:asciiTheme="minorBidi" w:hAnsiTheme="minorBidi"/>
        </w:rPr>
        <w:t>all’1 Marzo</w:t>
      </w:r>
      <w:proofErr w:type="gramEnd"/>
    </w:p>
    <w:p w14:paraId="69D42750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in scena nel ruolo di Alma:</w:t>
      </w:r>
      <w:r w:rsidRPr="006B7AFA">
        <w:rPr>
          <w:rFonts w:asciiTheme="minorBidi" w:hAnsiTheme="minorBidi"/>
        </w:rPr>
        <w:br/>
        <w:t xml:space="preserve">Roberta Filannino, dal 13 </w:t>
      </w:r>
      <w:proofErr w:type="gramStart"/>
      <w:r w:rsidRPr="006B7AFA">
        <w:rPr>
          <w:rFonts w:asciiTheme="minorBidi" w:hAnsiTheme="minorBidi"/>
        </w:rPr>
        <w:t>Gennaio</w:t>
      </w:r>
      <w:proofErr w:type="gramEnd"/>
      <w:r w:rsidRPr="006B7AFA">
        <w:rPr>
          <w:rFonts w:asciiTheme="minorBidi" w:hAnsiTheme="minorBidi"/>
        </w:rPr>
        <w:t xml:space="preserve"> </w:t>
      </w:r>
      <w:proofErr w:type="gramStart"/>
      <w:r w:rsidRPr="006B7AFA">
        <w:rPr>
          <w:rFonts w:asciiTheme="minorBidi" w:hAnsiTheme="minorBidi"/>
        </w:rPr>
        <w:t>all’1 Febbraio</w:t>
      </w:r>
      <w:proofErr w:type="gramEnd"/>
      <w:r w:rsidRPr="006B7AFA">
        <w:rPr>
          <w:rFonts w:asciiTheme="minorBidi" w:hAnsiTheme="minorBidi"/>
        </w:rPr>
        <w:br/>
        <w:t xml:space="preserve">Chiara Ferrara, dal 3 </w:t>
      </w:r>
      <w:proofErr w:type="gramStart"/>
      <w:r w:rsidRPr="006B7AFA">
        <w:rPr>
          <w:rFonts w:asciiTheme="minorBidi" w:hAnsiTheme="minorBidi"/>
        </w:rPr>
        <w:t>Febbraio</w:t>
      </w:r>
      <w:proofErr w:type="gramEnd"/>
      <w:r w:rsidRPr="006B7AFA">
        <w:rPr>
          <w:rFonts w:asciiTheme="minorBidi" w:hAnsiTheme="minorBidi"/>
        </w:rPr>
        <w:t xml:space="preserve"> </w:t>
      </w:r>
      <w:proofErr w:type="gramStart"/>
      <w:r w:rsidRPr="006B7AFA">
        <w:rPr>
          <w:rFonts w:asciiTheme="minorBidi" w:hAnsiTheme="minorBidi"/>
        </w:rPr>
        <w:t>all’1 marzo</w:t>
      </w:r>
      <w:proofErr w:type="gramEnd"/>
    </w:p>
    <w:p w14:paraId="0AF50640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 xml:space="preserve">allestimento scenico Polina </w:t>
      </w:r>
      <w:proofErr w:type="spellStart"/>
      <w:r w:rsidRPr="006B7AFA">
        <w:rPr>
          <w:rFonts w:asciiTheme="minorBidi" w:hAnsiTheme="minorBidi"/>
        </w:rPr>
        <w:t>Adamov</w:t>
      </w:r>
      <w:proofErr w:type="spellEnd"/>
      <w:r w:rsidRPr="006B7AFA">
        <w:rPr>
          <w:rFonts w:asciiTheme="minorBidi" w:hAnsiTheme="minorBidi"/>
        </w:rPr>
        <w:br/>
        <w:t>luci Oscar Frosio</w:t>
      </w:r>
      <w:r w:rsidRPr="006B7AFA">
        <w:rPr>
          <w:rFonts w:asciiTheme="minorBidi" w:hAnsiTheme="minorBidi"/>
        </w:rPr>
        <w:br/>
        <w:t>musiche di Brahms, Debussy, Vivaldi, Saint-Saëns, Schubert … e Michele Tadini</w:t>
      </w:r>
    </w:p>
    <w:p w14:paraId="74FD8516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produzione Teatro Franco Parenti</w:t>
      </w:r>
    </w:p>
    <w:p w14:paraId="3CE793E7" w14:textId="77777777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  <w:i/>
          <w:iCs/>
        </w:rPr>
        <w:t>Lo spettacolo è inserito nel palinsesto di Milano4MentalHealth 2025.</w:t>
      </w:r>
    </w:p>
    <w:p w14:paraId="633043A8" w14:textId="77777777" w:rsidR="00F14722" w:rsidRPr="008D1106" w:rsidRDefault="00F14722" w:rsidP="00913E42">
      <w:pPr>
        <w:rPr>
          <w:rFonts w:asciiTheme="minorBidi" w:hAnsiTheme="minorBidi"/>
        </w:rPr>
      </w:pPr>
    </w:p>
    <w:p w14:paraId="10C3908B" w14:textId="71A507FC" w:rsidR="00913E42" w:rsidRPr="008D1106" w:rsidRDefault="00913E42" w:rsidP="00913E42">
      <w:pPr>
        <w:rPr>
          <w:rFonts w:asciiTheme="minorBidi" w:hAnsiTheme="minorBidi"/>
          <w:b/>
          <w:bCs/>
        </w:rPr>
      </w:pPr>
      <w:r w:rsidRPr="008D1106">
        <w:rPr>
          <w:rFonts w:asciiTheme="minorBidi" w:hAnsiTheme="minorBidi"/>
        </w:rPr>
        <w:t>produzione </w:t>
      </w:r>
      <w:r w:rsidRPr="008D1106">
        <w:rPr>
          <w:rFonts w:asciiTheme="minorBidi" w:hAnsiTheme="minorBidi"/>
          <w:b/>
          <w:bCs/>
        </w:rPr>
        <w:t>Teatro Franco Parenti</w:t>
      </w:r>
    </w:p>
    <w:p w14:paraId="398CD965" w14:textId="77777777" w:rsidR="00913E42" w:rsidRPr="008D1106" w:rsidRDefault="00913E42" w:rsidP="00913E42">
      <w:pPr>
        <w:rPr>
          <w:rFonts w:asciiTheme="minorBidi" w:hAnsiTheme="minorBidi"/>
        </w:rPr>
      </w:pPr>
    </w:p>
    <w:p w14:paraId="0EB4A2F0" w14:textId="77777777" w:rsidR="00A662C2" w:rsidRPr="008D1106" w:rsidRDefault="00A662C2" w:rsidP="00A662C2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In collaborazione con</w:t>
      </w:r>
    </w:p>
    <w:p w14:paraId="42DB90A7" w14:textId="56299497" w:rsidR="00A662C2" w:rsidRPr="008D1106" w:rsidRDefault="00A662C2" w:rsidP="00A662C2">
      <w:pPr>
        <w:rPr>
          <w:rFonts w:asciiTheme="minorBidi" w:hAnsiTheme="minorBidi"/>
        </w:rPr>
      </w:pPr>
      <w:r w:rsidRPr="008D1106">
        <w:rPr>
          <w:rFonts w:asciiTheme="minorBidi" w:hAnsiTheme="minorBidi"/>
          <w:noProof/>
        </w:rPr>
        <w:drawing>
          <wp:inline distT="0" distB="0" distL="0" distR="0" wp14:anchorId="01575716" wp14:editId="6377995D">
            <wp:extent cx="1019175" cy="594519"/>
            <wp:effectExtent l="0" t="0" r="0" b="0"/>
            <wp:docPr id="527051294" name="Picture 2" descr="A logo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51294" name="Picture 2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91" cy="60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CD4" w14:textId="77777777" w:rsidR="00D053E5" w:rsidRPr="008D1106" w:rsidRDefault="00D053E5" w:rsidP="00A662C2">
      <w:pPr>
        <w:rPr>
          <w:rFonts w:asciiTheme="minorBidi" w:hAnsiTheme="minorBidi"/>
        </w:rPr>
      </w:pPr>
    </w:p>
    <w:p w14:paraId="7C49363C" w14:textId="275AC7B1" w:rsidR="00A662C2" w:rsidRPr="008D1106" w:rsidRDefault="00D053E5" w:rsidP="00A662C2">
      <w:pPr>
        <w:rPr>
          <w:rFonts w:asciiTheme="minorBidi" w:hAnsiTheme="minorBidi"/>
        </w:rPr>
      </w:pPr>
      <w:r w:rsidRPr="008D1106">
        <w:rPr>
          <w:rFonts w:asciiTheme="minorBidi" w:hAnsiTheme="minorBidi"/>
          <w:noProof/>
        </w:rPr>
        <w:drawing>
          <wp:anchor distT="0" distB="0" distL="114300" distR="114300" simplePos="0" relativeHeight="251658240" behindDoc="0" locked="0" layoutInCell="1" allowOverlap="1" wp14:anchorId="2C07A702" wp14:editId="156353B1">
            <wp:simplePos x="0" y="0"/>
            <wp:positionH relativeFrom="column">
              <wp:posOffset>-434340</wp:posOffset>
            </wp:positionH>
            <wp:positionV relativeFrom="paragraph">
              <wp:posOffset>203200</wp:posOffset>
            </wp:positionV>
            <wp:extent cx="2066925" cy="355971"/>
            <wp:effectExtent l="0" t="0" r="0" b="6350"/>
            <wp:wrapNone/>
            <wp:docPr id="1653573026" name="Picture 4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73026" name="Picture 4" descr="A blue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55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2C2" w:rsidRPr="008D1106">
        <w:rPr>
          <w:rFonts w:asciiTheme="minorBidi" w:hAnsiTheme="minorBidi"/>
        </w:rPr>
        <w:t>Con il sostegno di</w:t>
      </w:r>
    </w:p>
    <w:p w14:paraId="06074AD1" w14:textId="1580F33A" w:rsidR="00D053E5" w:rsidRPr="008D1106" w:rsidRDefault="00D053E5" w:rsidP="00A662C2">
      <w:pPr>
        <w:rPr>
          <w:rFonts w:asciiTheme="minorBidi" w:hAnsiTheme="minorBidi"/>
        </w:rPr>
      </w:pPr>
    </w:p>
    <w:p w14:paraId="2BCCF191" w14:textId="77777777" w:rsidR="00A662C2" w:rsidRPr="008D1106" w:rsidRDefault="00A662C2" w:rsidP="00913E42">
      <w:pPr>
        <w:rPr>
          <w:rFonts w:asciiTheme="minorBidi" w:hAnsiTheme="minorBidi"/>
        </w:rPr>
      </w:pPr>
    </w:p>
    <w:p w14:paraId="40551D51" w14:textId="77777777" w:rsidR="00D053E5" w:rsidRPr="008D1106" w:rsidRDefault="00D053E5" w:rsidP="00D053E5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durata 1 ora e 50 minuti</w:t>
      </w:r>
    </w:p>
    <w:p w14:paraId="66E2B60B" w14:textId="3FB5E669" w:rsidR="00913E42" w:rsidRPr="008D1106" w:rsidRDefault="00913E42" w:rsidP="00913E42">
      <w:pPr>
        <w:spacing w:before="3" w:line="228" w:lineRule="auto"/>
        <w:ind w:right="1679"/>
        <w:rPr>
          <w:rFonts w:asciiTheme="minorBidi" w:hAnsiTheme="minorBidi"/>
          <w:sz w:val="21"/>
          <w:szCs w:val="21"/>
        </w:rPr>
      </w:pPr>
    </w:p>
    <w:p w14:paraId="2CC59BC3" w14:textId="77777777" w:rsidR="006B7AFA" w:rsidRDefault="006B7AFA" w:rsidP="007B6469">
      <w:pPr>
        <w:rPr>
          <w:rFonts w:asciiTheme="minorBidi" w:hAnsiTheme="minorBidi"/>
        </w:rPr>
      </w:pPr>
    </w:p>
    <w:p w14:paraId="1F5B1FDB" w14:textId="3E34F234" w:rsidR="00913E42" w:rsidRPr="008D1106" w:rsidRDefault="00C87C58" w:rsidP="006B7AFA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 xml:space="preserve">Andrée Ruth Shammah torna in scena con </w:t>
      </w:r>
      <w:r w:rsidRPr="008D1106">
        <w:rPr>
          <w:rFonts w:asciiTheme="minorBidi" w:hAnsiTheme="minorBidi"/>
          <w:i/>
          <w:iCs/>
        </w:rPr>
        <w:t xml:space="preserve">Chi come </w:t>
      </w:r>
      <w:r w:rsidR="004A377E" w:rsidRPr="008D1106">
        <w:rPr>
          <w:rFonts w:asciiTheme="minorBidi" w:hAnsiTheme="minorBidi"/>
          <w:i/>
          <w:iCs/>
        </w:rPr>
        <w:t>me</w:t>
      </w:r>
      <w:r w:rsidR="00913E42" w:rsidRPr="008D1106">
        <w:rPr>
          <w:rFonts w:asciiTheme="minorBidi" w:hAnsiTheme="minorBidi"/>
          <w:i/>
          <w:iCs/>
        </w:rPr>
        <w:t xml:space="preserve"> </w:t>
      </w:r>
      <w:r w:rsidR="009316FC" w:rsidRPr="008D1106">
        <w:rPr>
          <w:rFonts w:asciiTheme="minorBidi" w:hAnsiTheme="minorBidi"/>
        </w:rPr>
        <w:t>di</w:t>
      </w:r>
      <w:r w:rsidR="00913E42" w:rsidRPr="008D1106">
        <w:rPr>
          <w:rFonts w:asciiTheme="minorBidi" w:hAnsiTheme="minorBidi"/>
        </w:rPr>
        <w:t xml:space="preserve"> </w:t>
      </w:r>
      <w:proofErr w:type="spellStart"/>
      <w:r w:rsidR="00913E42" w:rsidRPr="008D1106">
        <w:rPr>
          <w:rFonts w:asciiTheme="minorBidi" w:hAnsiTheme="minorBidi"/>
        </w:rPr>
        <w:t>Roy</w:t>
      </w:r>
      <w:proofErr w:type="spellEnd"/>
      <w:r w:rsidR="00913E42" w:rsidRPr="008D1106">
        <w:rPr>
          <w:rFonts w:asciiTheme="minorBidi" w:hAnsiTheme="minorBidi"/>
        </w:rPr>
        <w:t xml:space="preserve"> Chen scrittore, traduttore, drammaturgo stabile del Teatro </w:t>
      </w:r>
      <w:proofErr w:type="spellStart"/>
      <w:r w:rsidR="00913E42" w:rsidRPr="008D1106">
        <w:rPr>
          <w:rFonts w:asciiTheme="minorBidi" w:hAnsiTheme="minorBidi"/>
        </w:rPr>
        <w:t>Gesher</w:t>
      </w:r>
      <w:proofErr w:type="spellEnd"/>
      <w:r w:rsidR="00913E42" w:rsidRPr="008D1106">
        <w:rPr>
          <w:rFonts w:asciiTheme="minorBidi" w:hAnsiTheme="minorBidi"/>
        </w:rPr>
        <w:t xml:space="preserve"> – uno dei più importanti teatri israeliani – e vincitore del premio Shai Agnon per la letteratura. </w:t>
      </w:r>
      <w:r w:rsidR="007B6469" w:rsidRPr="008D1106">
        <w:rPr>
          <w:rFonts w:asciiTheme="minorBidi" w:hAnsiTheme="minorBidi"/>
        </w:rPr>
        <w:t xml:space="preserve"> </w:t>
      </w:r>
      <w:r w:rsidR="00913E42" w:rsidRPr="008D1106">
        <w:rPr>
          <w:rFonts w:asciiTheme="minorBidi" w:hAnsiTheme="minorBidi"/>
        </w:rPr>
        <w:t>Lo</w:t>
      </w:r>
      <w:r w:rsidR="004A377E" w:rsidRPr="008D1106">
        <w:rPr>
          <w:rFonts w:asciiTheme="minorBidi" w:hAnsiTheme="minorBidi"/>
        </w:rPr>
        <w:t xml:space="preserve"> </w:t>
      </w:r>
      <w:r w:rsidRPr="008D1106">
        <w:rPr>
          <w:rFonts w:asciiTheme="minorBidi" w:hAnsiTheme="minorBidi"/>
        </w:rPr>
        <w:t>spettacolo</w:t>
      </w:r>
      <w:r w:rsidR="009316FC" w:rsidRPr="008D1106">
        <w:rPr>
          <w:rFonts w:asciiTheme="minorBidi" w:hAnsiTheme="minorBidi"/>
        </w:rPr>
        <w:t xml:space="preserve"> -</w:t>
      </w:r>
      <w:r w:rsidRPr="008D1106">
        <w:rPr>
          <w:rFonts w:asciiTheme="minorBidi" w:hAnsiTheme="minorBidi"/>
        </w:rPr>
        <w:t xml:space="preserve"> dopo i sold out e il grande favore della critica ottenuti con le rappresentazioni </w:t>
      </w:r>
      <w:r w:rsidR="00913E42" w:rsidRPr="008D1106">
        <w:rPr>
          <w:rFonts w:asciiTheme="minorBidi" w:hAnsiTheme="minorBidi"/>
        </w:rPr>
        <w:t>delle</w:t>
      </w:r>
      <w:r w:rsidRPr="008D1106">
        <w:rPr>
          <w:rFonts w:asciiTheme="minorBidi" w:hAnsiTheme="minorBidi"/>
        </w:rPr>
        <w:t xml:space="preserve"> scors</w:t>
      </w:r>
      <w:r w:rsidR="00913E42" w:rsidRPr="008D1106">
        <w:rPr>
          <w:rFonts w:asciiTheme="minorBidi" w:hAnsiTheme="minorBidi"/>
        </w:rPr>
        <w:t xml:space="preserve">e </w:t>
      </w:r>
      <w:r w:rsidRPr="008D1106">
        <w:rPr>
          <w:rFonts w:asciiTheme="minorBidi" w:hAnsiTheme="minorBidi"/>
        </w:rPr>
        <w:t>stagion</w:t>
      </w:r>
      <w:r w:rsidR="00913E42" w:rsidRPr="008D1106">
        <w:rPr>
          <w:rFonts w:asciiTheme="minorBidi" w:hAnsiTheme="minorBidi"/>
        </w:rPr>
        <w:t>i</w:t>
      </w:r>
      <w:r w:rsidR="009316FC" w:rsidRPr="008D1106">
        <w:rPr>
          <w:rFonts w:asciiTheme="minorBidi" w:hAnsiTheme="minorBidi"/>
        </w:rPr>
        <w:t xml:space="preserve"> – torna, </w:t>
      </w:r>
      <w:r w:rsidR="00913E42" w:rsidRPr="008D1106">
        <w:rPr>
          <w:rFonts w:asciiTheme="minorBidi" w:hAnsiTheme="minorBidi"/>
        </w:rPr>
        <w:t xml:space="preserve">dall’8 </w:t>
      </w:r>
      <w:proofErr w:type="gramStart"/>
      <w:r w:rsidR="00913E42" w:rsidRPr="008D1106">
        <w:rPr>
          <w:rFonts w:asciiTheme="minorBidi" w:hAnsiTheme="minorBidi"/>
        </w:rPr>
        <w:t>Gennaio</w:t>
      </w:r>
      <w:proofErr w:type="gramEnd"/>
      <w:r w:rsidR="00913E42" w:rsidRPr="008D1106">
        <w:rPr>
          <w:rFonts w:asciiTheme="minorBidi" w:hAnsiTheme="minorBidi"/>
        </w:rPr>
        <w:t xml:space="preserve"> al </w:t>
      </w:r>
      <w:proofErr w:type="gramStart"/>
      <w:r w:rsidR="00913E42" w:rsidRPr="008D1106">
        <w:rPr>
          <w:rFonts w:asciiTheme="minorBidi" w:hAnsiTheme="minorBidi"/>
        </w:rPr>
        <w:t>1 Marzo</w:t>
      </w:r>
      <w:proofErr w:type="gramEnd"/>
      <w:r w:rsidR="009316FC" w:rsidRPr="008D1106">
        <w:rPr>
          <w:rFonts w:asciiTheme="minorBidi" w:hAnsiTheme="minorBidi"/>
        </w:rPr>
        <w:t>,</w:t>
      </w:r>
      <w:r w:rsidR="00913E42" w:rsidRPr="008D1106">
        <w:rPr>
          <w:rFonts w:asciiTheme="minorBidi" w:hAnsiTheme="minorBidi"/>
        </w:rPr>
        <w:t xml:space="preserve"> ad abitare la sala A2A</w:t>
      </w:r>
      <w:r w:rsidR="006B7AFA">
        <w:rPr>
          <w:rFonts w:asciiTheme="minorBidi" w:hAnsiTheme="minorBidi"/>
        </w:rPr>
        <w:t xml:space="preserve"> e</w:t>
      </w:r>
      <w:r w:rsidR="006B7AFA" w:rsidRPr="006B7AFA">
        <w:rPr>
          <w:rFonts w:asciiTheme="minorBidi" w:hAnsiTheme="minorBidi"/>
        </w:rPr>
        <w:t xml:space="preserve"> tre repliche in Sala Grande: 3, 4, 5 </w:t>
      </w:r>
      <w:proofErr w:type="gramStart"/>
      <w:r w:rsidR="006B7AFA" w:rsidRPr="006B7AFA">
        <w:rPr>
          <w:rFonts w:asciiTheme="minorBidi" w:hAnsiTheme="minorBidi"/>
        </w:rPr>
        <w:t>Febbraio</w:t>
      </w:r>
      <w:proofErr w:type="gramEnd"/>
      <w:r w:rsidR="006B7AFA" w:rsidRPr="006B7AFA">
        <w:rPr>
          <w:rFonts w:asciiTheme="minorBidi" w:hAnsiTheme="minorBidi"/>
        </w:rPr>
        <w:t xml:space="preserve"> 2026</w:t>
      </w:r>
      <w:r w:rsidR="00913E42" w:rsidRPr="008D1106">
        <w:rPr>
          <w:rFonts w:asciiTheme="minorBidi" w:hAnsiTheme="minorBidi"/>
        </w:rPr>
        <w:t xml:space="preserve"> - che aveva inaugurato nell’ </w:t>
      </w:r>
      <w:proofErr w:type="gramStart"/>
      <w:r w:rsidR="00913E42" w:rsidRPr="008D1106">
        <w:rPr>
          <w:rFonts w:asciiTheme="minorBidi" w:hAnsiTheme="minorBidi"/>
        </w:rPr>
        <w:t>Aprile</w:t>
      </w:r>
      <w:proofErr w:type="gramEnd"/>
      <w:r w:rsidR="00913E42" w:rsidRPr="008D1106">
        <w:rPr>
          <w:rFonts w:asciiTheme="minorBidi" w:hAnsiTheme="minorBidi"/>
        </w:rPr>
        <w:t xml:space="preserve"> 2023.</w:t>
      </w:r>
    </w:p>
    <w:p w14:paraId="105852A3" w14:textId="77777777" w:rsidR="00F14722" w:rsidRPr="008D1106" w:rsidRDefault="00F14722" w:rsidP="009316FC">
      <w:pPr>
        <w:rPr>
          <w:rFonts w:asciiTheme="minorBidi" w:hAnsiTheme="minorBidi"/>
        </w:rPr>
      </w:pPr>
    </w:p>
    <w:p w14:paraId="6A928F31" w14:textId="1D52E643" w:rsidR="009316FC" w:rsidRPr="008D1106" w:rsidRDefault="00C87C58" w:rsidP="009316FC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lastRenderedPageBreak/>
        <w:t>Il testo</w:t>
      </w:r>
      <w:r w:rsidR="009316FC" w:rsidRPr="008D1106">
        <w:rPr>
          <w:rFonts w:asciiTheme="minorBidi" w:hAnsiTheme="minorBidi"/>
        </w:rPr>
        <w:t xml:space="preserve"> è il </w:t>
      </w:r>
      <w:r w:rsidR="00913E42" w:rsidRPr="008D1106">
        <w:rPr>
          <w:rFonts w:asciiTheme="minorBidi" w:hAnsiTheme="minorBidi"/>
        </w:rPr>
        <w:t>frutto di</w:t>
      </w:r>
      <w:r w:rsidR="009316FC" w:rsidRPr="008D1106">
        <w:rPr>
          <w:rFonts w:asciiTheme="minorBidi" w:hAnsiTheme="minorBidi"/>
        </w:rPr>
        <w:t xml:space="preserve"> una</w:t>
      </w:r>
      <w:r w:rsidR="00913E42" w:rsidRPr="008D1106">
        <w:rPr>
          <w:rFonts w:asciiTheme="minorBidi" w:hAnsiTheme="minorBidi"/>
        </w:rPr>
        <w:t xml:space="preserve"> </w:t>
      </w:r>
      <w:r w:rsidR="009316FC" w:rsidRPr="008D1106">
        <w:rPr>
          <w:rFonts w:asciiTheme="minorBidi" w:hAnsiTheme="minorBidi"/>
        </w:rPr>
        <w:t>reale esperienza di vita dell’autore</w:t>
      </w:r>
      <w:r w:rsidRPr="008D1106">
        <w:rPr>
          <w:rFonts w:asciiTheme="minorBidi" w:hAnsiTheme="minorBidi"/>
        </w:rPr>
        <w:t xml:space="preserve"> avvenut</w:t>
      </w:r>
      <w:r w:rsidR="009316FC" w:rsidRPr="008D1106">
        <w:rPr>
          <w:rFonts w:asciiTheme="minorBidi" w:hAnsiTheme="minorBidi"/>
        </w:rPr>
        <w:t>a</w:t>
      </w:r>
      <w:r w:rsidRPr="008D1106">
        <w:rPr>
          <w:rFonts w:asciiTheme="minorBidi" w:hAnsiTheme="minorBidi"/>
        </w:rPr>
        <w:t xml:space="preserve"> nel 2019, quando fu contattato e invitato a partecipare a una lezione di teatro</w:t>
      </w:r>
      <w:r w:rsidR="009316FC" w:rsidRPr="008D1106">
        <w:rPr>
          <w:rFonts w:asciiTheme="minorBidi" w:hAnsiTheme="minorBidi"/>
        </w:rPr>
        <w:t xml:space="preserve"> in un centro di salute mentale di Tel Aviv</w:t>
      </w:r>
      <w:r w:rsidRPr="008D1106">
        <w:rPr>
          <w:rFonts w:asciiTheme="minorBidi" w:hAnsiTheme="minorBidi"/>
        </w:rPr>
        <w:t xml:space="preserve">. Da questo primo incontro </w:t>
      </w:r>
      <w:r w:rsidR="009316FC" w:rsidRPr="008D1106">
        <w:rPr>
          <w:rFonts w:asciiTheme="minorBidi" w:hAnsiTheme="minorBidi"/>
        </w:rPr>
        <w:t xml:space="preserve">con il personale medico ed alcuni ragazzi ospiti </w:t>
      </w:r>
      <w:r w:rsidRPr="008D1106">
        <w:rPr>
          <w:rFonts w:asciiTheme="minorBidi" w:hAnsiTheme="minorBidi"/>
        </w:rPr>
        <w:t>è nata un'intensa frequentazione e l'idea di realizzare un testo per il teatro.</w:t>
      </w:r>
    </w:p>
    <w:p w14:paraId="63C4E5BE" w14:textId="77777777" w:rsidR="006B7AFA" w:rsidRDefault="006B7AFA" w:rsidP="006B7AFA">
      <w:pPr>
        <w:rPr>
          <w:rFonts w:asciiTheme="minorBidi" w:hAnsiTheme="minorBidi"/>
        </w:rPr>
      </w:pPr>
    </w:p>
    <w:p w14:paraId="162EF7D1" w14:textId="2F04BC9F" w:rsidR="009316FC" w:rsidRPr="008D1106" w:rsidRDefault="009316FC" w:rsidP="006B7AFA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 xml:space="preserve">In scena le vicende dolorose, tenere e gioiose, le ansie, </w:t>
      </w:r>
      <w:r w:rsidR="00AF1191" w:rsidRPr="008D1106">
        <w:rPr>
          <w:rFonts w:asciiTheme="minorBidi" w:hAnsiTheme="minorBidi"/>
        </w:rPr>
        <w:t xml:space="preserve">le </w:t>
      </w:r>
      <w:r w:rsidRPr="008D1106">
        <w:rPr>
          <w:rFonts w:asciiTheme="minorBidi" w:hAnsiTheme="minorBidi"/>
        </w:rPr>
        <w:t xml:space="preserve">fragilità e </w:t>
      </w:r>
      <w:r w:rsidR="00AF1191" w:rsidRPr="008D1106">
        <w:rPr>
          <w:rFonts w:asciiTheme="minorBidi" w:hAnsiTheme="minorBidi"/>
        </w:rPr>
        <w:t xml:space="preserve">le </w:t>
      </w:r>
      <w:r w:rsidRPr="008D1106">
        <w:rPr>
          <w:rFonts w:asciiTheme="minorBidi" w:hAnsiTheme="minorBidi"/>
        </w:rPr>
        <w:t>paure che bloccano nella loro solitudine un gruppo di</w:t>
      </w:r>
      <w:r w:rsidR="00AF1191" w:rsidRPr="008D1106">
        <w:rPr>
          <w:rFonts w:asciiTheme="minorBidi" w:hAnsiTheme="minorBidi"/>
        </w:rPr>
        <w:t xml:space="preserve"> adolescenti</w:t>
      </w:r>
      <w:r w:rsidRPr="008D1106">
        <w:rPr>
          <w:rFonts w:asciiTheme="minorBidi" w:hAnsiTheme="minorBidi"/>
        </w:rPr>
        <w:t xml:space="preserve">. Nel reparto giovanile di un ospedale psichiatrico </w:t>
      </w:r>
      <w:proofErr w:type="gramStart"/>
      <w:r w:rsidRPr="008D1106">
        <w:rPr>
          <w:rFonts w:asciiTheme="minorBidi" w:hAnsiTheme="minorBidi"/>
        </w:rPr>
        <w:t xml:space="preserve">i </w:t>
      </w:r>
      <w:r w:rsidR="006B7AFA">
        <w:rPr>
          <w:rFonts w:asciiTheme="minorBidi" w:hAnsiTheme="minorBidi"/>
        </w:rPr>
        <w:t xml:space="preserve"> </w:t>
      </w:r>
      <w:r w:rsidRPr="008D1106">
        <w:rPr>
          <w:rFonts w:asciiTheme="minorBidi" w:hAnsiTheme="minorBidi"/>
        </w:rPr>
        <w:t>“</w:t>
      </w:r>
      <w:proofErr w:type="gramEnd"/>
      <w:r w:rsidRPr="008D1106">
        <w:rPr>
          <w:rFonts w:asciiTheme="minorBidi" w:hAnsiTheme="minorBidi"/>
        </w:rPr>
        <w:t xml:space="preserve">ragazzi” partecipano alle lezioni teatrali di </w:t>
      </w:r>
      <w:proofErr w:type="spellStart"/>
      <w:r w:rsidRPr="008D1106">
        <w:rPr>
          <w:rFonts w:asciiTheme="minorBidi" w:hAnsiTheme="minorBidi"/>
        </w:rPr>
        <w:t>Dorit</w:t>
      </w:r>
      <w:proofErr w:type="spellEnd"/>
      <w:r w:rsidRPr="008D1106">
        <w:rPr>
          <w:rFonts w:asciiTheme="minorBidi" w:hAnsiTheme="minorBidi"/>
        </w:rPr>
        <w:t>, la giovane insegnante che il Dott. Bauman, direttore dell’Istituto, ha voluto per aiutarli a esprimere le loro emozioni. E proprio grazie al percorso di creazione di uno spettacolo, trovano una via per guardarsi dentro, parlare con gli altri, vivere meglio.</w:t>
      </w:r>
      <w:r w:rsidR="007B6469" w:rsidRPr="008D1106">
        <w:rPr>
          <w:rFonts w:asciiTheme="minorBidi" w:hAnsiTheme="minorBidi"/>
        </w:rPr>
        <w:t xml:space="preserve"> </w:t>
      </w:r>
    </w:p>
    <w:p w14:paraId="1C9B478B" w14:textId="77777777" w:rsidR="00D053E5" w:rsidRPr="008D1106" w:rsidRDefault="00D053E5" w:rsidP="009316FC">
      <w:pPr>
        <w:rPr>
          <w:rFonts w:asciiTheme="minorBidi" w:hAnsiTheme="minorBidi"/>
        </w:rPr>
      </w:pPr>
    </w:p>
    <w:p w14:paraId="22E5C606" w14:textId="67DCCC6C" w:rsidR="009316FC" w:rsidRPr="008D1106" w:rsidRDefault="009316FC" w:rsidP="009316FC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Uno spettacolo delicato e poetico che trova la sua intensità̀ dentro la leggerezza.</w:t>
      </w:r>
    </w:p>
    <w:p w14:paraId="39BEAE8C" w14:textId="660D4049" w:rsidR="009316FC" w:rsidRPr="008D1106" w:rsidRDefault="009316FC" w:rsidP="009316FC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 xml:space="preserve">Una storia vera, </w:t>
      </w:r>
      <w:r w:rsidR="00AF1191" w:rsidRPr="008D1106">
        <w:rPr>
          <w:rFonts w:asciiTheme="minorBidi" w:hAnsiTheme="minorBidi"/>
        </w:rPr>
        <w:t>che l’autore descrive come</w:t>
      </w:r>
      <w:r w:rsidRPr="008D1106">
        <w:rPr>
          <w:rFonts w:asciiTheme="minorBidi" w:hAnsiTheme="minorBidi"/>
        </w:rPr>
        <w:t> un’opera sulla potenza curatrice del teatro.</w:t>
      </w:r>
    </w:p>
    <w:p w14:paraId="04A8A45E" w14:textId="77777777" w:rsidR="00D3522E" w:rsidRPr="008D1106" w:rsidRDefault="00D3522E" w:rsidP="009316FC">
      <w:pPr>
        <w:rPr>
          <w:rFonts w:asciiTheme="minorBidi" w:hAnsiTheme="minorBidi"/>
        </w:rPr>
      </w:pPr>
    </w:p>
    <w:p w14:paraId="2C558934" w14:textId="573BDFC7" w:rsidR="00472C74" w:rsidRPr="008D1106" w:rsidRDefault="00D3522E" w:rsidP="006B7AFA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Lo spettacolo è inserito nella rassegna L’ETÀ SOSPESA progetto speciale adolescenza 2025/26</w:t>
      </w:r>
      <w:r w:rsidR="006B7AFA">
        <w:rPr>
          <w:rFonts w:asciiTheme="minorBidi" w:hAnsiTheme="minorBidi"/>
        </w:rPr>
        <w:t xml:space="preserve"> </w:t>
      </w:r>
      <w:r w:rsidRPr="008D1106">
        <w:rPr>
          <w:rFonts w:asciiTheme="minorBidi" w:hAnsiTheme="minorBidi"/>
        </w:rPr>
        <w:t>in collaborazione con Fondazione Guido Venosta con il sostegno di Banca Ifis</w:t>
      </w:r>
    </w:p>
    <w:p w14:paraId="236F2330" w14:textId="77777777" w:rsidR="00D3522E" w:rsidRPr="008D1106" w:rsidRDefault="00D3522E" w:rsidP="00D3522E">
      <w:pPr>
        <w:rPr>
          <w:rFonts w:asciiTheme="minorBidi" w:hAnsiTheme="minorBidi"/>
        </w:rPr>
      </w:pPr>
    </w:p>
    <w:p w14:paraId="30D4DE5F" w14:textId="77777777" w:rsidR="006B7AFA" w:rsidRDefault="006B7AFA" w:rsidP="009316FC">
      <w:pPr>
        <w:rPr>
          <w:rFonts w:asciiTheme="minorBidi" w:hAnsiTheme="minorBidi"/>
          <w:b/>
          <w:bCs/>
        </w:rPr>
      </w:pPr>
    </w:p>
    <w:p w14:paraId="2B2C00B0" w14:textId="68521AA3" w:rsidR="00472C74" w:rsidRPr="008D1106" w:rsidRDefault="00472C74" w:rsidP="009316FC">
      <w:pPr>
        <w:rPr>
          <w:rFonts w:asciiTheme="minorBidi" w:hAnsiTheme="minorBidi"/>
          <w:b/>
          <w:bCs/>
        </w:rPr>
      </w:pPr>
      <w:r w:rsidRPr="008D1106">
        <w:rPr>
          <w:rFonts w:asciiTheme="minorBidi" w:hAnsiTheme="minorBidi"/>
          <w:b/>
          <w:bCs/>
        </w:rPr>
        <w:t>COSÌ L’AUTORE…</w:t>
      </w:r>
    </w:p>
    <w:p w14:paraId="40CD3A22" w14:textId="0B79535A" w:rsidR="007B6469" w:rsidRPr="008D1106" w:rsidRDefault="00913E42" w:rsidP="007B6469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</w:rPr>
        <w:t xml:space="preserve">‘‘ </w:t>
      </w:r>
      <w:r w:rsidRPr="008D1106">
        <w:rPr>
          <w:rFonts w:asciiTheme="minorBidi" w:hAnsiTheme="minorBidi"/>
          <w:i/>
          <w:iCs/>
        </w:rPr>
        <w:t>D’estate, nel 2019, ho ricevuto una telefonata dal Centro di salute mentale “</w:t>
      </w:r>
      <w:proofErr w:type="spellStart"/>
      <w:r w:rsidRPr="008D1106">
        <w:rPr>
          <w:rFonts w:asciiTheme="minorBidi" w:hAnsiTheme="minorBidi"/>
          <w:i/>
          <w:iCs/>
        </w:rPr>
        <w:t>Abravanel</w:t>
      </w:r>
      <w:proofErr w:type="spellEnd"/>
      <w:r w:rsidRPr="008D1106">
        <w:rPr>
          <w:rFonts w:asciiTheme="minorBidi" w:hAnsiTheme="minorBidi"/>
          <w:i/>
          <w:iCs/>
        </w:rPr>
        <w:t>”.</w:t>
      </w:r>
    </w:p>
    <w:p w14:paraId="1DC0692B" w14:textId="40A62459" w:rsidR="00472C74" w:rsidRPr="008D1106" w:rsidRDefault="00913E42" w:rsidP="00472C74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(“Era l’ora!” ha commentato mio padre). Mi invitavano ad assistere a una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lezione di teatro durante la quale ragazzi tra i dodici e i diciotto anni avrebbero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scritto e recitato dei testi teatrali. Ho trascorso con loro molte ore, nelle loro stanze,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durante le lezioni, per i pasti e nel cortile del Centro.</w:t>
      </w:r>
    </w:p>
    <w:p w14:paraId="02511B40" w14:textId="77777777" w:rsidR="007B6469" w:rsidRPr="008D1106" w:rsidRDefault="007B6469" w:rsidP="00472C74">
      <w:pPr>
        <w:rPr>
          <w:rFonts w:asciiTheme="minorBidi" w:hAnsiTheme="minorBidi"/>
          <w:i/>
          <w:iCs/>
        </w:rPr>
      </w:pPr>
    </w:p>
    <w:p w14:paraId="47B52130" w14:textId="7ACC1511" w:rsidR="00913E42" w:rsidRPr="008D1106" w:rsidRDefault="00913E42" w:rsidP="00472C74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Ho avuto modo di vedere i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loro disegni, leggere le loro poesie e ho giocato con loro a “Chi come me”, un gioco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degli anni ’70 nato per “rompere il ghiaccio”. Mi sono aperto con loro, non meno di</w:t>
      </w:r>
    </w:p>
    <w:p w14:paraId="12C30461" w14:textId="4E260F57" w:rsidR="00913E42" w:rsidRPr="008D1106" w:rsidRDefault="00913E42" w:rsidP="00472C74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quanto loro si siano aperti con me. A volte sono tornato a casa con il sorriso, pieno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di ottimismo, e a volte non vedevo la strada per le troppe lacrime.</w:t>
      </w:r>
    </w:p>
    <w:p w14:paraId="17E3915F" w14:textId="77777777" w:rsidR="007B6469" w:rsidRPr="008D1106" w:rsidRDefault="007B6469" w:rsidP="00472C74">
      <w:pPr>
        <w:rPr>
          <w:rFonts w:asciiTheme="minorBidi" w:hAnsiTheme="minorBidi"/>
          <w:i/>
          <w:iCs/>
        </w:rPr>
      </w:pPr>
    </w:p>
    <w:p w14:paraId="06737697" w14:textId="7C8F1347" w:rsidR="00913E42" w:rsidRPr="008D1106" w:rsidRDefault="00913E42" w:rsidP="00472C74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Due maestre di teatro e una biblioterapista hanno portato avanti questo percorso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per un mese e alla fine hanno messo in scena uno spettacolo, per un’unica volta,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davanti a un pubblico di genitori, dottori e personale del reparto. Sapevo di non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poter ripetere quello che avevo visto, ma ho seguito una mia strada.</w:t>
      </w:r>
    </w:p>
    <w:p w14:paraId="653272F6" w14:textId="77777777" w:rsidR="007B6469" w:rsidRPr="008D1106" w:rsidRDefault="007B6469" w:rsidP="00472C74">
      <w:pPr>
        <w:rPr>
          <w:rFonts w:asciiTheme="minorBidi" w:hAnsiTheme="minorBidi"/>
          <w:i/>
          <w:iCs/>
        </w:rPr>
      </w:pPr>
    </w:p>
    <w:p w14:paraId="234C4890" w14:textId="45C1E4CB" w:rsidR="00913E42" w:rsidRPr="008D1106" w:rsidRDefault="00913E42" w:rsidP="007B6469">
      <w:pPr>
        <w:rPr>
          <w:rFonts w:asciiTheme="minorBidi" w:hAnsiTheme="minorBidi"/>
          <w:i/>
          <w:iCs/>
        </w:rPr>
      </w:pPr>
      <w:r w:rsidRPr="008D1106">
        <w:rPr>
          <w:rFonts w:asciiTheme="minorBidi" w:hAnsiTheme="minorBidi"/>
          <w:i/>
          <w:iCs/>
        </w:rPr>
        <w:t>Ho scritto un testo teatrale sul bambino che sono stato, sui miei amici, parte dei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quali, fortunatamente, non sono sopravvissuti all’età dell’adolescenza.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Speravo che questo testo potesse far salire, almeno un po’, il livello di compassione</w:t>
      </w:r>
      <w:r w:rsidR="00472C74" w:rsidRPr="008D1106">
        <w:rPr>
          <w:rFonts w:asciiTheme="minorBidi" w:hAnsiTheme="minorBidi"/>
          <w:i/>
          <w:iCs/>
        </w:rPr>
        <w:t xml:space="preserve"> </w:t>
      </w:r>
      <w:r w:rsidRPr="008D1106">
        <w:rPr>
          <w:rFonts w:asciiTheme="minorBidi" w:hAnsiTheme="minorBidi"/>
          <w:i/>
          <w:iCs/>
        </w:rPr>
        <w:t>che è sempre a rischio di affievolirsi.</w:t>
      </w:r>
      <w:r w:rsidR="00AF1191" w:rsidRPr="008D1106">
        <w:rPr>
          <w:rFonts w:asciiTheme="minorBidi" w:hAnsiTheme="minorBidi"/>
          <w:i/>
          <w:iCs/>
        </w:rPr>
        <w:t xml:space="preserve"> </w:t>
      </w:r>
      <w:r w:rsidR="007B6469" w:rsidRPr="008D1106">
        <w:rPr>
          <w:rFonts w:asciiTheme="minorBidi" w:hAnsiTheme="minorBidi"/>
          <w:i/>
          <w:iCs/>
        </w:rPr>
        <w:t xml:space="preserve"> - </w:t>
      </w:r>
      <w:proofErr w:type="spellStart"/>
      <w:r w:rsidRPr="008D1106">
        <w:rPr>
          <w:rFonts w:asciiTheme="minorBidi" w:hAnsiTheme="minorBidi"/>
        </w:rPr>
        <w:t>Roy</w:t>
      </w:r>
      <w:proofErr w:type="spellEnd"/>
      <w:r w:rsidRPr="008D1106">
        <w:rPr>
          <w:rFonts w:asciiTheme="minorBidi" w:hAnsiTheme="minorBidi"/>
        </w:rPr>
        <w:t xml:space="preserve"> Chen</w:t>
      </w:r>
    </w:p>
    <w:p w14:paraId="5F8E4AEC" w14:textId="77777777" w:rsidR="00913E42" w:rsidRPr="008D1106" w:rsidRDefault="00913E42" w:rsidP="00913E42">
      <w:pPr>
        <w:rPr>
          <w:rFonts w:asciiTheme="minorBidi" w:hAnsiTheme="minorBidi"/>
        </w:rPr>
      </w:pPr>
    </w:p>
    <w:p w14:paraId="44439259" w14:textId="77777777" w:rsidR="00AF1191" w:rsidRPr="008D1106" w:rsidRDefault="00AF1191" w:rsidP="00913E42">
      <w:pPr>
        <w:rPr>
          <w:rFonts w:asciiTheme="minorBidi" w:hAnsiTheme="minorBidi"/>
        </w:rPr>
      </w:pPr>
    </w:p>
    <w:p w14:paraId="12B8F6FF" w14:textId="0EDBC3CC" w:rsidR="00C87C58" w:rsidRPr="008D1106" w:rsidRDefault="00C87C58" w:rsidP="00C87C58">
      <w:pPr>
        <w:jc w:val="both"/>
        <w:rPr>
          <w:rFonts w:asciiTheme="minorBidi" w:hAnsiTheme="minorBidi"/>
          <w:b/>
          <w:bCs/>
        </w:rPr>
      </w:pPr>
      <w:r w:rsidRPr="008D1106">
        <w:rPr>
          <w:rFonts w:asciiTheme="minorBidi" w:hAnsiTheme="minorBidi"/>
          <w:b/>
          <w:bCs/>
        </w:rPr>
        <w:t xml:space="preserve">ORARI </w:t>
      </w:r>
    </w:p>
    <w:p w14:paraId="10DF6CB4" w14:textId="126C4A10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martedì - 19:30</w:t>
      </w:r>
    </w:p>
    <w:p w14:paraId="6659F4EE" w14:textId="5F62136A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mercoledì - 20:30</w:t>
      </w:r>
    </w:p>
    <w:p w14:paraId="24162980" w14:textId="508FADE9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giovedì - 19:45</w:t>
      </w:r>
    </w:p>
    <w:p w14:paraId="0142E194" w14:textId="330FACC5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venerdì - 20:15</w:t>
      </w:r>
    </w:p>
    <w:p w14:paraId="7DD4A894" w14:textId="7B63D555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lastRenderedPageBreak/>
        <w:t>sabato - 15:45</w:t>
      </w:r>
    </w:p>
    <w:p w14:paraId="62543059" w14:textId="3FFC20EE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sabato - 19:30</w:t>
      </w:r>
    </w:p>
    <w:p w14:paraId="52CFB201" w14:textId="46881876" w:rsidR="006B7AFA" w:rsidRPr="006B7AFA" w:rsidRDefault="006B7AFA" w:rsidP="006B7AFA">
      <w:pPr>
        <w:rPr>
          <w:rFonts w:asciiTheme="minorBidi" w:hAnsiTheme="minorBidi"/>
        </w:rPr>
      </w:pPr>
      <w:r w:rsidRPr="006B7AFA">
        <w:rPr>
          <w:rFonts w:asciiTheme="minorBidi" w:hAnsiTheme="minorBidi"/>
        </w:rPr>
        <w:t>domenica - 17:00</w:t>
      </w:r>
    </w:p>
    <w:p w14:paraId="7C72BE18" w14:textId="77777777" w:rsidR="00C87C58" w:rsidRPr="008D1106" w:rsidRDefault="00C87C58" w:rsidP="00C87C58">
      <w:pPr>
        <w:rPr>
          <w:rFonts w:asciiTheme="minorBidi" w:hAnsiTheme="minorBidi"/>
          <w:b/>
          <w:bCs/>
        </w:rPr>
      </w:pPr>
    </w:p>
    <w:p w14:paraId="7E9CB57B" w14:textId="77777777" w:rsidR="00F14722" w:rsidRPr="008D1106" w:rsidRDefault="00F14722" w:rsidP="00472C74">
      <w:pPr>
        <w:rPr>
          <w:rFonts w:asciiTheme="minorBidi" w:hAnsiTheme="minorBidi"/>
          <w:b/>
          <w:bCs/>
        </w:rPr>
      </w:pPr>
    </w:p>
    <w:p w14:paraId="4290CC21" w14:textId="77777777" w:rsidR="00F14722" w:rsidRPr="008D1106" w:rsidRDefault="00F14722" w:rsidP="00472C74">
      <w:pPr>
        <w:rPr>
          <w:rFonts w:asciiTheme="minorBidi" w:hAnsiTheme="minorBidi"/>
          <w:b/>
          <w:bCs/>
        </w:rPr>
      </w:pPr>
    </w:p>
    <w:p w14:paraId="204C1110" w14:textId="5CEB1BA7" w:rsidR="00472C74" w:rsidRPr="008D1106" w:rsidRDefault="00C87C58" w:rsidP="00472C74">
      <w:pPr>
        <w:rPr>
          <w:rFonts w:asciiTheme="minorBidi" w:hAnsiTheme="minorBidi"/>
        </w:rPr>
      </w:pPr>
      <w:r w:rsidRPr="008D1106">
        <w:rPr>
          <w:rFonts w:asciiTheme="minorBidi" w:hAnsiTheme="minorBidi"/>
          <w:b/>
          <w:bCs/>
        </w:rPr>
        <w:t>PREZZI</w:t>
      </w:r>
      <w:r w:rsidRPr="008D1106">
        <w:rPr>
          <w:rFonts w:asciiTheme="minorBidi" w:hAnsiTheme="minorBidi"/>
        </w:rPr>
        <w:br/>
      </w:r>
      <w:r w:rsidR="00472C74" w:rsidRPr="008D1106">
        <w:rPr>
          <w:rFonts w:asciiTheme="minorBidi" w:hAnsiTheme="minorBidi"/>
        </w:rPr>
        <w:t>SETTORE A</w:t>
      </w:r>
      <w:r w:rsidR="00472C74" w:rsidRPr="008D1106">
        <w:rPr>
          <w:rFonts w:asciiTheme="minorBidi" w:hAnsiTheme="minorBidi"/>
        </w:rPr>
        <w:br/>
        <w:t>intero 38€;</w:t>
      </w:r>
      <w:r w:rsidR="00472C74" w:rsidRPr="008D1106">
        <w:rPr>
          <w:rFonts w:asciiTheme="minorBidi" w:hAnsiTheme="minorBidi"/>
        </w:rPr>
        <w:br/>
        <w:t>under30 28€</w:t>
      </w:r>
      <w:r w:rsidR="00472C74" w:rsidRPr="008D1106">
        <w:rPr>
          <w:rFonts w:asciiTheme="minorBidi" w:hAnsiTheme="minorBidi"/>
        </w:rPr>
        <w:br/>
        <w:t>SETTORE B</w:t>
      </w:r>
      <w:r w:rsidR="00472C74" w:rsidRPr="008D1106">
        <w:rPr>
          <w:rFonts w:asciiTheme="minorBidi" w:hAnsiTheme="minorBidi"/>
        </w:rPr>
        <w:br/>
        <w:t>intero 28€;</w:t>
      </w:r>
      <w:r w:rsidR="00472C74" w:rsidRPr="008D1106">
        <w:rPr>
          <w:rFonts w:asciiTheme="minorBidi" w:hAnsiTheme="minorBidi"/>
        </w:rPr>
        <w:br/>
        <w:t>under30 20,50€; </w:t>
      </w:r>
      <w:hyperlink r:id="rId9" w:history="1">
        <w:r w:rsidR="00472C74" w:rsidRPr="008D1106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="00472C74" w:rsidRPr="008D1106">
        <w:rPr>
          <w:rFonts w:asciiTheme="minorBidi" w:hAnsiTheme="minorBidi"/>
        </w:rPr>
        <w:t> 22€</w:t>
      </w:r>
    </w:p>
    <w:p w14:paraId="5F24F57C" w14:textId="21375B58" w:rsidR="00C87C58" w:rsidRPr="008D1106" w:rsidRDefault="00C93D05" w:rsidP="00472C74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 w14:anchorId="3BD6FC6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7EA70B6" w14:textId="77777777" w:rsidR="00C87C58" w:rsidRPr="008D1106" w:rsidRDefault="00C87C58" w:rsidP="00C87C58">
      <w:pPr>
        <w:rPr>
          <w:rFonts w:asciiTheme="minorBidi" w:hAnsiTheme="minorBidi"/>
        </w:rPr>
      </w:pPr>
      <w:r w:rsidRPr="008D1106">
        <w:rPr>
          <w:rFonts w:asciiTheme="minorBidi" w:hAnsiTheme="minorBidi"/>
          <w:i/>
          <w:iCs/>
        </w:rPr>
        <w:t>Tutti i prezzi non includono i diritti di prevendita.</w:t>
      </w:r>
    </w:p>
    <w:p w14:paraId="67F2C7B6" w14:textId="77777777" w:rsidR="00C87C58" w:rsidRPr="008D1106" w:rsidRDefault="00C87C58" w:rsidP="00C87C58">
      <w:pPr>
        <w:rPr>
          <w:rFonts w:asciiTheme="minorBidi" w:hAnsiTheme="minorBidi"/>
        </w:rPr>
      </w:pPr>
    </w:p>
    <w:p w14:paraId="4EDBC24F" w14:textId="77777777" w:rsidR="00D053E5" w:rsidRPr="008D1106" w:rsidRDefault="00D053E5" w:rsidP="00292CCD">
      <w:pPr>
        <w:rPr>
          <w:rFonts w:asciiTheme="minorBidi" w:hAnsiTheme="minorBidi"/>
          <w:b/>
          <w:bCs/>
        </w:rPr>
      </w:pPr>
    </w:p>
    <w:p w14:paraId="4AD35E9B" w14:textId="77777777" w:rsidR="00E9330C" w:rsidRPr="008D1106" w:rsidRDefault="00E9330C" w:rsidP="00292CCD">
      <w:pPr>
        <w:rPr>
          <w:rFonts w:asciiTheme="minorBidi" w:hAnsiTheme="minorBidi"/>
          <w:b/>
          <w:bCs/>
        </w:rPr>
      </w:pPr>
    </w:p>
    <w:p w14:paraId="2CA4FB45" w14:textId="0426428A" w:rsidR="00CB09B8" w:rsidRPr="008D1106" w:rsidRDefault="00CB09B8" w:rsidP="00292CCD">
      <w:pPr>
        <w:rPr>
          <w:rFonts w:asciiTheme="minorBidi" w:hAnsiTheme="minorBidi"/>
          <w:b/>
          <w:bCs/>
        </w:rPr>
      </w:pPr>
      <w:r w:rsidRPr="008D1106">
        <w:rPr>
          <w:rFonts w:asciiTheme="minorBidi" w:hAnsiTheme="minorBidi"/>
          <w:b/>
          <w:bCs/>
        </w:rPr>
        <w:t>Info e biglietteria</w:t>
      </w:r>
    </w:p>
    <w:p w14:paraId="50484F7F" w14:textId="7E949BC5" w:rsidR="00CB09B8" w:rsidRPr="008D1106" w:rsidRDefault="00CB09B8" w:rsidP="007B6469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Biglietteria</w:t>
      </w:r>
      <w:r w:rsidRPr="008D1106">
        <w:rPr>
          <w:rFonts w:asciiTheme="minorBidi" w:hAnsiTheme="minorBidi"/>
        </w:rPr>
        <w:br/>
        <w:t>via Pier Lombardo 14</w:t>
      </w:r>
      <w:r w:rsidRPr="008D1106">
        <w:rPr>
          <w:rFonts w:asciiTheme="minorBidi" w:hAnsiTheme="minorBidi"/>
        </w:rPr>
        <w:br/>
      </w:r>
      <w:hyperlink r:id="rId10" w:history="1">
        <w:r w:rsidRPr="008D1106">
          <w:rPr>
            <w:rStyle w:val="Hyperlink"/>
            <w:rFonts w:asciiTheme="minorBidi" w:hAnsiTheme="minorBidi"/>
          </w:rPr>
          <w:t>02 59995206</w:t>
        </w:r>
      </w:hyperlink>
      <w:r w:rsidRPr="008D1106">
        <w:rPr>
          <w:rFonts w:asciiTheme="minorBidi" w:hAnsiTheme="minorBidi"/>
        </w:rPr>
        <w:br/>
      </w:r>
      <w:hyperlink r:id="rId11" w:history="1">
        <w:r w:rsidRPr="008D1106">
          <w:rPr>
            <w:rStyle w:val="Hyperlink"/>
            <w:rFonts w:asciiTheme="minorBidi" w:hAnsiTheme="minorBidi"/>
          </w:rPr>
          <w:t>biglietteria@teatrofrancoparenti.it</w:t>
        </w:r>
      </w:hyperlink>
    </w:p>
    <w:p w14:paraId="011E9548" w14:textId="77777777" w:rsidR="00CB09B8" w:rsidRPr="008D1106" w:rsidRDefault="00CB09B8" w:rsidP="00292CCD">
      <w:pPr>
        <w:rPr>
          <w:rFonts w:asciiTheme="minorBidi" w:hAnsiTheme="minorBidi"/>
        </w:rPr>
      </w:pPr>
    </w:p>
    <w:p w14:paraId="0C73BEBB" w14:textId="77777777" w:rsidR="00CB09B8" w:rsidRPr="008D1106" w:rsidRDefault="00CB09B8" w:rsidP="00292CCD">
      <w:pPr>
        <w:rPr>
          <w:rFonts w:asciiTheme="minorBidi" w:hAnsiTheme="minorBidi"/>
        </w:rPr>
      </w:pPr>
      <w:r w:rsidRPr="008D1106">
        <w:rPr>
          <w:rFonts w:asciiTheme="minorBidi" w:hAnsiTheme="minorBidi"/>
        </w:rPr>
        <w:t>Ufficio Stampa</w:t>
      </w:r>
      <w:r w:rsidRPr="008D1106">
        <w:rPr>
          <w:rFonts w:asciiTheme="minorBidi" w:hAnsiTheme="minorBidi"/>
        </w:rPr>
        <w:br/>
        <w:t>Francesco Malcangio</w:t>
      </w:r>
      <w:r w:rsidRPr="008D1106">
        <w:rPr>
          <w:rFonts w:asciiTheme="minorBidi" w:hAnsiTheme="minorBidi"/>
        </w:rPr>
        <w:br/>
        <w:t>Teatro Franco Parenti</w:t>
      </w:r>
      <w:r w:rsidRPr="008D1106">
        <w:rPr>
          <w:rFonts w:asciiTheme="minorBidi" w:hAnsiTheme="minorBidi"/>
        </w:rPr>
        <w:br/>
        <w:t>Via Vasari,15 - 20135 - Milano</w:t>
      </w:r>
      <w:r w:rsidRPr="008D1106">
        <w:rPr>
          <w:rFonts w:asciiTheme="minorBidi" w:hAnsiTheme="minorBidi"/>
        </w:rPr>
        <w:br/>
        <w:t>Mob. </w:t>
      </w:r>
      <w:hyperlink r:id="rId12">
        <w:r w:rsidRPr="008D1106">
          <w:rPr>
            <w:rStyle w:val="Hyperlink"/>
            <w:rFonts w:asciiTheme="minorBidi" w:hAnsiTheme="minorBidi"/>
          </w:rPr>
          <w:t>346 417 91 36 </w:t>
        </w:r>
      </w:hyperlink>
    </w:p>
    <w:p w14:paraId="65533C56" w14:textId="77F7D65E" w:rsidR="00FD713A" w:rsidRPr="008D1106" w:rsidRDefault="00CB09B8" w:rsidP="007B6469">
      <w:pPr>
        <w:rPr>
          <w:rFonts w:asciiTheme="minorBidi" w:hAnsiTheme="minorBidi"/>
        </w:rPr>
      </w:pPr>
      <w:hyperlink r:id="rId13">
        <w:r w:rsidRPr="008D1106">
          <w:rPr>
            <w:rStyle w:val="Hyperlink"/>
            <w:rFonts w:asciiTheme="minorBidi" w:hAnsiTheme="minorBidi"/>
          </w:rPr>
          <w:t>http://www.teatrofrancoparenti.it</w:t>
        </w:r>
      </w:hyperlink>
    </w:p>
    <w:sectPr w:rsidR="00FD713A" w:rsidRPr="008D1106" w:rsidSect="00FD71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ADB0" w14:textId="77777777" w:rsidR="00B675C6" w:rsidRDefault="00B675C6" w:rsidP="00A82E69">
      <w:r>
        <w:separator/>
      </w:r>
    </w:p>
  </w:endnote>
  <w:endnote w:type="continuationSeparator" w:id="0">
    <w:p w14:paraId="1346D3EB" w14:textId="77777777" w:rsidR="00B675C6" w:rsidRDefault="00B675C6" w:rsidP="00A8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E021" w14:textId="77777777" w:rsidR="006B7AFA" w:rsidRDefault="006B7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D6F2" w14:textId="0A4C2A33" w:rsidR="006B7AFA" w:rsidRDefault="006B7AF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3A29F9" wp14:editId="78FE8F80">
          <wp:simplePos x="0" y="0"/>
          <wp:positionH relativeFrom="margin">
            <wp:posOffset>-167640</wp:posOffset>
          </wp:positionH>
          <wp:positionV relativeFrom="paragraph">
            <wp:posOffset>2116455</wp:posOffset>
          </wp:positionV>
          <wp:extent cx="2768600" cy="937260"/>
          <wp:effectExtent l="0" t="0" r="0" b="0"/>
          <wp:wrapTight wrapText="bothSides">
            <wp:wrapPolygon edited="0">
              <wp:start x="0" y="0"/>
              <wp:lineTo x="0" y="21073"/>
              <wp:lineTo x="21402" y="21073"/>
              <wp:lineTo x="21402" y="0"/>
              <wp:lineTo x="0" y="0"/>
            </wp:wrapPolygon>
          </wp:wrapTight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FFC6" w14:textId="77777777" w:rsidR="006B7AFA" w:rsidRDefault="006B7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242C" w14:textId="77777777" w:rsidR="00B675C6" w:rsidRDefault="00B675C6" w:rsidP="00A82E69">
      <w:r>
        <w:separator/>
      </w:r>
    </w:p>
  </w:footnote>
  <w:footnote w:type="continuationSeparator" w:id="0">
    <w:p w14:paraId="13208833" w14:textId="77777777" w:rsidR="00B675C6" w:rsidRDefault="00B675C6" w:rsidP="00A8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8B9B" w14:textId="77777777" w:rsidR="006B7AFA" w:rsidRDefault="006B7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CE60" w14:textId="59522D10" w:rsidR="00CB32BB" w:rsidRDefault="006B7AFA">
    <w:pPr>
      <w:pStyle w:val="Header"/>
    </w:pPr>
    <w:r>
      <w:rPr>
        <w:noProof/>
      </w:rPr>
      <w:drawing>
        <wp:inline distT="0" distB="0" distL="0" distR="0" wp14:anchorId="40979D13" wp14:editId="1371A8B6">
          <wp:extent cx="2768600" cy="937260"/>
          <wp:effectExtent l="0" t="0" r="0" b="0"/>
          <wp:docPr id="69753339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DB90" w14:textId="77777777" w:rsidR="006B7AFA" w:rsidRDefault="006B7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9B4"/>
    <w:multiLevelType w:val="hybridMultilevel"/>
    <w:tmpl w:val="B6045982"/>
    <w:lvl w:ilvl="0" w:tplc="75581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2C9C"/>
    <w:multiLevelType w:val="hybridMultilevel"/>
    <w:tmpl w:val="B39E5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7372">
    <w:abstractNumId w:val="1"/>
  </w:num>
  <w:num w:numId="2" w16cid:durableId="12438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B8"/>
    <w:rsid w:val="000003F4"/>
    <w:rsid w:val="00000F1B"/>
    <w:rsid w:val="00026FAA"/>
    <w:rsid w:val="00066ADB"/>
    <w:rsid w:val="0009472E"/>
    <w:rsid w:val="000F2621"/>
    <w:rsid w:val="0010300A"/>
    <w:rsid w:val="00117C6E"/>
    <w:rsid w:val="00122A84"/>
    <w:rsid w:val="00125179"/>
    <w:rsid w:val="00170752"/>
    <w:rsid w:val="00180081"/>
    <w:rsid w:val="001863F5"/>
    <w:rsid w:val="001B2C0F"/>
    <w:rsid w:val="001B66DE"/>
    <w:rsid w:val="001C6BBF"/>
    <w:rsid w:val="001D1E42"/>
    <w:rsid w:val="001D679C"/>
    <w:rsid w:val="002332F3"/>
    <w:rsid w:val="0023350C"/>
    <w:rsid w:val="00236CEB"/>
    <w:rsid w:val="002746CE"/>
    <w:rsid w:val="0028751C"/>
    <w:rsid w:val="00292CCD"/>
    <w:rsid w:val="002D1C0C"/>
    <w:rsid w:val="002D337D"/>
    <w:rsid w:val="003151EE"/>
    <w:rsid w:val="003B3410"/>
    <w:rsid w:val="003B5412"/>
    <w:rsid w:val="003C3722"/>
    <w:rsid w:val="0040637B"/>
    <w:rsid w:val="004077BD"/>
    <w:rsid w:val="00430529"/>
    <w:rsid w:val="004508FC"/>
    <w:rsid w:val="00450BEB"/>
    <w:rsid w:val="00472C74"/>
    <w:rsid w:val="004901E0"/>
    <w:rsid w:val="00492FDD"/>
    <w:rsid w:val="004A141B"/>
    <w:rsid w:val="004A377E"/>
    <w:rsid w:val="004A6103"/>
    <w:rsid w:val="004B15C8"/>
    <w:rsid w:val="004C3B99"/>
    <w:rsid w:val="004D4CA9"/>
    <w:rsid w:val="004D4ED2"/>
    <w:rsid w:val="0051166E"/>
    <w:rsid w:val="00511AC9"/>
    <w:rsid w:val="00540B49"/>
    <w:rsid w:val="00555151"/>
    <w:rsid w:val="0058289E"/>
    <w:rsid w:val="00585957"/>
    <w:rsid w:val="005A34B2"/>
    <w:rsid w:val="005D00B2"/>
    <w:rsid w:val="005E29F9"/>
    <w:rsid w:val="005E2EAE"/>
    <w:rsid w:val="006431FB"/>
    <w:rsid w:val="006449FB"/>
    <w:rsid w:val="00690DC0"/>
    <w:rsid w:val="006B4B6A"/>
    <w:rsid w:val="006B5A86"/>
    <w:rsid w:val="006B7AFA"/>
    <w:rsid w:val="006E195F"/>
    <w:rsid w:val="006E5EF2"/>
    <w:rsid w:val="006E66C0"/>
    <w:rsid w:val="007569C0"/>
    <w:rsid w:val="007857E5"/>
    <w:rsid w:val="007B6469"/>
    <w:rsid w:val="007E4305"/>
    <w:rsid w:val="00883481"/>
    <w:rsid w:val="00886A29"/>
    <w:rsid w:val="008D1106"/>
    <w:rsid w:val="008E0A57"/>
    <w:rsid w:val="008E594C"/>
    <w:rsid w:val="008F433C"/>
    <w:rsid w:val="00913E42"/>
    <w:rsid w:val="009316FC"/>
    <w:rsid w:val="00957394"/>
    <w:rsid w:val="00971CD2"/>
    <w:rsid w:val="00993FD5"/>
    <w:rsid w:val="009F5DF4"/>
    <w:rsid w:val="00A24451"/>
    <w:rsid w:val="00A30D74"/>
    <w:rsid w:val="00A341A5"/>
    <w:rsid w:val="00A662C2"/>
    <w:rsid w:val="00A82E69"/>
    <w:rsid w:val="00AD76AF"/>
    <w:rsid w:val="00AE666B"/>
    <w:rsid w:val="00AF1191"/>
    <w:rsid w:val="00AF4835"/>
    <w:rsid w:val="00B01116"/>
    <w:rsid w:val="00B56098"/>
    <w:rsid w:val="00B65EB8"/>
    <w:rsid w:val="00B66F96"/>
    <w:rsid w:val="00B675C6"/>
    <w:rsid w:val="00B93057"/>
    <w:rsid w:val="00B96BF1"/>
    <w:rsid w:val="00BC4EB7"/>
    <w:rsid w:val="00BE2AD1"/>
    <w:rsid w:val="00C073D1"/>
    <w:rsid w:val="00C1109D"/>
    <w:rsid w:val="00C31FD2"/>
    <w:rsid w:val="00C44252"/>
    <w:rsid w:val="00C87C58"/>
    <w:rsid w:val="00C93D05"/>
    <w:rsid w:val="00CB09B8"/>
    <w:rsid w:val="00CB32BB"/>
    <w:rsid w:val="00D00B44"/>
    <w:rsid w:val="00D053E5"/>
    <w:rsid w:val="00D0675F"/>
    <w:rsid w:val="00D23694"/>
    <w:rsid w:val="00D25379"/>
    <w:rsid w:val="00D3522E"/>
    <w:rsid w:val="00DA0D7E"/>
    <w:rsid w:val="00DA3446"/>
    <w:rsid w:val="00DB220B"/>
    <w:rsid w:val="00DC41B8"/>
    <w:rsid w:val="00DE7C86"/>
    <w:rsid w:val="00E27D51"/>
    <w:rsid w:val="00E57CE4"/>
    <w:rsid w:val="00E60BC1"/>
    <w:rsid w:val="00E621FD"/>
    <w:rsid w:val="00E756DA"/>
    <w:rsid w:val="00E9330C"/>
    <w:rsid w:val="00EB56E4"/>
    <w:rsid w:val="00ED0331"/>
    <w:rsid w:val="00EE23EC"/>
    <w:rsid w:val="00EE51DD"/>
    <w:rsid w:val="00F10598"/>
    <w:rsid w:val="00F11071"/>
    <w:rsid w:val="00F12D8E"/>
    <w:rsid w:val="00F14722"/>
    <w:rsid w:val="00F14BD2"/>
    <w:rsid w:val="00F21AA5"/>
    <w:rsid w:val="00F44812"/>
    <w:rsid w:val="00FD4B92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BF256DC"/>
  <w15:docId w15:val="{80AE1485-3D04-E440-A3CB-E8D5087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B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077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3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7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09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09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Strong">
    <w:name w:val="Strong"/>
    <w:basedOn w:val="DefaultParagraphFont"/>
    <w:uiPriority w:val="22"/>
    <w:qFormat/>
    <w:rsid w:val="00CB09B8"/>
    <w:rPr>
      <w:b/>
      <w:bCs/>
    </w:rPr>
  </w:style>
  <w:style w:type="character" w:styleId="Emphasis">
    <w:name w:val="Emphasis"/>
    <w:basedOn w:val="DefaultParagraphFont"/>
    <w:uiPriority w:val="20"/>
    <w:qFormat/>
    <w:rsid w:val="00CB09B8"/>
    <w:rPr>
      <w:i/>
      <w:iCs/>
    </w:rPr>
  </w:style>
  <w:style w:type="character" w:styleId="Hyperlink">
    <w:name w:val="Hyperlink"/>
    <w:basedOn w:val="DefaultParagraphFont"/>
    <w:uiPriority w:val="99"/>
    <w:unhideWhenUsed/>
    <w:rsid w:val="00CB09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E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E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6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77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407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07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C073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9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4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4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819">
          <w:marLeft w:val="0"/>
          <w:marRight w:val="0"/>
          <w:marTop w:val="240"/>
          <w:marBottom w:val="0"/>
          <w:divBdr>
            <w:top w:val="single" w:sz="6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45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2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2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6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74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5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7524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286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343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298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2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86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15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481">
          <w:marLeft w:val="0"/>
          <w:marRight w:val="0"/>
          <w:marTop w:val="279"/>
          <w:marBottom w:val="279"/>
          <w:divBdr>
            <w:top w:val="single" w:sz="18" w:space="12" w:color="CCCCCC"/>
            <w:left w:val="single" w:sz="18" w:space="12" w:color="CCCCCC"/>
            <w:bottom w:val="single" w:sz="18" w:space="12" w:color="CCCCCC"/>
            <w:right w:val="single" w:sz="18" w:space="12" w:color="CCCCCC"/>
          </w:divBdr>
          <w:divsChild>
            <w:div w:id="7500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885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11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5678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1690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35766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39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0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881">
          <w:marLeft w:val="0"/>
          <w:marRight w:val="0"/>
          <w:marTop w:val="279"/>
          <w:marBottom w:val="279"/>
          <w:divBdr>
            <w:top w:val="single" w:sz="18" w:space="12" w:color="CCCCCC"/>
            <w:left w:val="single" w:sz="18" w:space="12" w:color="CCCCCC"/>
            <w:bottom w:val="single" w:sz="18" w:space="12" w:color="CCCCCC"/>
            <w:right w:val="single" w:sz="18" w:space="12" w:color="CCCCCC"/>
          </w:divBdr>
          <w:divsChild>
            <w:div w:id="1426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49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43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51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648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4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2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697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963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89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9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811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8860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4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236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16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9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03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658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0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681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1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684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218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8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5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984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42045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400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584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839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703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57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18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2626">
                      <w:marLeft w:val="0"/>
                      <w:marRight w:val="0"/>
                      <w:marTop w:val="0"/>
                      <w:marBottom w:val="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8906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8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1694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6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2319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00145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0"/>
          <w:marRight w:val="0"/>
          <w:marTop w:val="240"/>
          <w:marBottom w:val="0"/>
          <w:divBdr>
            <w:top w:val="single" w:sz="6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4352">
              <w:marLeft w:val="0"/>
              <w:marRight w:val="0"/>
              <w:marTop w:val="305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8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2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3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2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gnimisteriosi.it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tel:346%20417%2091%203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glietteria@teatrofrancoparent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tel:02-59995206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teatrofrancoparenti.it/convenzioni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vsoci</dc:creator>
  <cp:lastModifiedBy>Elena Nappi</cp:lastModifiedBy>
  <cp:revision>10</cp:revision>
  <cp:lastPrinted>2023-01-26T17:11:00Z</cp:lastPrinted>
  <dcterms:created xsi:type="dcterms:W3CDTF">2025-09-03T10:33:00Z</dcterms:created>
  <dcterms:modified xsi:type="dcterms:W3CDTF">2025-12-23T14:09:00Z</dcterms:modified>
</cp:coreProperties>
</file>