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Comunicato stampa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Foyer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17 Novembre h 18.30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CUSTODI DELLA MEMORIA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Lida Bernardoni, Valeria Caiani e Patrizia Leva, Mariuccia Conca, Rachele Mandelli, Ida Ori, Francesca Recrosio, Gabriella Valassina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conduce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Giangiacomo Schiavi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interviene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Umberto Ambrosoli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ideazione e cura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Andrée Ruth Shammah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Dopo l’incontro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di presentazione del progetto - avvenuto lo scorso 24 settembre presso il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Teatro della Quattordicesima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 - Custodi della memoria</w:t>
      </w:r>
      <w:r w:rsidDel="00000000" w:rsidR="00000000" w:rsidRPr="00000000">
        <w:rPr>
          <w:rFonts w:ascii="Arial" w:cs="Arial" w:eastAsia="Arial" w:hAnsi="Arial"/>
          <w:i w:val="1"/>
          <w:iCs w:val="1"/>
          <w:color w:val="d10019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nato dalla collaborazione tra Teatro Franco Parenti, Fondazione Ravasi Garzanti e Fondazione Banca Popolare di Milano, arriva anche nelle sale del Teatro Franco Parenti.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Lunedì 17 novembre alle ore 18.30, nel Foyer del teatro, otto protagoniste —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Lida Bernardoni, Valeria Caiani e Patrizia Leva, Mariuccia Conca, Rachele Mandelli, Ida Ori, Francesca Recrosio e Gabriella Valassina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— daranno voce e volto a un nuovo capitolo del progetto.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 un tempo che dimentica in fretta, queste donne custodiscono la memoria come un atto di resistenza. Nei loro video-ritratti e nei racconti dal palcoscenico,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Milano torna a essere viva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città di solidarietà, coraggio e comunità.</w:t>
        <w:br w:type="textWrapping"/>
        <w:t xml:space="preserve">Dalle case popolari di viale Lombardia al quartiere Lambro-Cimiano, dagli orti della Cascina Campazzino alla Darsena dei Navigli, dal Corvetto alla parrocchia di Santa Maria di Lourdes, ogni voce riaccende un frammento di umanità condivisa.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Sono storie di volontariato e di impegno civile, di donne che hanno attraversato guerre, ricostruzioni, trasformazioni urbane e sociali, e che continuano a credere nella forza del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fare insieme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testimoni di una città che sa prendersi cura.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loro volti e le loro parole diventano così un argine contro l’oblio e un invito a ricordare che il futuro nasce solo da ciò che non abbiamo dimenticato.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IL PROGETTO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cura di Lorenzo Vitalone, Associazione Pier Lombardo,</w:t>
        <w:br w:type="textWrapping"/>
        <w:t xml:space="preserve">riprese e montaggio video Yuri Locatelli (Municipio 3), Alberto Sansone (Municipio 5)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 ringrazia Municipio 3, Municipio 4, Municipio 5.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Custodi della Memoria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è un progetto di raccolta e valorizzazione delle storie di donne e uomini che, giunti a una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grande età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continuano a essere testimoni attivi della vita sociale, culturale e solidale dei quartieri milanesi. C’è chi difende la memoria dei luoghi, chi si prende cura delle persone, chi continua a tenere insieme generazioni diverse.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Storie personali, patrimonio urbano e memoria collettiva, si intrecciano restituendo l’immagine di una Milano che cresce grazie all’impegno di chi non ha mai smesso di “fare per gli altri”.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Attraverso incontri, video-interviste e testimonianze dirette, il progetto restituisce una narrazione corale della città di Milano vista dal basso: un mosaico di memorie personali intrecciate con l’impegno civico, la solidarietà e la cura del bene comune. Un progetto sulla memoria viva, non solo un archivio di ricordi, ma un viaggio nel presente: un modo per riconoscere e valorizzare gli anziani come testimoni attivi di una città solidale, che attraverso il loro esempio trasmettono alle nuove generazioni i valori di partecipazione, cura e appartenenza.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40" w:lineRule="auto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Noi siamo quel che ricordiamo e nel vissuto di una storia diventiamo attori, narratori, protagonisti di piccoli e grandi episodi che diventano la trama sociale di epoche e momenti passati. È importante non disperdere il senso di quel che è stato con la sua ricchezza di esperienze, cultura e socialità, per dare alla memoria un ruolo diverso dalla nostalgia: un ruolo utile al futuro delle nuove generazioni e un argine difensivo al dilagare delle fake news. In un tempo che pratica la distruzione del passato e la rimozione dei fatti, i custodi della memoria sono un antidoto all’oblio e un invito a pensare.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40" w:lineRule="auto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Con le testimonianze raccolte dal Teatro Parenti sembra di leggere un giornale vivente, il racconto intimo di una Milano che alimenta sogni e speranze tra lavoro, fatiche, illusioni e delusioni. Video e interviste creano una trama unica, che nessuna intelligenza artificiale potrebbe ricostruire. Essere custodi della memoria vuol dire mantenere saldi i principi che creano comunità, sapendo che il passato non si può correggere ma il futuro (forse) sì.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Giangiacomo Schiavi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4" w:right="0" w:firstLine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ededed" w:val="clear"/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INCONTRI IN CITTÀ </w:t>
      </w:r>
    </w:p>
    <w:p w:rsidR="00000000" w:rsidDel="00000000" w:rsidP="00000000" w:rsidRDefault="00000000" w:rsidRPr="00000000" w14:paraId="0000001B">
      <w:pPr>
        <w:shd w:fill="ededed" w:val="clear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Sabato 15 Novembre h 10.15</w:t>
      </w:r>
    </w:p>
    <w:p w:rsidR="00000000" w:rsidDel="00000000" w:rsidP="00000000" w:rsidRDefault="00000000" w:rsidRPr="00000000" w14:paraId="0000001C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ededed" w:val="clear"/>
        <w:spacing w:after="240" w:before="0" w:line="2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presso Municipio 5</w:t>
      </w:r>
    </w:p>
    <w:p w:rsidR="00000000" w:rsidDel="00000000" w:rsidP="00000000" w:rsidRDefault="00000000" w:rsidRPr="00000000" w14:paraId="0000001D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ededed" w:val="clear"/>
        <w:spacing w:after="240" w:before="0" w:line="2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Incontro e proiezione testimonianze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ededed" w:val="clear"/>
        <w:spacing w:after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intervengono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Natale Carapellese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Presidente Municipio 5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Caterina Misiti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Presidente Commissione Cultura, Manifestazioni Patrimonio Artistico e Culturale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Luisa Gerosa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Assessora alle Politiche Sociali, Educazione e Istruzione, Cultura e Biblioteche, Politiche della salute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Matteo Marucco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delegato alla Memoria, Presidente della Commissione Politiche sociali, Famiglia, Educazione, Formazione ed Istruzione, Case di Quartiere, CAG, Politiche Giovanili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ededed" w:val="clear"/>
        <w:spacing w:after="24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con i “custodi” del Municipio 5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Michele Addavide, Lida Bernardoni, Valeria Caiani e Patrizia Leva,</w:t>
        <w:br w:type="textWrapping"/>
        <w:t xml:space="preserve">Samuele Menasce, Gabriella Valassina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ededed" w:val="clear"/>
        <w:spacing w:after="24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modera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Lorenzo Vitalone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ededed" w:val="clear"/>
        <w:spacing w:after="0" w:line="240" w:lineRule="auto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Sala Consiliare Municipio 5 (viale Tibaldi 41, Milano), ingresso libero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Arial" w:cs="Arial" w:eastAsia="Arial" w:hAnsi="Arial"/>
          <w:b w:val="1"/>
          <w:bCs w:val="1"/>
          <w:color w:val="4a4a49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PREZZI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Biglietto TFP cortesia 5€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Info e biglietteria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Biglietteria</w:t>
        <w:br w:type="textWrapping"/>
        <w:t xml:space="preserve">via Pier Lombardo 14</w:t>
        <w:br w:type="textWrapping"/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rtl w:val="0"/>
          </w:rPr>
          <w:t xml:space="preserve">02 59995206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hyperlink r:id="rId8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rtl w:val="0"/>
          </w:rPr>
          <w:t xml:space="preserve">biglietteria@teatrofrancoparenti.it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Ufficio Stampa</w:t>
        <w:br w:type="textWrapping"/>
        <w:t xml:space="preserve">Francesco Malcangio</w:t>
        <w:br w:type="textWrapping"/>
        <w:t xml:space="preserve">Teatro Franco Parenti</w:t>
        <w:br w:type="textWrapping"/>
        <w:t xml:space="preserve">Via Vasari,15 - 20135 - Milano</w:t>
        <w:br w:type="textWrapping"/>
        <w:t xml:space="preserve">Mob. </w:t>
      </w:r>
      <w:hyperlink r:id="rId9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rtl w:val="0"/>
          </w:rPr>
          <w:t xml:space="preserve">346 417 91 36 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Arial" w:cs="Arial" w:eastAsia="Arial" w:hAnsi="Arial"/>
          <w:sz w:val="24"/>
          <w:szCs w:val="24"/>
        </w:rPr>
      </w:pPr>
      <w:hyperlink r:id="rId10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rtl w:val="0"/>
          </w:rPr>
          <w:t xml:space="preserve">http://www.teatrofrancoparenti.it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768600" cy="937260"/>
          <wp:effectExtent b="0" l="0" r="0" t="0"/>
          <wp:docPr descr="Immagine che contiene testo, Carattere, logo, bianco&#10;&#10;Descrizione generata automaticamente" id="1386123158" name="image1.png"/>
          <a:graphic>
            <a:graphicData uri="http://schemas.openxmlformats.org/drawingml/2006/picture">
              <pic:pic>
                <pic:nvPicPr>
                  <pic:cNvPr descr="Immagine che contiene testo, Carattere, logo, bianco&#10;&#10;Descrizione generat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3C4CC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3C4CC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3C4CC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C4CCA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3C4CCA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C4CCA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C4CCA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C4CCA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rsid w:val="003C4CC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3C4CC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3C4CC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3C4CCA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3C4CC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3C4CC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3C4CC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3C4CC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3C4CC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3C4CCA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3C4CCA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C4CCA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3C4CCA"/>
    <w:rPr>
      <w:b w:val="1"/>
      <w:bCs w:val="1"/>
      <w:smallCaps w:val="1"/>
      <w:color w:val="2f5496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0D39A3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D39A3"/>
  </w:style>
  <w:style w:type="paragraph" w:styleId="Footer">
    <w:name w:val="footer"/>
    <w:basedOn w:val="Normal"/>
    <w:link w:val="FooterChar"/>
    <w:uiPriority w:val="99"/>
    <w:unhideWhenUsed w:val="1"/>
    <w:rsid w:val="000D39A3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D39A3"/>
  </w:style>
  <w:style w:type="character" w:styleId="Hyperlink">
    <w:name w:val="Hyperlink"/>
    <w:basedOn w:val="DefaultParagraphFont"/>
    <w:uiPriority w:val="99"/>
    <w:unhideWhenUsed w:val="1"/>
    <w:rsid w:val="000D39A3"/>
    <w:rPr>
      <w:color w:val="0563c1" w:themeColor="hyperlink"/>
      <w:u w:val="single"/>
    </w:rPr>
  </w:style>
  <w:style w:type="paragraph" w:styleId="Default" w:customStyle="1">
    <w:name w:val="Default"/>
    <w:rsid w:val="000D39A3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D39A3"/>
    <w:rPr>
      <w:color w:val="605e5c"/>
      <w:shd w:color="auto" w:fill="e1dfdd" w:val="clear"/>
    </w:rPr>
  </w:style>
  <w:style w:type="paragraph" w:styleId="Didefault" w:customStyle="1">
    <w:name w:val="Di default"/>
    <w:rsid w:val="00220EF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before="160" w:line="288" w:lineRule="auto"/>
    </w:pPr>
    <w:rPr>
      <w:rFonts w:ascii="Helvetica Neue" w:cs="Arial Unicode MS" w:eastAsia="Arial Unicode MS" w:hAnsi="Helvetica Neue"/>
      <w:color w:val="000000"/>
      <w:kern w:val="0"/>
      <w:sz w:val="24"/>
      <w:szCs w:val="24"/>
      <w:bdr w:space="0" w:sz="0" w:val="nil"/>
      <w:lang w:eastAsia="it-IT"/>
      <w14:textOutline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://www.bagnimisteriosi.it/" TargetMode="External"/><Relationship Id="rId9" Type="http://schemas.openxmlformats.org/officeDocument/2006/relationships/hyperlink" Target="tel:346%20417%2091%2036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tel:02-59995206" TargetMode="External"/><Relationship Id="rId8" Type="http://schemas.openxmlformats.org/officeDocument/2006/relationships/hyperlink" Target="mailto:biglietteria@teatrofrancoparent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o+S95RKXDP4Z2VBpYUSbgPkd6w==">CgMxLjA4AHIhMVhLcTlsSkQ2UUdWVlhMZW9pd1BTZ3FVSDNoTnVZbFJR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2025-11-03T16:24:00Z</dcterms:created>
  <dc:creator>Elena Nappi</dc:creator>
</cp:coreProperties>
</file>