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EDBB" w14:textId="77777777" w:rsidR="008C1DA9" w:rsidRPr="007E1FF3" w:rsidRDefault="008C1DA9" w:rsidP="008C1DA9">
      <w:pPr>
        <w:rPr>
          <w:rFonts w:asciiTheme="minorBidi" w:hAnsiTheme="minorBidi"/>
        </w:rPr>
      </w:pPr>
    </w:p>
    <w:p w14:paraId="4EA812C6" w14:textId="77777777" w:rsidR="008C1DA9" w:rsidRPr="007E1FF3" w:rsidRDefault="008C1DA9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</w:rPr>
        <w:t>Comunicato Stampa</w:t>
      </w:r>
    </w:p>
    <w:p w14:paraId="20E508E1" w14:textId="77777777" w:rsidR="008C1DA9" w:rsidRPr="007E1FF3" w:rsidRDefault="008C1DA9" w:rsidP="008C1DA9">
      <w:pPr>
        <w:rPr>
          <w:rFonts w:asciiTheme="minorBidi" w:hAnsiTheme="minorBidi"/>
        </w:rPr>
      </w:pPr>
    </w:p>
    <w:p w14:paraId="16525BC7" w14:textId="77777777" w:rsidR="008C1DA9" w:rsidRPr="007E1FF3" w:rsidRDefault="008C1DA9" w:rsidP="008C1DA9">
      <w:pPr>
        <w:rPr>
          <w:rFonts w:asciiTheme="minorBidi" w:hAnsiTheme="minorBidi"/>
          <w:b/>
          <w:bCs/>
        </w:rPr>
      </w:pPr>
      <w:r w:rsidRPr="007E1FF3">
        <w:rPr>
          <w:rFonts w:asciiTheme="minorBidi" w:hAnsiTheme="minorBidi"/>
          <w:b/>
          <w:bCs/>
        </w:rPr>
        <w:t>Sala Blu</w:t>
      </w:r>
    </w:p>
    <w:p w14:paraId="64B9B815" w14:textId="46890F62" w:rsidR="008C1DA9" w:rsidRPr="007E1FF3" w:rsidRDefault="008C1DA9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</w:rPr>
        <w:t>Da</w:t>
      </w:r>
      <w:r w:rsidR="00E33575" w:rsidRPr="007E1FF3">
        <w:rPr>
          <w:rFonts w:asciiTheme="minorBidi" w:hAnsiTheme="minorBidi"/>
        </w:rPr>
        <w:t>l</w:t>
      </w:r>
      <w:r w:rsidR="004920C6" w:rsidRPr="007E1FF3">
        <w:rPr>
          <w:rFonts w:asciiTheme="minorBidi" w:hAnsiTheme="minorBidi"/>
        </w:rPr>
        <w:t>l’11</w:t>
      </w:r>
      <w:r w:rsidRPr="007E1FF3">
        <w:rPr>
          <w:rFonts w:asciiTheme="minorBidi" w:hAnsiTheme="minorBidi"/>
        </w:rPr>
        <w:t xml:space="preserve"> al 7 Dicembre 2025 </w:t>
      </w:r>
    </w:p>
    <w:p w14:paraId="58CF0657" w14:textId="39A6ADF9" w:rsidR="00A20FE2" w:rsidRPr="007E1FF3" w:rsidRDefault="00A20FE2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</w:rPr>
        <w:t>(Anteprime 7-8-9 Novembre 2025)</w:t>
      </w:r>
    </w:p>
    <w:p w14:paraId="43D7F1FE" w14:textId="77777777" w:rsidR="008C1DA9" w:rsidRPr="007E1FF3" w:rsidRDefault="008C1DA9" w:rsidP="008C1DA9">
      <w:pPr>
        <w:rPr>
          <w:rFonts w:asciiTheme="minorBidi" w:hAnsiTheme="minorBidi"/>
          <w:b/>
          <w:bCs/>
        </w:rPr>
      </w:pPr>
      <w:r w:rsidRPr="007E1FF3">
        <w:rPr>
          <w:rFonts w:asciiTheme="minorBidi" w:hAnsiTheme="minorBidi"/>
          <w:b/>
          <w:bCs/>
        </w:rPr>
        <w:t>UN TRAM CHE SI CHIAMA DESIDERIO</w:t>
      </w:r>
    </w:p>
    <w:p w14:paraId="4E18C44D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di 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Tennessee Williams</w:t>
      </w:r>
    </w:p>
    <w:p w14:paraId="272F99D6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 xml:space="preserve">traduzione 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Paolo Bertinetti</w:t>
      </w:r>
    </w:p>
    <w:p w14:paraId="682D74BE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regia, scene e costumi 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Luigi Siracusa</w:t>
      </w:r>
    </w:p>
    <w:p w14:paraId="32E47A3C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 xml:space="preserve">con 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Sara Bertelà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 xml:space="preserve"> e con 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Stefano Annoni, Silvia Giulia Mendola, Pietro Micci</w:t>
      </w:r>
    </w:p>
    <w:p w14:paraId="02322824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luci Pasquale Mari</w:t>
      </w:r>
    </w:p>
    <w:p w14:paraId="593AA679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musiche Laurence Mazzoni</w:t>
      </w:r>
    </w:p>
    <w:p w14:paraId="451236BB" w14:textId="0A39321F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>
        <w:rPr>
          <w:rFonts w:asciiTheme="minorBidi" w:eastAsia="Times New Roman" w:hAnsiTheme="minorBidi"/>
          <w:kern w:val="0"/>
          <w:lang w:eastAsia="it-IT"/>
          <w14:ligatures w14:val="none"/>
        </w:rPr>
        <w:t>a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ssistente alla regia Diletta Ferruzzi</w:t>
      </w:r>
    </w:p>
    <w:p w14:paraId="66CA86B0" w14:textId="149D0FB6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>
        <w:rPr>
          <w:rFonts w:asciiTheme="minorBidi" w:eastAsia="Times New Roman" w:hAnsiTheme="minorBidi"/>
          <w:kern w:val="0"/>
          <w:lang w:eastAsia="it-IT"/>
          <w14:ligatures w14:val="none"/>
        </w:rPr>
        <w:t>d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irettore dell’allestimento Marco Pirola</w:t>
      </w:r>
    </w:p>
    <w:p w14:paraId="029DF737" w14:textId="41BD901E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>
        <w:rPr>
          <w:rFonts w:asciiTheme="minorBidi" w:eastAsia="Times New Roman" w:hAnsiTheme="minorBidi"/>
          <w:kern w:val="0"/>
          <w:lang w:eastAsia="it-IT"/>
          <w14:ligatures w14:val="none"/>
        </w:rPr>
        <w:t>e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lettricista Domenico Ferrari</w:t>
      </w:r>
    </w:p>
    <w:p w14:paraId="0121B454" w14:textId="0583C2A3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>
        <w:rPr>
          <w:rFonts w:asciiTheme="minorBidi" w:eastAsia="Times New Roman" w:hAnsiTheme="minorBidi"/>
          <w:kern w:val="0"/>
          <w:lang w:eastAsia="it-IT"/>
          <w14:ligatures w14:val="none"/>
        </w:rPr>
        <w:t>f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onico Francesco Tamborino Frisari</w:t>
      </w:r>
    </w:p>
    <w:p w14:paraId="050FA89A" w14:textId="52ACAE80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>
        <w:rPr>
          <w:rFonts w:asciiTheme="minorBidi" w:eastAsia="Times New Roman" w:hAnsiTheme="minorBidi"/>
          <w:kern w:val="0"/>
          <w:lang w:eastAsia="it-IT"/>
          <w14:ligatures w14:val="none"/>
        </w:rPr>
        <w:t>s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arta Alessia Di Meo</w:t>
      </w:r>
    </w:p>
    <w:p w14:paraId="28BF25FC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scene costruite presso il laboratorio del Teatro Franco Parenti</w:t>
      </w: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br/>
        <w:t>costumi realizzati dalla sartoria del Teatro Franco Parenti diretta da Simona Dondoni</w:t>
      </w:r>
    </w:p>
    <w:p w14:paraId="48210AA4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 </w:t>
      </w:r>
    </w:p>
    <w:p w14:paraId="36A2041B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>produzione 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Teatro Franco Parenti </w:t>
      </w:r>
    </w:p>
    <w:p w14:paraId="11E05E4A" w14:textId="77777777" w:rsid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</w:p>
    <w:p w14:paraId="00844113" w14:textId="6A299181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lang w:eastAsia="it-IT"/>
          <w14:ligatures w14:val="none"/>
        </w:rPr>
        <w:t xml:space="preserve">Spettacolo selezionato da 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NEXT</w:t>
      </w:r>
      <w:r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 xml:space="preserve">- </w:t>
      </w:r>
      <w:hyperlink r:id="rId6" w:history="1"/>
      <w:r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 xml:space="preserve"> </w:t>
      </w:r>
      <w:r w:rsidRPr="007E1FF3">
        <w:rPr>
          <w:rFonts w:asciiTheme="minorBidi" w:eastAsia="Times New Roman" w:hAnsiTheme="minorBidi"/>
          <w:b/>
          <w:bCs/>
          <w:kern w:val="0"/>
          <w:lang w:eastAsia="it-IT"/>
          <w14:ligatures w14:val="none"/>
        </w:rPr>
        <w:t>Laboratorio delle Idee</w:t>
      </w:r>
    </w:p>
    <w:p w14:paraId="6CC13165" w14:textId="77777777" w:rsidR="007E1FF3" w:rsidRPr="007E1FF3" w:rsidRDefault="007E1FF3" w:rsidP="007E1FF3">
      <w:pPr>
        <w:spacing w:after="0" w:line="270" w:lineRule="atLeast"/>
        <w:rPr>
          <w:rFonts w:asciiTheme="minorBidi" w:eastAsia="Times New Roman" w:hAnsiTheme="minorBidi"/>
          <w:kern w:val="0"/>
          <w:lang w:eastAsia="it-IT"/>
          <w14:ligatures w14:val="none"/>
        </w:rPr>
      </w:pPr>
    </w:p>
    <w:p w14:paraId="6E689F16" w14:textId="77777777" w:rsidR="00E33575" w:rsidRPr="007E1FF3" w:rsidRDefault="00E33575" w:rsidP="00E33575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</w:p>
    <w:p w14:paraId="4CE481CF" w14:textId="11B5564F" w:rsidR="00E33575" w:rsidRPr="007E1FF3" w:rsidRDefault="00E33575" w:rsidP="00E33575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Nella Sala Blu del Teatro Franco Parenti</w:t>
      </w:r>
      <w:r w:rsidR="00A20FE2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, in prima nazionale dall’11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7E1FF3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novembre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al 7 </w:t>
      </w:r>
      <w:r w:rsid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d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icembre</w:t>
      </w:r>
      <w:r w:rsidR="00A20FE2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,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un dramma incandescente del maestro della drammaturgia americana.</w:t>
      </w:r>
    </w:p>
    <w:p w14:paraId="7E74C63E" w14:textId="69D6E417" w:rsidR="00E33575" w:rsidRPr="007E1FF3" w:rsidRDefault="00E33575" w:rsidP="00586E10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Con questo testo Williams mise per la prima volta l’America allo specchio su tabù quali omosessualità, sesso, disagio mentale, famiglia come luogo non sano, maschilismo e femminilità maltrattata. L</w:t>
      </w:r>
      <w:r w:rsidR="00586E10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e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vicend</w:t>
      </w:r>
      <w:r w:rsidR="00586E10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e della fragile e tormentata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Blanche</w:t>
      </w:r>
      <w:r w:rsidR="00586E10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586E10" w:rsidRPr="00586E10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(Sara Bertelà), Stella (Silvia Giulia Mendola), Stanley (Stefano Annoni) e Mitch (Pietro Micci)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si concentra</w:t>
      </w:r>
      <w:r w:rsidR="00586E10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no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in un universo ristretto e teso, dove il mondo esterno è solo un’eco lontana e la verità è solo intravista. Nello spazio angusto di un bilocale assistiamo al precipizio umano di Blanche DuBois e al suo crollo psicologico, mentre la vita intorno a lei continua indifferente.</w:t>
      </w:r>
    </w:p>
    <w:p w14:paraId="5D216821" w14:textId="0808BA39" w:rsidR="00D94C7F" w:rsidRPr="00D94C7F" w:rsidRDefault="00E33575" w:rsidP="00D94C7F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Essenziale e ravvicinata, la messa in scena del giovane regista Luigi Siracusa, mette al centro le relazioni tra i quattro protagonisti, osservati attraverso le fessure di una persiana, ripetuta, moltiplicata, dalla quale indagare ed essere indagati.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Uno spazio che possa contenere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le azioni dei personaggi principali, ma anche che possa nascondere la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vita di altri personaggi secondari, di cui sentiamo solo la voce o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lastRenderedPageBreak/>
        <w:t>percepiamo la presenza, al di là delle persiane, senza mai vederli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chiaramente in volto o nella loro interezza</w:t>
      </w:r>
      <w:r w:rsid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. </w:t>
      </w:r>
      <w:r w:rsidR="00D94C7F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Non una gabbia ma un contenitore nel quale</w:t>
      </w:r>
    </w:p>
    <w:p w14:paraId="7A17CC06" w14:textId="43451BE4" w:rsidR="00D94C7F" w:rsidRPr="00D94C7F" w:rsidRDefault="00D94C7F" w:rsidP="00D94C7F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indagare ed essere indagati</w:t>
      </w:r>
      <w: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nascondersi</w:t>
      </w:r>
      <w: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e r</w:t>
      </w: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ifugiarsi ma anche svelarsi</w:t>
      </w:r>
      <w: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e </w:t>
      </w: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mostrare i</w:t>
      </w:r>
    </w:p>
    <w:p w14:paraId="35EA7956" w14:textId="0A9EC56E" w:rsidR="00D94C7F" w:rsidRPr="007E1FF3" w:rsidRDefault="00D94C7F" w:rsidP="00D94C7F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propri mostri</w:t>
      </w:r>
      <w: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. </w:t>
      </w:r>
    </w:p>
    <w:p w14:paraId="388C63FD" w14:textId="06C75E65" w:rsidR="00E33575" w:rsidRPr="007E1FF3" w:rsidRDefault="00D94C7F" w:rsidP="00D94C7F">
      <w:pPr>
        <w:spacing w:after="0" w:line="270" w:lineRule="atLeast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D94C7F">
        <w:rPr>
          <w:rFonts w:asciiTheme="minorBidi" w:eastAsia="Times New Roman" w:hAnsiTheme="minorBidi"/>
          <w:i/>
          <w:iCs/>
          <w:kern w:val="0"/>
          <w:bdr w:val="none" w:sz="0" w:space="0" w:color="auto" w:frame="1"/>
          <w:lang w:eastAsia="it-IT"/>
          <w14:ligatures w14:val="none"/>
        </w:rPr>
        <w:t>Un tram che si chiama</w:t>
      </w: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D94C7F">
        <w:rPr>
          <w:rFonts w:asciiTheme="minorBidi" w:eastAsia="Times New Roman" w:hAnsiTheme="minorBidi"/>
          <w:i/>
          <w:iCs/>
          <w:kern w:val="0"/>
          <w:bdr w:val="none" w:sz="0" w:space="0" w:color="auto" w:frame="1"/>
          <w:lang w:eastAsia="it-IT"/>
          <w14:ligatures w14:val="none"/>
        </w:rPr>
        <w:t>desiderio</w:t>
      </w:r>
      <w:r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è u</w:t>
      </w:r>
      <w:r w:rsidR="00E33575" w:rsidRPr="00D94C7F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n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classico che oggi più che mai riesce a dar voce alla nostra fragilità e al disperato tentativo di sembrare integri, mentre dentro, tutto si sgretola. </w:t>
      </w:r>
    </w:p>
    <w:p w14:paraId="49B667CE" w14:textId="77777777" w:rsidR="00E33575" w:rsidRPr="007E1FF3" w:rsidRDefault="00E33575" w:rsidP="00E33575">
      <w:pPr>
        <w:shd w:val="clear" w:color="auto" w:fill="FFFFFF"/>
        <w:spacing w:after="120" w:line="180" w:lineRule="atLeast"/>
        <w:textAlignment w:val="baseline"/>
        <w:outlineLvl w:val="5"/>
        <w:rPr>
          <w:rFonts w:asciiTheme="minorBidi" w:eastAsia="Times New Roman" w:hAnsiTheme="minorBidi"/>
          <w:color w:val="4A4A49"/>
          <w:kern w:val="0"/>
          <w:lang w:eastAsia="it-IT"/>
          <w14:ligatures w14:val="none"/>
        </w:rPr>
      </w:pPr>
    </w:p>
    <w:p w14:paraId="51D0E69A" w14:textId="77777777" w:rsidR="004920C6" w:rsidRPr="007E1FF3" w:rsidRDefault="004920C6" w:rsidP="004920C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</w:rPr>
      </w:pPr>
      <w:r w:rsidRPr="007E1FF3">
        <w:rPr>
          <w:rFonts w:asciiTheme="minorBidi" w:hAnsiTheme="minorBidi"/>
          <w:b/>
          <w:bCs/>
          <w:kern w:val="0"/>
        </w:rPr>
        <w:t>NOTE DI REGIA</w:t>
      </w:r>
    </w:p>
    <w:p w14:paraId="562B7770" w14:textId="20F93774" w:rsidR="004920C6" w:rsidRPr="006C647E" w:rsidRDefault="004920C6" w:rsidP="004920C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kern w:val="0"/>
        </w:rPr>
      </w:pPr>
      <w:r w:rsidRPr="006C647E">
        <w:rPr>
          <w:rFonts w:asciiTheme="minorBidi" w:hAnsiTheme="minorBidi"/>
          <w:i/>
          <w:iCs/>
          <w:kern w:val="0"/>
        </w:rPr>
        <w:t xml:space="preserve">Il racconto di questo </w:t>
      </w:r>
      <w:r w:rsidR="006C647E">
        <w:rPr>
          <w:rFonts w:asciiTheme="minorBidi" w:hAnsiTheme="minorBidi"/>
          <w:i/>
          <w:iCs/>
          <w:kern w:val="0"/>
        </w:rPr>
        <w:t>‘</w:t>
      </w:r>
      <w:r w:rsidRPr="006C647E">
        <w:rPr>
          <w:rFonts w:asciiTheme="minorBidi" w:hAnsiTheme="minorBidi"/>
          <w:i/>
          <w:iCs/>
          <w:kern w:val="0"/>
        </w:rPr>
        <w:t>Tram che si chiama desiderio</w:t>
      </w:r>
      <w:r w:rsidR="006C647E">
        <w:rPr>
          <w:rFonts w:asciiTheme="minorBidi" w:hAnsiTheme="minorBidi"/>
          <w:i/>
          <w:iCs/>
          <w:kern w:val="0"/>
        </w:rPr>
        <w:t>’</w:t>
      </w:r>
      <w:r w:rsidRPr="006C647E">
        <w:rPr>
          <w:rFonts w:asciiTheme="minorBidi" w:hAnsiTheme="minorBidi"/>
          <w:i/>
          <w:iCs/>
          <w:kern w:val="0"/>
        </w:rPr>
        <w:t xml:space="preserve"> parte dalla fotografia di una</w:t>
      </w:r>
    </w:p>
    <w:p w14:paraId="329334BE" w14:textId="6B9B24BC" w:rsidR="004920C6" w:rsidRPr="006C647E" w:rsidRDefault="004920C6" w:rsidP="002D099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kern w:val="0"/>
        </w:rPr>
      </w:pPr>
      <w:r w:rsidRPr="006C647E">
        <w:rPr>
          <w:rFonts w:asciiTheme="minorBidi" w:hAnsiTheme="minorBidi"/>
          <w:i/>
          <w:iCs/>
          <w:kern w:val="0"/>
        </w:rPr>
        <w:t>periferia umana</w:t>
      </w:r>
      <w:r w:rsidR="002D0994" w:rsidRPr="006C647E">
        <w:rPr>
          <w:rFonts w:asciiTheme="minorBidi" w:hAnsiTheme="minorBidi"/>
          <w:i/>
          <w:iCs/>
          <w:kern w:val="0"/>
        </w:rPr>
        <w:t xml:space="preserve">. (…) </w:t>
      </w:r>
      <w:r w:rsidRPr="006C647E">
        <w:rPr>
          <w:rFonts w:asciiTheme="minorBidi" w:hAnsiTheme="minorBidi"/>
          <w:i/>
          <w:iCs/>
          <w:kern w:val="0"/>
        </w:rPr>
        <w:t>Blanche tra tutti, ma non di meno</w:t>
      </w:r>
      <w:r w:rsidR="002D0994" w:rsidRPr="006C647E">
        <w:rPr>
          <w:rFonts w:asciiTheme="minorBidi" w:hAnsiTheme="minorBidi"/>
          <w:i/>
          <w:iCs/>
          <w:kern w:val="0"/>
        </w:rPr>
        <w:t xml:space="preserve"> </w:t>
      </w:r>
      <w:r w:rsidRPr="006C647E">
        <w:rPr>
          <w:rFonts w:asciiTheme="minorBidi" w:hAnsiTheme="minorBidi"/>
          <w:i/>
          <w:iCs/>
          <w:kern w:val="0"/>
        </w:rPr>
        <w:t>Stanley, Stella e Mitch</w:t>
      </w:r>
      <w:r w:rsidR="002D0994" w:rsidRPr="006C647E">
        <w:rPr>
          <w:rFonts w:asciiTheme="minorBidi" w:hAnsiTheme="minorBidi"/>
          <w:i/>
          <w:iCs/>
          <w:kern w:val="0"/>
        </w:rPr>
        <w:t>, s</w:t>
      </w:r>
      <w:r w:rsidRPr="006C647E">
        <w:rPr>
          <w:rFonts w:asciiTheme="minorBidi" w:hAnsiTheme="minorBidi"/>
          <w:i/>
          <w:iCs/>
          <w:kern w:val="0"/>
        </w:rPr>
        <w:t>ono tutte persone alla deriva, che anelano alla propria</w:t>
      </w:r>
      <w:r w:rsidR="002D0994" w:rsidRPr="006C647E">
        <w:rPr>
          <w:rFonts w:asciiTheme="minorBidi" w:hAnsiTheme="minorBidi"/>
          <w:i/>
          <w:iCs/>
          <w:kern w:val="0"/>
        </w:rPr>
        <w:t xml:space="preserve"> </w:t>
      </w:r>
      <w:r w:rsidRPr="006C647E">
        <w:rPr>
          <w:rFonts w:asciiTheme="minorBidi" w:hAnsiTheme="minorBidi"/>
          <w:i/>
          <w:iCs/>
          <w:kern w:val="0"/>
        </w:rPr>
        <w:t>salvezza, impossibile forse da raggiungere. L’adattamento del lavoro prevede, infatti,</w:t>
      </w:r>
      <w:r w:rsidR="002D0994" w:rsidRPr="006C647E">
        <w:rPr>
          <w:rFonts w:asciiTheme="minorBidi" w:hAnsiTheme="minorBidi"/>
          <w:i/>
          <w:iCs/>
          <w:kern w:val="0"/>
        </w:rPr>
        <w:t xml:space="preserve"> </w:t>
      </w:r>
      <w:r w:rsidRPr="006C647E">
        <w:rPr>
          <w:rFonts w:asciiTheme="minorBidi" w:hAnsiTheme="minorBidi"/>
          <w:i/>
          <w:iCs/>
          <w:kern w:val="0"/>
        </w:rPr>
        <w:t>solo la presenza di questi quattro personaggi, di cui si sviscerano i rapporti, le</w:t>
      </w:r>
      <w:r w:rsidR="002D0994" w:rsidRPr="006C647E">
        <w:rPr>
          <w:rFonts w:asciiTheme="minorBidi" w:hAnsiTheme="minorBidi"/>
          <w:i/>
          <w:iCs/>
          <w:kern w:val="0"/>
        </w:rPr>
        <w:t xml:space="preserve"> </w:t>
      </w:r>
      <w:r w:rsidRPr="006C647E">
        <w:rPr>
          <w:rFonts w:asciiTheme="minorBidi" w:hAnsiTheme="minorBidi"/>
          <w:i/>
          <w:iCs/>
          <w:kern w:val="0"/>
        </w:rPr>
        <w:t>relazioni, gli istinti, i desideri in uno spazio scenico che si fa agone tragico in cui storia presente e memoria si mescolano per snodare le questioni che spesso le trame nascondono.</w:t>
      </w:r>
      <w:r w:rsidR="002D0994" w:rsidRPr="006C647E">
        <w:rPr>
          <w:rFonts w:asciiTheme="minorBidi" w:hAnsiTheme="minorBidi"/>
          <w:i/>
          <w:iCs/>
          <w:kern w:val="0"/>
        </w:rPr>
        <w:t>(…)</w:t>
      </w:r>
      <w:r w:rsidRPr="006C647E">
        <w:rPr>
          <w:rFonts w:asciiTheme="minorBidi" w:hAnsiTheme="minorBidi"/>
          <w:i/>
          <w:iCs/>
          <w:kern w:val="0"/>
        </w:rPr>
        <w:t xml:space="preserve"> </w:t>
      </w:r>
      <w:bookmarkStart w:id="0" w:name="_Hlk212805371"/>
      <w:r w:rsidRPr="006C647E">
        <w:rPr>
          <w:rFonts w:asciiTheme="minorBidi" w:hAnsiTheme="minorBidi"/>
          <w:i/>
          <w:iCs/>
          <w:kern w:val="0"/>
        </w:rPr>
        <w:t xml:space="preserve">“Liberi, alla deriva, infelici, mostri tra i mostri” è il percorso che tracciano le loro esistenze, dalle illusioni del passato alle delusioni del presente, fino alla speranza senza luce del futuro. Lo spazio scenico è un gioco visivo che si fonda su un solo elemento: quello delle persiane, ripetuto, moltiplicato, fatto parete e soffitto. Un contenitore nel quale indagare ed essere indagati, nascondersi o rifugiarsi ma anche svelarsi e mostrare i propri mostri. È un luogo stretto, affollato, a tratti claustrofobico, a tratti inesistente, dove il continuo via vai restituisce la dimensione di vita comunitaria tipica degli agglomerati urbani cari all’autore e sempre centro della sua scrittura. Uno spazio unico, condiviso, </w:t>
      </w:r>
      <w:r w:rsidR="002D0994" w:rsidRPr="006C647E">
        <w:rPr>
          <w:rFonts w:asciiTheme="minorBidi" w:hAnsiTheme="minorBidi"/>
          <w:i/>
          <w:iCs/>
          <w:kern w:val="0"/>
        </w:rPr>
        <w:t>senza</w:t>
      </w:r>
      <w:r w:rsidRPr="006C647E">
        <w:rPr>
          <w:rFonts w:asciiTheme="minorBidi" w:hAnsiTheme="minorBidi"/>
          <w:i/>
          <w:iCs/>
          <w:kern w:val="0"/>
        </w:rPr>
        <w:t xml:space="preserve"> privacy, in cui tutti si conoscono e si frequentano, in cui sfuggire agli altri e alle ostilità e alle fatiche di convivenze forzate non è possibile, ma soprattutto in cui fingere è inutile, sia a </w:t>
      </w:r>
      <w:r w:rsidR="007E1FF3" w:rsidRPr="006C647E">
        <w:rPr>
          <w:rFonts w:asciiTheme="minorBidi" w:hAnsiTheme="minorBidi"/>
          <w:i/>
          <w:iCs/>
          <w:kern w:val="0"/>
        </w:rPr>
        <w:t>sé</w:t>
      </w:r>
      <w:r w:rsidRPr="006C647E">
        <w:rPr>
          <w:rFonts w:asciiTheme="minorBidi" w:hAnsiTheme="minorBidi"/>
          <w:i/>
          <w:iCs/>
          <w:kern w:val="0"/>
        </w:rPr>
        <w:t xml:space="preserve"> stessi che agli altri. E questo, inevitabilmente, ci porta al finale in cui il logorarsi dei rapporti produce le sue conseguenze: fuggire, morire, salvarsi, ripartire, finire, essere ignorati, traditi, tradire, desiderare. Desiderio, mare, Blanche. Dediserio, Blanche. Desiderio.</w:t>
      </w:r>
    </w:p>
    <w:bookmarkEnd w:id="0"/>
    <w:p w14:paraId="2B14CF06" w14:textId="77777777" w:rsidR="004920C6" w:rsidRPr="006C647E" w:rsidRDefault="004920C6" w:rsidP="004920C6">
      <w:pPr>
        <w:shd w:val="clear" w:color="auto" w:fill="FFFFFF"/>
        <w:spacing w:after="120" w:line="180" w:lineRule="atLeast"/>
        <w:textAlignment w:val="baseline"/>
        <w:outlineLvl w:val="5"/>
        <w:rPr>
          <w:rFonts w:asciiTheme="minorBidi" w:hAnsiTheme="minorBidi"/>
          <w:i/>
          <w:iCs/>
          <w:kern w:val="0"/>
        </w:rPr>
      </w:pPr>
    </w:p>
    <w:p w14:paraId="74D8B9C4" w14:textId="40AF95DB" w:rsidR="004920C6" w:rsidRPr="007E1FF3" w:rsidRDefault="004920C6" w:rsidP="004920C6">
      <w:pPr>
        <w:shd w:val="clear" w:color="auto" w:fill="FFFFFF"/>
        <w:spacing w:after="120" w:line="180" w:lineRule="atLeast"/>
        <w:textAlignment w:val="baseline"/>
        <w:outlineLvl w:val="5"/>
        <w:rPr>
          <w:rFonts w:asciiTheme="minorBidi" w:eastAsia="Times New Roman" w:hAnsiTheme="minorBidi"/>
          <w:color w:val="4A4A49"/>
          <w:kern w:val="0"/>
          <w:lang w:eastAsia="it-IT"/>
          <w14:ligatures w14:val="none"/>
        </w:rPr>
      </w:pPr>
      <w:r w:rsidRPr="007E1FF3">
        <w:rPr>
          <w:rFonts w:asciiTheme="minorBidi" w:hAnsiTheme="minorBidi"/>
          <w:kern w:val="0"/>
        </w:rPr>
        <w:t>Luigi Siracusa</w:t>
      </w:r>
    </w:p>
    <w:p w14:paraId="6AA0C310" w14:textId="77777777" w:rsidR="008C1DA9" w:rsidRPr="007E1FF3" w:rsidRDefault="008C1DA9" w:rsidP="008C1DA9">
      <w:pPr>
        <w:rPr>
          <w:rFonts w:asciiTheme="minorBidi" w:hAnsiTheme="minorBidi"/>
        </w:rPr>
      </w:pPr>
    </w:p>
    <w:p w14:paraId="55E19AFD" w14:textId="77777777" w:rsidR="008F709C" w:rsidRPr="007E1FF3" w:rsidRDefault="008C1DA9" w:rsidP="008F709C">
      <w:pP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hAnsiTheme="minorBidi"/>
          <w:b/>
          <w:bCs/>
        </w:rPr>
        <w:t>ORARI</w:t>
      </w:r>
      <w:r w:rsidRPr="007E1FF3">
        <w:rPr>
          <w:rFonts w:asciiTheme="minorBidi" w:hAnsiTheme="minorBidi"/>
          <w:b/>
          <w:bCs/>
        </w:rPr>
        <w:br/>
      </w:r>
    </w:p>
    <w:p w14:paraId="6771C327" w14:textId="77777777" w:rsidR="008F709C" w:rsidRPr="007E1FF3" w:rsidRDefault="004920C6" w:rsidP="008F709C">
      <w:pP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it-IT"/>
          <w14:ligatures w14:val="none"/>
        </w:rPr>
        <w:t>ANTEPRIME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venerdì 7 Novembre – 19:15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sabato 8 Novembre – 19:15</w:t>
      </w:r>
      <w:r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domenica 9 Novembre – 15:45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</w:r>
    </w:p>
    <w:p w14:paraId="18FD4D8C" w14:textId="32C20D39" w:rsidR="008C1DA9" w:rsidRPr="007E1FF3" w:rsidRDefault="004920C6" w:rsidP="008F709C">
      <w:pPr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it-IT"/>
          <w14:ligatures w14:val="none"/>
        </w:rPr>
        <w:t>PRIMA NAZIONALE DALL’11 NOVEMBRE</w:t>
      </w:r>
      <w:r w:rsidR="008F709C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m</w:t>
      </w:r>
      <w:r w:rsidR="00A20FE2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artedì</w:t>
      </w:r>
      <w:r w:rsid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7E1FF3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– </w:t>
      </w:r>
      <w:r w:rsidR="00A20FE2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20.</w:t>
      </w:r>
      <w:r w:rsidR="008F709C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30</w:t>
      </w:r>
      <w:r w:rsidR="008F709C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mercoledì – 19:15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lastRenderedPageBreak/>
        <w:t>giovedì – 20:15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venerdì - 19:15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 xml:space="preserve">sabato </w:t>
      </w:r>
      <w:r w:rsidR="007E1FF3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 xml:space="preserve">– 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19:15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domenica– 15:45</w:t>
      </w:r>
    </w:p>
    <w:p w14:paraId="03C873C3" w14:textId="77777777" w:rsidR="004920C6" w:rsidRPr="007E1FF3" w:rsidRDefault="004920C6" w:rsidP="00E33575">
      <w:pPr>
        <w:rPr>
          <w:rFonts w:asciiTheme="minorBidi" w:hAnsiTheme="minorBidi"/>
          <w:b/>
          <w:bCs/>
        </w:rPr>
      </w:pPr>
    </w:p>
    <w:p w14:paraId="0DD272A7" w14:textId="19C3B376" w:rsidR="008C1DA9" w:rsidRPr="007E1FF3" w:rsidRDefault="008C1DA9" w:rsidP="002D0994">
      <w:pPr>
        <w:shd w:val="clear" w:color="auto" w:fill="FFFFFF" w:themeFill="background1"/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</w:pPr>
      <w:r w:rsidRPr="007E1FF3">
        <w:rPr>
          <w:rFonts w:asciiTheme="minorBidi" w:hAnsiTheme="minorBidi"/>
          <w:b/>
          <w:bCs/>
        </w:rPr>
        <w:t>PREZZI</w:t>
      </w:r>
      <w:r w:rsidRPr="007E1FF3">
        <w:rPr>
          <w:rFonts w:asciiTheme="minorBidi" w:hAnsiTheme="minorBidi"/>
          <w:b/>
          <w:bCs/>
        </w:rPr>
        <w:br/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SETTORE A (file A–H)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intero 30€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SETTORE B (file I–S)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intero 22€;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under30/over65 16€; </w:t>
      </w:r>
      <w:hyperlink r:id="rId7" w:history="1">
        <w:r w:rsidR="00E33575" w:rsidRPr="007E1FF3">
          <w:rPr>
            <w:rFonts w:asciiTheme="minorBidi" w:eastAsia="Times New Roman" w:hAnsiTheme="minorBidi"/>
            <w:kern w:val="0"/>
            <w:bdr w:val="none" w:sz="0" w:space="0" w:color="auto" w:frame="1"/>
            <w:lang w:eastAsia="it-IT"/>
            <w14:ligatures w14:val="none"/>
          </w:rPr>
          <w:t>convenzioni</w:t>
        </w:r>
      </w:hyperlink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 18€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GALLERIA (file T–Z)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intero 18€;</w:t>
      </w:r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br/>
        <w:t>under30/over65 16€; </w:t>
      </w:r>
      <w:hyperlink r:id="rId8" w:history="1">
        <w:r w:rsidR="00E33575" w:rsidRPr="007E1FF3">
          <w:rPr>
            <w:rFonts w:asciiTheme="minorBidi" w:eastAsia="Times New Roman" w:hAnsiTheme="minorBidi"/>
            <w:kern w:val="0"/>
            <w:bdr w:val="none" w:sz="0" w:space="0" w:color="auto" w:frame="1"/>
            <w:lang w:eastAsia="it-IT"/>
            <w14:ligatures w14:val="none"/>
          </w:rPr>
          <w:t>convenzioni</w:t>
        </w:r>
      </w:hyperlink>
      <w:r w:rsidR="00E33575" w:rsidRPr="007E1FF3">
        <w:rPr>
          <w:rFonts w:asciiTheme="minorBidi" w:eastAsia="Times New Roman" w:hAnsiTheme="minorBidi"/>
          <w:kern w:val="0"/>
          <w:bdr w:val="none" w:sz="0" w:space="0" w:color="auto" w:frame="1"/>
          <w:lang w:eastAsia="it-IT"/>
          <w14:ligatures w14:val="none"/>
        </w:rPr>
        <w:t> 16€</w:t>
      </w:r>
    </w:p>
    <w:p w14:paraId="5D853321" w14:textId="77777777" w:rsidR="008C1DA9" w:rsidRPr="007E1FF3" w:rsidRDefault="008C1DA9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  <w:b/>
          <w:bCs/>
        </w:rPr>
        <w:t>Info e biglietteria</w:t>
      </w:r>
    </w:p>
    <w:p w14:paraId="5A07573F" w14:textId="77777777" w:rsidR="008C1DA9" w:rsidRPr="007E1FF3" w:rsidRDefault="008C1DA9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</w:rPr>
        <w:t>Biglietteria</w:t>
      </w:r>
      <w:r w:rsidRPr="007E1FF3">
        <w:rPr>
          <w:rFonts w:asciiTheme="minorBidi" w:hAnsiTheme="minorBidi"/>
        </w:rPr>
        <w:br/>
        <w:t>via Pier Lombardo 14</w:t>
      </w:r>
      <w:r w:rsidRPr="007E1FF3">
        <w:rPr>
          <w:rFonts w:asciiTheme="minorBidi" w:hAnsiTheme="minorBidi"/>
        </w:rPr>
        <w:br/>
      </w:r>
      <w:hyperlink r:id="rId9" w:history="1">
        <w:r w:rsidRPr="007E1FF3">
          <w:rPr>
            <w:rStyle w:val="Hyperlink"/>
            <w:rFonts w:asciiTheme="minorBidi" w:hAnsiTheme="minorBidi"/>
          </w:rPr>
          <w:t>02 59995206</w:t>
        </w:r>
        <w:r w:rsidRPr="007E1FF3">
          <w:rPr>
            <w:rStyle w:val="Hyperlink"/>
            <w:rFonts w:asciiTheme="minorBidi" w:hAnsiTheme="minorBidi"/>
          </w:rPr>
          <w:br/>
        </w:r>
      </w:hyperlink>
      <w:hyperlink r:id="rId10" w:history="1">
        <w:r w:rsidRPr="007E1FF3">
          <w:rPr>
            <w:rStyle w:val="Hyperlink"/>
            <w:rFonts w:asciiTheme="minorBidi" w:hAnsiTheme="minorBidi"/>
          </w:rPr>
          <w:t>biglietteria@teatrofrancoparenti.it</w:t>
        </w:r>
      </w:hyperlink>
    </w:p>
    <w:p w14:paraId="66AAF90E" w14:textId="77777777" w:rsidR="008C1DA9" w:rsidRPr="007E1FF3" w:rsidRDefault="008C1DA9" w:rsidP="008C1DA9">
      <w:pPr>
        <w:rPr>
          <w:rFonts w:asciiTheme="minorBidi" w:hAnsiTheme="minorBidi"/>
        </w:rPr>
      </w:pPr>
      <w:r w:rsidRPr="007E1FF3">
        <w:rPr>
          <w:rFonts w:asciiTheme="minorBidi" w:hAnsiTheme="minorBidi"/>
        </w:rPr>
        <w:t>Ufficio Stampa</w:t>
      </w:r>
      <w:r w:rsidRPr="007E1FF3">
        <w:rPr>
          <w:rFonts w:asciiTheme="minorBidi" w:hAnsiTheme="minorBidi"/>
        </w:rPr>
        <w:br/>
        <w:t>Francesco Malcangio</w:t>
      </w:r>
      <w:r w:rsidRPr="007E1FF3">
        <w:rPr>
          <w:rFonts w:asciiTheme="minorBidi" w:hAnsiTheme="minorBidi"/>
        </w:rPr>
        <w:br/>
        <w:t>Teatro Franco Parenti</w:t>
      </w:r>
      <w:r w:rsidRPr="007E1FF3">
        <w:rPr>
          <w:rFonts w:asciiTheme="minorBidi" w:hAnsiTheme="minorBidi"/>
        </w:rPr>
        <w:br/>
        <w:t>Via Vasari,15 - 20135 - Milano</w:t>
      </w:r>
      <w:r w:rsidRPr="007E1FF3">
        <w:rPr>
          <w:rFonts w:asciiTheme="minorBidi" w:hAnsiTheme="minorBidi"/>
        </w:rPr>
        <w:br/>
        <w:t>Mob. </w:t>
      </w:r>
      <w:hyperlink r:id="rId11" w:history="1">
        <w:r w:rsidRPr="007E1FF3">
          <w:rPr>
            <w:rStyle w:val="Hyperlink"/>
            <w:rFonts w:asciiTheme="minorBidi" w:hAnsiTheme="minorBidi"/>
          </w:rPr>
          <w:t>346 417 91 36 </w:t>
        </w:r>
      </w:hyperlink>
    </w:p>
    <w:p w14:paraId="482180E0" w14:textId="77777777" w:rsidR="008C1DA9" w:rsidRPr="007E1FF3" w:rsidRDefault="008C1DA9" w:rsidP="008C1DA9">
      <w:pPr>
        <w:rPr>
          <w:rFonts w:asciiTheme="minorBidi" w:hAnsiTheme="minorBidi"/>
        </w:rPr>
      </w:pPr>
      <w:hyperlink r:id="rId12" w:history="1">
        <w:r w:rsidRPr="007E1FF3">
          <w:rPr>
            <w:rStyle w:val="Hyperlink"/>
            <w:rFonts w:asciiTheme="minorBidi" w:hAnsiTheme="minorBidi"/>
          </w:rPr>
          <w:t>http://www.teatrofrancoparenti.it</w:t>
        </w:r>
      </w:hyperlink>
    </w:p>
    <w:p w14:paraId="1713E118" w14:textId="77777777" w:rsidR="008C1DA9" w:rsidRPr="007E1FF3" w:rsidRDefault="008C1DA9">
      <w:pPr>
        <w:rPr>
          <w:rFonts w:asciiTheme="minorBidi" w:hAnsiTheme="minorBidi"/>
        </w:rPr>
      </w:pPr>
    </w:p>
    <w:sectPr w:rsidR="008C1DA9" w:rsidRPr="007E1FF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9181" w14:textId="77777777" w:rsidR="004E0ECB" w:rsidRDefault="004E0ECB" w:rsidP="008C1DA9">
      <w:pPr>
        <w:spacing w:after="0" w:line="240" w:lineRule="auto"/>
      </w:pPr>
      <w:r>
        <w:separator/>
      </w:r>
    </w:p>
  </w:endnote>
  <w:endnote w:type="continuationSeparator" w:id="0">
    <w:p w14:paraId="79ABFBA1" w14:textId="77777777" w:rsidR="004E0ECB" w:rsidRDefault="004E0ECB" w:rsidP="008C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C07C" w14:textId="77777777" w:rsidR="004E0ECB" w:rsidRDefault="004E0ECB" w:rsidP="008C1DA9">
      <w:pPr>
        <w:spacing w:after="0" w:line="240" w:lineRule="auto"/>
      </w:pPr>
      <w:r>
        <w:separator/>
      </w:r>
    </w:p>
  </w:footnote>
  <w:footnote w:type="continuationSeparator" w:id="0">
    <w:p w14:paraId="79F22896" w14:textId="77777777" w:rsidR="004E0ECB" w:rsidRDefault="004E0ECB" w:rsidP="008C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5A6C" w14:textId="0621E717" w:rsidR="008C1DA9" w:rsidRDefault="008C1DA9">
    <w:pPr>
      <w:pStyle w:val="Header"/>
    </w:pPr>
    <w:r w:rsidRPr="008C1DA9">
      <w:rPr>
        <w:noProof/>
      </w:rPr>
      <w:drawing>
        <wp:inline distT="0" distB="0" distL="0" distR="0" wp14:anchorId="6E08B28F" wp14:editId="16F668DF">
          <wp:extent cx="2773680" cy="937260"/>
          <wp:effectExtent l="0" t="0" r="7620" b="0"/>
          <wp:docPr id="50883212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A9"/>
    <w:rsid w:val="00083D90"/>
    <w:rsid w:val="002D0994"/>
    <w:rsid w:val="004920C6"/>
    <w:rsid w:val="004E0ECB"/>
    <w:rsid w:val="00501D8A"/>
    <w:rsid w:val="00586E10"/>
    <w:rsid w:val="006C647E"/>
    <w:rsid w:val="007419D8"/>
    <w:rsid w:val="007A123D"/>
    <w:rsid w:val="007E1FF3"/>
    <w:rsid w:val="00852BBC"/>
    <w:rsid w:val="008C1DA9"/>
    <w:rsid w:val="008F709C"/>
    <w:rsid w:val="009D49B6"/>
    <w:rsid w:val="00A20FE2"/>
    <w:rsid w:val="00B65B96"/>
    <w:rsid w:val="00D40D2F"/>
    <w:rsid w:val="00D94C7F"/>
    <w:rsid w:val="00E0327A"/>
    <w:rsid w:val="00E33575"/>
    <w:rsid w:val="00E866AC"/>
    <w:rsid w:val="00F6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A77A"/>
  <w15:chartTrackingRefBased/>
  <w15:docId w15:val="{F4277379-0D5E-41EF-8041-14A19502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D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D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D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D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D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DA9"/>
  </w:style>
  <w:style w:type="paragraph" w:styleId="Footer">
    <w:name w:val="footer"/>
    <w:basedOn w:val="Normal"/>
    <w:link w:val="FooterChar"/>
    <w:uiPriority w:val="99"/>
    <w:unhideWhenUsed/>
    <w:rsid w:val="008C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yperlink" Target="http://www.bagnimisterios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xtlaboratoriodelleidee.it/" TargetMode="External"/><Relationship Id="rId11" Type="http://schemas.openxmlformats.org/officeDocument/2006/relationships/hyperlink" Target="tel:346%20417%2091%203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2-599952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nappi.elena.89@gmail.com</dc:creator>
  <cp:keywords/>
  <dc:description/>
  <cp:lastModifiedBy>Elena Nappi</cp:lastModifiedBy>
  <cp:revision>10</cp:revision>
  <dcterms:created xsi:type="dcterms:W3CDTF">2025-10-23T13:14:00Z</dcterms:created>
  <dcterms:modified xsi:type="dcterms:W3CDTF">2025-11-03T10:12:00Z</dcterms:modified>
</cp:coreProperties>
</file>