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62A01" w14:textId="77777777" w:rsidR="005E0E66" w:rsidRPr="005E0E66" w:rsidRDefault="005E0E66" w:rsidP="00E22201">
      <w:pPr>
        <w:rPr>
          <w:rFonts w:asciiTheme="minorBidi" w:hAnsiTheme="minorBidi"/>
          <w:sz w:val="24"/>
          <w:szCs w:val="24"/>
        </w:rPr>
      </w:pPr>
    </w:p>
    <w:p w14:paraId="778DF006" w14:textId="725CCB0A" w:rsidR="005E0E66" w:rsidRPr="005E0E66" w:rsidRDefault="005E0E66" w:rsidP="00E22201">
      <w:pPr>
        <w:rPr>
          <w:rFonts w:asciiTheme="minorBidi" w:hAnsiTheme="minorBidi"/>
          <w:sz w:val="24"/>
          <w:szCs w:val="24"/>
        </w:rPr>
      </w:pPr>
      <w:r w:rsidRPr="005E0E66">
        <w:rPr>
          <w:rFonts w:asciiTheme="minorBidi" w:hAnsiTheme="minorBidi"/>
          <w:sz w:val="24"/>
          <w:szCs w:val="24"/>
        </w:rPr>
        <w:t>Comunicato stampa</w:t>
      </w:r>
    </w:p>
    <w:p w14:paraId="36BFAD01" w14:textId="77777777" w:rsidR="005E0E66" w:rsidRPr="005E0E66" w:rsidRDefault="005E0E66" w:rsidP="00E22201">
      <w:pPr>
        <w:rPr>
          <w:rFonts w:asciiTheme="minorBidi" w:hAnsiTheme="minorBidi"/>
          <w:sz w:val="24"/>
          <w:szCs w:val="24"/>
        </w:rPr>
      </w:pPr>
    </w:p>
    <w:p w14:paraId="04E8567E" w14:textId="01AAB186" w:rsidR="00E22201" w:rsidRPr="00E22201" w:rsidRDefault="00E22201" w:rsidP="00E22201">
      <w:pPr>
        <w:rPr>
          <w:rFonts w:asciiTheme="minorBidi" w:hAnsiTheme="minorBidi"/>
          <w:sz w:val="24"/>
          <w:szCs w:val="24"/>
        </w:rPr>
      </w:pPr>
      <w:r w:rsidRPr="00E22201">
        <w:rPr>
          <w:rFonts w:asciiTheme="minorBidi" w:hAnsiTheme="minorBidi"/>
          <w:sz w:val="24"/>
          <w:szCs w:val="24"/>
        </w:rPr>
        <w:t>19 Maggio 2025</w:t>
      </w:r>
      <w:r w:rsidRPr="005E0E66">
        <w:rPr>
          <w:rFonts w:asciiTheme="minorBidi" w:hAnsiTheme="minorBidi"/>
          <w:sz w:val="24"/>
          <w:szCs w:val="24"/>
        </w:rPr>
        <w:t xml:space="preserve"> </w:t>
      </w:r>
      <w:r w:rsidR="005E0E66">
        <w:rPr>
          <w:rFonts w:asciiTheme="minorBidi" w:hAnsiTheme="minorBidi"/>
          <w:sz w:val="24"/>
          <w:szCs w:val="24"/>
        </w:rPr>
        <w:t>| SALA BLU</w:t>
      </w:r>
    </w:p>
    <w:p w14:paraId="5D909E93" w14:textId="033337A5" w:rsidR="00D26425" w:rsidRPr="00D26425" w:rsidRDefault="00E22201" w:rsidP="00E22201">
      <w:pPr>
        <w:rPr>
          <w:rFonts w:asciiTheme="minorBidi" w:hAnsiTheme="minorBidi"/>
          <w:sz w:val="24"/>
          <w:szCs w:val="24"/>
        </w:rPr>
      </w:pPr>
      <w:r w:rsidRPr="005E0E66">
        <w:rPr>
          <w:rFonts w:asciiTheme="minorBidi" w:hAnsiTheme="minorBidi"/>
          <w:b/>
          <w:bCs/>
          <w:sz w:val="24"/>
          <w:szCs w:val="24"/>
        </w:rPr>
        <w:t>INCONTRO CON ROY CHEN</w:t>
      </w:r>
      <w:r w:rsidRPr="005E0E66">
        <w:rPr>
          <w:rFonts w:asciiTheme="minorBidi" w:hAnsiTheme="minorBidi"/>
          <w:b/>
          <w:bCs/>
          <w:sz w:val="24"/>
          <w:szCs w:val="24"/>
        </w:rPr>
        <w:br/>
      </w:r>
      <w:r w:rsidRPr="005E0E66">
        <w:rPr>
          <w:rFonts w:asciiTheme="minorBidi" w:hAnsiTheme="minorBidi"/>
          <w:sz w:val="24"/>
          <w:szCs w:val="24"/>
        </w:rPr>
        <w:t>presentazione del libro</w:t>
      </w:r>
      <w:r w:rsidRPr="005E0E66">
        <w:rPr>
          <w:rFonts w:asciiTheme="minorBidi" w:hAnsiTheme="minorBidi"/>
          <w:i/>
          <w:iCs/>
          <w:sz w:val="24"/>
          <w:szCs w:val="24"/>
        </w:rPr>
        <w:t xml:space="preserve"> </w:t>
      </w:r>
      <w:r w:rsidRPr="00E22201">
        <w:rPr>
          <w:rFonts w:asciiTheme="minorBidi" w:hAnsiTheme="minorBidi"/>
          <w:i/>
          <w:iCs/>
          <w:sz w:val="24"/>
          <w:szCs w:val="24"/>
        </w:rPr>
        <w:t>Il grande frastuono</w:t>
      </w:r>
      <w:r w:rsidRPr="005E0E66">
        <w:rPr>
          <w:rFonts w:asciiTheme="minorBidi" w:hAnsiTheme="minorBidi"/>
          <w:i/>
          <w:iCs/>
          <w:sz w:val="24"/>
          <w:szCs w:val="24"/>
        </w:rPr>
        <w:t xml:space="preserve"> </w:t>
      </w:r>
      <w:r w:rsidR="00D26425" w:rsidRPr="00D26425">
        <w:rPr>
          <w:rFonts w:asciiTheme="minorBidi" w:hAnsiTheme="minorBidi"/>
          <w:sz w:val="24"/>
          <w:szCs w:val="24"/>
        </w:rPr>
        <w:t>(ed. Giuntina) di Roy Chen</w:t>
      </w:r>
    </w:p>
    <w:p w14:paraId="45A6D5AA" w14:textId="040DAD47" w:rsidR="00D26425" w:rsidRPr="00D26425" w:rsidRDefault="00D26425" w:rsidP="00E22201">
      <w:pPr>
        <w:rPr>
          <w:rFonts w:asciiTheme="minorBidi" w:hAnsiTheme="minorBidi"/>
          <w:sz w:val="24"/>
          <w:szCs w:val="24"/>
        </w:rPr>
      </w:pPr>
      <w:r w:rsidRPr="00D26425">
        <w:rPr>
          <w:rFonts w:asciiTheme="minorBidi" w:hAnsiTheme="minorBidi"/>
          <w:sz w:val="24"/>
          <w:szCs w:val="24"/>
        </w:rPr>
        <w:t>interviene </w:t>
      </w:r>
      <w:r w:rsidRPr="00D26425">
        <w:rPr>
          <w:rFonts w:asciiTheme="minorBidi" w:hAnsiTheme="minorBidi"/>
          <w:b/>
          <w:bCs/>
          <w:sz w:val="24"/>
          <w:szCs w:val="24"/>
        </w:rPr>
        <w:t>Andrée Ruth Shammah</w:t>
      </w:r>
      <w:r w:rsidR="00E22201" w:rsidRPr="005E0E66">
        <w:rPr>
          <w:rFonts w:asciiTheme="minorBidi" w:hAnsiTheme="minorBidi"/>
          <w:b/>
          <w:bCs/>
          <w:sz w:val="24"/>
          <w:szCs w:val="24"/>
        </w:rPr>
        <w:br/>
      </w:r>
      <w:r w:rsidRPr="00D26425">
        <w:rPr>
          <w:rFonts w:asciiTheme="minorBidi" w:hAnsiTheme="minorBidi"/>
          <w:sz w:val="24"/>
          <w:szCs w:val="24"/>
        </w:rPr>
        <w:t>letture </w:t>
      </w:r>
      <w:r w:rsidRPr="00D26425">
        <w:rPr>
          <w:rFonts w:asciiTheme="minorBidi" w:hAnsiTheme="minorBidi"/>
          <w:b/>
          <w:bCs/>
          <w:sz w:val="24"/>
          <w:szCs w:val="24"/>
        </w:rPr>
        <w:t>Ivana Monti, Sara Bertelà </w:t>
      </w:r>
      <w:r w:rsidRPr="00D26425">
        <w:rPr>
          <w:rFonts w:asciiTheme="minorBidi" w:hAnsiTheme="minorBidi"/>
          <w:sz w:val="24"/>
          <w:szCs w:val="24"/>
        </w:rPr>
        <w:t>e</w:t>
      </w:r>
      <w:r w:rsidRPr="00D26425">
        <w:rPr>
          <w:rFonts w:asciiTheme="minorBidi" w:hAnsiTheme="minorBidi"/>
          <w:b/>
          <w:bCs/>
          <w:sz w:val="24"/>
          <w:szCs w:val="24"/>
        </w:rPr>
        <w:t> Chiara Ferrara</w:t>
      </w:r>
    </w:p>
    <w:p w14:paraId="5F5EBD72" w14:textId="77777777" w:rsidR="00E22201" w:rsidRPr="005E0E66" w:rsidRDefault="00E22201" w:rsidP="00D26425">
      <w:pPr>
        <w:rPr>
          <w:rFonts w:asciiTheme="minorBidi" w:hAnsiTheme="minorBidi"/>
          <w:sz w:val="24"/>
          <w:szCs w:val="24"/>
        </w:rPr>
      </w:pPr>
    </w:p>
    <w:p w14:paraId="4F12A839" w14:textId="6BFC57DB" w:rsidR="00D26425" w:rsidRPr="005E0E66" w:rsidRDefault="00E22201" w:rsidP="00D26425">
      <w:pPr>
        <w:rPr>
          <w:rFonts w:asciiTheme="minorBidi" w:hAnsiTheme="minorBidi"/>
          <w:sz w:val="24"/>
          <w:szCs w:val="24"/>
        </w:rPr>
      </w:pPr>
      <w:r w:rsidRPr="005E0E66">
        <w:rPr>
          <w:rFonts w:asciiTheme="minorBidi" w:hAnsiTheme="minorBidi"/>
          <w:sz w:val="24"/>
          <w:szCs w:val="24"/>
        </w:rPr>
        <w:t xml:space="preserve">Lunedì 19 Maggio la Sala Blu del Teatro Franco Parenti ospita lo </w:t>
      </w:r>
      <w:r w:rsidRPr="00D26425">
        <w:rPr>
          <w:rFonts w:asciiTheme="minorBidi" w:hAnsiTheme="minorBidi"/>
          <w:sz w:val="24"/>
          <w:szCs w:val="24"/>
        </w:rPr>
        <w:t>scrittore, traduttore e drammaturgo israeliano Roy Chen</w:t>
      </w:r>
      <w:r w:rsidRPr="005E0E66">
        <w:rPr>
          <w:rFonts w:asciiTheme="minorBidi" w:hAnsiTheme="minorBidi"/>
          <w:sz w:val="24"/>
          <w:szCs w:val="24"/>
        </w:rPr>
        <w:t xml:space="preserve"> che, d</w:t>
      </w:r>
      <w:r w:rsidR="00D26425" w:rsidRPr="00D26425">
        <w:rPr>
          <w:rFonts w:asciiTheme="minorBidi" w:hAnsiTheme="minorBidi"/>
          <w:sz w:val="24"/>
          <w:szCs w:val="24"/>
        </w:rPr>
        <w:t>opo il successo di </w:t>
      </w:r>
      <w:r w:rsidR="00D26425" w:rsidRPr="00D26425">
        <w:rPr>
          <w:rFonts w:asciiTheme="minorBidi" w:hAnsiTheme="minorBidi"/>
          <w:i/>
          <w:iCs/>
          <w:sz w:val="24"/>
          <w:szCs w:val="24"/>
        </w:rPr>
        <w:t>Chi come me</w:t>
      </w:r>
      <w:r w:rsidR="00D26425" w:rsidRPr="00D26425">
        <w:rPr>
          <w:rFonts w:asciiTheme="minorBidi" w:hAnsiTheme="minorBidi"/>
          <w:sz w:val="24"/>
          <w:szCs w:val="24"/>
        </w:rPr>
        <w:t> e </w:t>
      </w:r>
      <w:r w:rsidR="00D26425" w:rsidRPr="00D26425">
        <w:rPr>
          <w:rFonts w:asciiTheme="minorBidi" w:hAnsiTheme="minorBidi"/>
          <w:i/>
          <w:iCs/>
          <w:sz w:val="24"/>
          <w:szCs w:val="24"/>
        </w:rPr>
        <w:t>Anime</w:t>
      </w:r>
      <w:r w:rsidR="00D26425" w:rsidRPr="00D26425">
        <w:rPr>
          <w:rFonts w:asciiTheme="minorBidi" w:hAnsiTheme="minorBidi"/>
          <w:sz w:val="24"/>
          <w:szCs w:val="24"/>
        </w:rPr>
        <w:t xml:space="preserve">, </w:t>
      </w:r>
      <w:r w:rsidRPr="005E0E66">
        <w:rPr>
          <w:rFonts w:asciiTheme="minorBidi" w:hAnsiTheme="minorBidi"/>
          <w:sz w:val="24"/>
          <w:szCs w:val="24"/>
        </w:rPr>
        <w:t>presenta</w:t>
      </w:r>
      <w:r w:rsidR="00D26425" w:rsidRPr="00D26425">
        <w:rPr>
          <w:rFonts w:asciiTheme="minorBidi" w:hAnsiTheme="minorBidi"/>
          <w:sz w:val="24"/>
          <w:szCs w:val="24"/>
        </w:rPr>
        <w:t xml:space="preserve"> un nuovo romanzo che commuove e diverte, incantando con l’armonia delle sue verità e delle sue visioni.</w:t>
      </w:r>
    </w:p>
    <w:p w14:paraId="7AB5E60A" w14:textId="77777777" w:rsidR="005E0E66" w:rsidRDefault="00FE597E" w:rsidP="005E0E66">
      <w:pPr>
        <w:rPr>
          <w:rFonts w:asciiTheme="minorBidi" w:hAnsiTheme="minorBidi"/>
          <w:sz w:val="24"/>
          <w:szCs w:val="24"/>
        </w:rPr>
      </w:pPr>
      <w:r w:rsidRPr="005E0E66">
        <w:rPr>
          <w:rFonts w:asciiTheme="minorBidi" w:hAnsiTheme="minorBidi"/>
          <w:sz w:val="24"/>
          <w:szCs w:val="24"/>
        </w:rPr>
        <w:t xml:space="preserve">Ivana Monti, Sara Bertelà e Chiara Ferrara danno corpo e voce alle tre donne protagoniste di questa storia; </w:t>
      </w:r>
      <w:r w:rsidR="00D26425" w:rsidRPr="00D26425">
        <w:rPr>
          <w:rFonts w:asciiTheme="minorBidi" w:hAnsiTheme="minorBidi"/>
          <w:sz w:val="24"/>
          <w:szCs w:val="24"/>
        </w:rPr>
        <w:t xml:space="preserve">Gabriela, sua madre Noa e </w:t>
      </w:r>
      <w:r w:rsidRPr="005E0E66">
        <w:rPr>
          <w:rFonts w:asciiTheme="minorBidi" w:hAnsiTheme="minorBidi"/>
          <w:sz w:val="24"/>
          <w:szCs w:val="24"/>
        </w:rPr>
        <w:t>la</w:t>
      </w:r>
      <w:r w:rsidR="00D26425" w:rsidRPr="00D26425">
        <w:rPr>
          <w:rFonts w:asciiTheme="minorBidi" w:hAnsiTheme="minorBidi"/>
          <w:sz w:val="24"/>
          <w:szCs w:val="24"/>
        </w:rPr>
        <w:t xml:space="preserve"> nonna Tzipora. Una storia che racconta di amori mancati e ritrovati, di grandi silenzi e troppe parole, di misteri insondabili e di un gefilte fish servito al momento giusto. Quando Gabriela esce di casa con il violoncello sulle spalle non sa che esistono destinazioni che non vogliono farsi raggiungere. E se Noa, che proprio quel giorno compie quarant’anni, si fosse immaginata il regalo a sorpresa di suo marito Nimrod, forse non sarebbe salita in macchina con lui. Nonna Tzipora vive con le sue traduzioni, pacificamente adagiata su un irremovibile disprezzo per l’umanità, finché non comincia a sentire una voce che le parla annunciando qualcosa di straordinario. Su queste tre donne e sul mondo intero sta per incombere un Grande frastuono. </w:t>
      </w:r>
    </w:p>
    <w:p w14:paraId="50B25C72" w14:textId="442E755D" w:rsidR="00D26425" w:rsidRPr="00D26425" w:rsidRDefault="00D26425" w:rsidP="005E0E66">
      <w:pPr>
        <w:rPr>
          <w:rFonts w:asciiTheme="minorBidi" w:hAnsiTheme="minorBidi"/>
          <w:sz w:val="24"/>
          <w:szCs w:val="24"/>
        </w:rPr>
      </w:pPr>
      <w:r w:rsidRPr="00D26425">
        <w:rPr>
          <w:rFonts w:asciiTheme="minorBidi" w:hAnsiTheme="minorBidi"/>
          <w:sz w:val="24"/>
          <w:szCs w:val="24"/>
        </w:rPr>
        <w:t>Riusciranno – e riusciremo – a uscirne indenni?</w:t>
      </w:r>
      <w:r w:rsidR="005E0E66">
        <w:rPr>
          <w:rFonts w:asciiTheme="minorBidi" w:hAnsiTheme="minorBidi"/>
          <w:sz w:val="24"/>
          <w:szCs w:val="24"/>
        </w:rPr>
        <w:br/>
      </w:r>
      <w:r w:rsidR="005E0E66" w:rsidRPr="005E0E66">
        <w:rPr>
          <w:rFonts w:asciiTheme="minorBidi" w:hAnsiTheme="minorBidi"/>
          <w:sz w:val="24"/>
          <w:szCs w:val="24"/>
        </w:rPr>
        <w:br/>
      </w:r>
      <w:r w:rsidRPr="00D26425">
        <w:rPr>
          <w:rFonts w:asciiTheme="minorBidi" w:hAnsiTheme="minorBidi"/>
          <w:sz w:val="24"/>
          <w:szCs w:val="24"/>
        </w:rPr>
        <w:t>Ora profonde e mistiche, ora comiche e dissacranti, le vite di queste tre donne – così ordinarie, eppure così fuori dal comune – diventano un invito a chiudere gli occhi e ad ascoltare senza timore il battito del mondo.</w:t>
      </w:r>
    </w:p>
    <w:p w14:paraId="7E5C3C84" w14:textId="77777777" w:rsidR="005E0E66" w:rsidRPr="005E0E66" w:rsidRDefault="005E0E66" w:rsidP="00FE597E">
      <w:pPr>
        <w:rPr>
          <w:rFonts w:asciiTheme="minorBidi" w:hAnsiTheme="minorBidi"/>
          <w:b/>
          <w:bCs/>
          <w:sz w:val="24"/>
          <w:szCs w:val="24"/>
        </w:rPr>
      </w:pPr>
    </w:p>
    <w:p w14:paraId="65916FA2" w14:textId="2E54981C" w:rsidR="00D26425" w:rsidRPr="00D26425" w:rsidRDefault="00FE597E" w:rsidP="00FE597E">
      <w:pPr>
        <w:rPr>
          <w:rFonts w:asciiTheme="minorBidi" w:hAnsiTheme="minorBidi"/>
          <w:sz w:val="24"/>
          <w:szCs w:val="24"/>
        </w:rPr>
      </w:pPr>
      <w:r w:rsidRPr="005E0E66">
        <w:rPr>
          <w:rFonts w:asciiTheme="minorBidi" w:hAnsiTheme="minorBidi"/>
          <w:b/>
          <w:bCs/>
          <w:sz w:val="24"/>
          <w:szCs w:val="24"/>
        </w:rPr>
        <w:t>BIOGRAFIA</w:t>
      </w:r>
      <w:r w:rsidRPr="005E0E66">
        <w:rPr>
          <w:rFonts w:asciiTheme="minorBidi" w:hAnsiTheme="minorBidi"/>
          <w:sz w:val="24"/>
          <w:szCs w:val="24"/>
        </w:rPr>
        <w:br/>
      </w:r>
      <w:r w:rsidR="00D26425" w:rsidRPr="00D26425">
        <w:rPr>
          <w:rFonts w:asciiTheme="minorBidi" w:hAnsiTheme="minorBidi"/>
          <w:sz w:val="24"/>
          <w:szCs w:val="24"/>
        </w:rPr>
        <w:t xml:space="preserve">Roy Chen è uno scrittore, traduttore e drammaturgo israeliano. La famiglia paterna arrivò in Palestina nel 1492 a seguito dell’espulsione dalla Spagna, la famiglia materna dal Marocco nel XX secolo. Nato a Tel Aviv nel 1980, è cresciuto con un nonno gioielliere e una nonna hostess poliglotta, un altro nonno pescatore e una nonna analfabeta, ma esperta nella sapienza antica del cuore. In gioventù, nell’ambito di una personale rivolta identitaria, Roy ha lasciato la scuola imparando da solo il russo. Negli anni, è diventato un traduttore di letteratura classica dal russo all’ebraico. Ha tradotto Puškin, Gogol’, Dostoevskij, Čechov, Bunin, Charms e molti altri. All’età di diciannove anni ha iniziato a </w:t>
      </w:r>
      <w:r w:rsidR="00D26425" w:rsidRPr="00D26425">
        <w:rPr>
          <w:rFonts w:asciiTheme="minorBidi" w:hAnsiTheme="minorBidi"/>
          <w:sz w:val="24"/>
          <w:szCs w:val="24"/>
        </w:rPr>
        <w:lastRenderedPageBreak/>
        <w:t>lavorare in teatro. Dal 2007 è diventato il drammaturgo stabile del Teatro Gesher. Di lui la Giuntina ha pubblicato il romanzo </w:t>
      </w:r>
      <w:r w:rsidR="00D26425" w:rsidRPr="00D26425">
        <w:rPr>
          <w:rFonts w:asciiTheme="minorBidi" w:hAnsiTheme="minorBidi"/>
          <w:i/>
          <w:iCs/>
          <w:sz w:val="24"/>
          <w:szCs w:val="24"/>
        </w:rPr>
        <w:t>Anime</w:t>
      </w:r>
      <w:r w:rsidR="00D26425" w:rsidRPr="00D26425">
        <w:rPr>
          <w:rFonts w:asciiTheme="minorBidi" w:hAnsiTheme="minorBidi"/>
          <w:sz w:val="24"/>
          <w:szCs w:val="24"/>
        </w:rPr>
        <w:t> e la pièce teatrale </w:t>
      </w:r>
      <w:r w:rsidR="00D26425" w:rsidRPr="00D26425">
        <w:rPr>
          <w:rFonts w:asciiTheme="minorBidi" w:hAnsiTheme="minorBidi"/>
          <w:i/>
          <w:iCs/>
          <w:sz w:val="24"/>
          <w:szCs w:val="24"/>
        </w:rPr>
        <w:t>Chi come me</w:t>
      </w:r>
      <w:r w:rsidR="00D26425" w:rsidRPr="00D26425">
        <w:rPr>
          <w:rFonts w:asciiTheme="minorBidi" w:hAnsiTheme="minorBidi"/>
          <w:sz w:val="24"/>
          <w:szCs w:val="24"/>
        </w:rPr>
        <w:t>.</w:t>
      </w:r>
    </w:p>
    <w:p w14:paraId="0AE1ACB6" w14:textId="77777777" w:rsidR="005E0E66" w:rsidRDefault="005E0E66" w:rsidP="005E0E66">
      <w:pPr>
        <w:rPr>
          <w:rFonts w:asciiTheme="minorBidi" w:hAnsiTheme="minorBidi"/>
          <w:b/>
          <w:bCs/>
          <w:sz w:val="24"/>
          <w:szCs w:val="24"/>
        </w:rPr>
      </w:pPr>
    </w:p>
    <w:p w14:paraId="67E6D1B4" w14:textId="455938B7" w:rsidR="00FE597E" w:rsidRPr="005E0E66" w:rsidRDefault="00FE597E" w:rsidP="005E0E66">
      <w:pPr>
        <w:rPr>
          <w:rFonts w:asciiTheme="minorBidi" w:hAnsiTheme="minorBidi"/>
          <w:sz w:val="24"/>
          <w:szCs w:val="24"/>
        </w:rPr>
      </w:pPr>
      <w:r w:rsidRPr="005E0E66">
        <w:rPr>
          <w:rFonts w:asciiTheme="minorBidi" w:hAnsiTheme="minorBidi"/>
          <w:b/>
          <w:bCs/>
          <w:sz w:val="24"/>
          <w:szCs w:val="24"/>
        </w:rPr>
        <w:t>ORARI</w:t>
      </w:r>
      <w:r w:rsidR="005E0E66" w:rsidRPr="005E0E66">
        <w:rPr>
          <w:rFonts w:asciiTheme="minorBidi" w:hAnsiTheme="minorBidi"/>
          <w:b/>
          <w:bCs/>
          <w:sz w:val="24"/>
          <w:szCs w:val="24"/>
        </w:rPr>
        <w:br/>
      </w:r>
      <w:r w:rsidR="005E0E66" w:rsidRPr="005E0E66">
        <w:rPr>
          <w:rFonts w:asciiTheme="minorBidi" w:hAnsiTheme="minorBidi"/>
          <w:sz w:val="24"/>
          <w:szCs w:val="24"/>
        </w:rPr>
        <w:t>lunedì 19 Maggio - 18:30</w:t>
      </w:r>
      <w:r w:rsidRPr="005E0E66">
        <w:rPr>
          <w:rFonts w:asciiTheme="minorBidi" w:hAnsiTheme="minorBidi"/>
          <w:sz w:val="24"/>
          <w:szCs w:val="24"/>
        </w:rPr>
        <w:br/>
      </w:r>
    </w:p>
    <w:p w14:paraId="1D07D8BC" w14:textId="18763CD1" w:rsidR="00FE597E" w:rsidRPr="005E0E66" w:rsidRDefault="00FE597E" w:rsidP="005E0E66">
      <w:pPr>
        <w:rPr>
          <w:rFonts w:asciiTheme="minorBidi" w:hAnsiTheme="minorBidi"/>
          <w:sz w:val="24"/>
          <w:szCs w:val="24"/>
        </w:rPr>
      </w:pPr>
      <w:r w:rsidRPr="005E0E66">
        <w:rPr>
          <w:rFonts w:asciiTheme="minorBidi" w:hAnsiTheme="minorBidi"/>
          <w:b/>
          <w:bCs/>
          <w:sz w:val="24"/>
          <w:szCs w:val="24"/>
        </w:rPr>
        <w:t>PREZZI</w:t>
      </w:r>
      <w:r w:rsidRPr="005E0E66">
        <w:rPr>
          <w:rFonts w:asciiTheme="minorBidi" w:hAnsiTheme="minorBidi"/>
          <w:b/>
          <w:bCs/>
          <w:sz w:val="24"/>
          <w:szCs w:val="24"/>
        </w:rPr>
        <w:br/>
      </w:r>
      <w:r w:rsidR="005E0E66" w:rsidRPr="005E0E66">
        <w:rPr>
          <w:rFonts w:asciiTheme="minorBidi" w:hAnsiTheme="minorBidi"/>
          <w:sz w:val="24"/>
          <w:szCs w:val="24"/>
        </w:rPr>
        <w:t>Biglietto TFP cortesia 5€</w:t>
      </w:r>
    </w:p>
    <w:p w14:paraId="51125ED1" w14:textId="77777777" w:rsidR="00FE597E" w:rsidRPr="005E0E66" w:rsidRDefault="00FE597E" w:rsidP="00FE597E">
      <w:pPr>
        <w:rPr>
          <w:rFonts w:asciiTheme="minorBidi" w:hAnsiTheme="minorBidi"/>
          <w:sz w:val="24"/>
          <w:szCs w:val="24"/>
        </w:rPr>
      </w:pPr>
    </w:p>
    <w:p w14:paraId="48CC4C72" w14:textId="77777777" w:rsidR="00FE597E" w:rsidRPr="005E0E66" w:rsidRDefault="00FE597E" w:rsidP="00FE597E">
      <w:pPr>
        <w:rPr>
          <w:rFonts w:asciiTheme="minorBidi" w:hAnsiTheme="minorBidi"/>
          <w:sz w:val="24"/>
          <w:szCs w:val="24"/>
        </w:rPr>
      </w:pPr>
      <w:r w:rsidRPr="005E0E66">
        <w:rPr>
          <w:rFonts w:asciiTheme="minorBidi" w:hAnsiTheme="minorBidi"/>
          <w:sz w:val="24"/>
          <w:szCs w:val="24"/>
        </w:rPr>
        <w:t>Info e biglietteria</w:t>
      </w:r>
    </w:p>
    <w:p w14:paraId="609D870E" w14:textId="77777777" w:rsidR="00FE597E" w:rsidRPr="005E0E66" w:rsidRDefault="00FE597E" w:rsidP="00FE597E">
      <w:pPr>
        <w:rPr>
          <w:rFonts w:asciiTheme="minorBidi" w:hAnsiTheme="minorBidi"/>
          <w:sz w:val="24"/>
          <w:szCs w:val="24"/>
        </w:rPr>
      </w:pPr>
      <w:r w:rsidRPr="005E0E66">
        <w:rPr>
          <w:rFonts w:asciiTheme="minorBidi" w:hAnsiTheme="minorBidi"/>
          <w:sz w:val="24"/>
          <w:szCs w:val="24"/>
        </w:rPr>
        <w:t>Biglietteria</w:t>
      </w:r>
      <w:r w:rsidRPr="005E0E66">
        <w:rPr>
          <w:rFonts w:asciiTheme="minorBidi" w:hAnsiTheme="minorBidi"/>
          <w:sz w:val="24"/>
          <w:szCs w:val="24"/>
        </w:rPr>
        <w:br/>
        <w:t>via Pier Lombardo 14</w:t>
      </w:r>
      <w:r w:rsidRPr="005E0E66">
        <w:rPr>
          <w:rFonts w:asciiTheme="minorBidi" w:hAnsiTheme="minorBidi"/>
          <w:sz w:val="24"/>
          <w:szCs w:val="24"/>
        </w:rPr>
        <w:br/>
      </w:r>
      <w:hyperlink r:id="rId6" w:history="1">
        <w:r w:rsidRPr="005E0E66">
          <w:rPr>
            <w:rStyle w:val="Hyperlink"/>
            <w:rFonts w:asciiTheme="minorBidi" w:hAnsiTheme="minorBidi"/>
            <w:sz w:val="24"/>
            <w:szCs w:val="24"/>
          </w:rPr>
          <w:t>02 59995206</w:t>
        </w:r>
      </w:hyperlink>
      <w:r w:rsidRPr="005E0E66">
        <w:rPr>
          <w:rFonts w:asciiTheme="minorBidi" w:hAnsiTheme="minorBidi"/>
          <w:sz w:val="24"/>
          <w:szCs w:val="24"/>
        </w:rPr>
        <w:br/>
      </w:r>
      <w:hyperlink r:id="rId7" w:history="1">
        <w:r w:rsidRPr="005E0E66">
          <w:rPr>
            <w:rStyle w:val="Hyperlink"/>
            <w:rFonts w:asciiTheme="minorBidi" w:hAnsiTheme="minorBidi"/>
            <w:sz w:val="24"/>
            <w:szCs w:val="24"/>
          </w:rPr>
          <w:t>biglietteria@teatrofrancoparenti.it</w:t>
        </w:r>
      </w:hyperlink>
    </w:p>
    <w:p w14:paraId="16531588" w14:textId="77777777" w:rsidR="00FE597E" w:rsidRPr="005E0E66" w:rsidRDefault="00FE597E" w:rsidP="00FE597E">
      <w:pPr>
        <w:rPr>
          <w:rFonts w:asciiTheme="minorBidi" w:hAnsiTheme="minorBidi"/>
          <w:sz w:val="24"/>
          <w:szCs w:val="24"/>
        </w:rPr>
      </w:pPr>
    </w:p>
    <w:p w14:paraId="0C6DB609" w14:textId="77777777" w:rsidR="00FE597E" w:rsidRPr="005E0E66" w:rsidRDefault="00FE597E" w:rsidP="00FE597E">
      <w:pPr>
        <w:rPr>
          <w:rFonts w:asciiTheme="minorBidi" w:hAnsiTheme="minorBidi"/>
          <w:sz w:val="24"/>
          <w:szCs w:val="24"/>
        </w:rPr>
      </w:pPr>
      <w:r w:rsidRPr="005E0E66">
        <w:rPr>
          <w:rFonts w:asciiTheme="minorBidi" w:hAnsiTheme="minorBidi"/>
          <w:sz w:val="24"/>
          <w:szCs w:val="24"/>
        </w:rPr>
        <w:t>Ufficio Stampa</w:t>
      </w:r>
      <w:r w:rsidRPr="005E0E66">
        <w:rPr>
          <w:rFonts w:asciiTheme="minorBidi" w:hAnsiTheme="minorBidi"/>
          <w:sz w:val="24"/>
          <w:szCs w:val="24"/>
        </w:rPr>
        <w:br/>
        <w:t>Francesco Malcangio</w:t>
      </w:r>
      <w:r w:rsidRPr="005E0E66">
        <w:rPr>
          <w:rFonts w:asciiTheme="minorBidi" w:hAnsiTheme="minorBidi"/>
          <w:sz w:val="24"/>
          <w:szCs w:val="24"/>
        </w:rPr>
        <w:br/>
        <w:t>Teatro Franco Parenti</w:t>
      </w:r>
      <w:r w:rsidRPr="005E0E66">
        <w:rPr>
          <w:rFonts w:asciiTheme="minorBidi" w:hAnsiTheme="minorBidi"/>
          <w:sz w:val="24"/>
          <w:szCs w:val="24"/>
        </w:rPr>
        <w:br/>
        <w:t>Via Vasari,15 - 20135 - Milano</w:t>
      </w:r>
      <w:r w:rsidRPr="005E0E66">
        <w:rPr>
          <w:rFonts w:asciiTheme="minorBidi" w:hAnsiTheme="minorBidi"/>
          <w:sz w:val="24"/>
          <w:szCs w:val="24"/>
        </w:rPr>
        <w:br/>
        <w:t>Mob. </w:t>
      </w:r>
      <w:hyperlink r:id="rId8" w:history="1">
        <w:r w:rsidRPr="005E0E66">
          <w:rPr>
            <w:rStyle w:val="Hyperlink"/>
            <w:rFonts w:asciiTheme="minorBidi" w:hAnsiTheme="minorBidi"/>
            <w:sz w:val="24"/>
            <w:szCs w:val="24"/>
          </w:rPr>
          <w:t>346 417 91 36 </w:t>
        </w:r>
      </w:hyperlink>
    </w:p>
    <w:p w14:paraId="67ED3083" w14:textId="77777777" w:rsidR="00FE597E" w:rsidRPr="005E0E66" w:rsidRDefault="00FE597E" w:rsidP="00FE597E">
      <w:pPr>
        <w:rPr>
          <w:rFonts w:asciiTheme="minorBidi" w:hAnsiTheme="minorBidi"/>
          <w:sz w:val="24"/>
          <w:szCs w:val="24"/>
        </w:rPr>
      </w:pPr>
      <w:hyperlink r:id="rId9" w:history="1">
        <w:r w:rsidRPr="005E0E66">
          <w:rPr>
            <w:rStyle w:val="Hyperlink"/>
            <w:rFonts w:asciiTheme="minorBidi" w:hAnsiTheme="minorBidi"/>
            <w:sz w:val="24"/>
            <w:szCs w:val="24"/>
          </w:rPr>
          <w:t>http://www.teatrofrancoparenti.it</w:t>
        </w:r>
      </w:hyperlink>
    </w:p>
    <w:p w14:paraId="116B091B" w14:textId="77777777" w:rsidR="00FE597E" w:rsidRPr="005E0E66" w:rsidRDefault="00FE597E" w:rsidP="00FE597E">
      <w:pPr>
        <w:rPr>
          <w:rFonts w:asciiTheme="minorBidi" w:hAnsiTheme="minorBidi"/>
          <w:sz w:val="24"/>
          <w:szCs w:val="24"/>
        </w:rPr>
      </w:pPr>
    </w:p>
    <w:p w14:paraId="5248F96B" w14:textId="77777777" w:rsidR="00FE597E" w:rsidRPr="005E0E66" w:rsidRDefault="00FE597E" w:rsidP="00FE597E">
      <w:pPr>
        <w:rPr>
          <w:rFonts w:asciiTheme="minorBidi" w:hAnsiTheme="minorBidi"/>
          <w:b/>
          <w:bCs/>
          <w:sz w:val="24"/>
          <w:szCs w:val="24"/>
        </w:rPr>
      </w:pPr>
      <w:r w:rsidRPr="005E0E66">
        <w:rPr>
          <w:rFonts w:asciiTheme="minorBidi" w:hAnsiTheme="minorBidi"/>
          <w:sz w:val="24"/>
          <w:szCs w:val="24"/>
        </w:rPr>
        <w:br/>
      </w:r>
    </w:p>
    <w:p w14:paraId="549568F1" w14:textId="77777777" w:rsidR="00FE597E" w:rsidRPr="005E0E66" w:rsidRDefault="00FE597E" w:rsidP="00FE597E">
      <w:pPr>
        <w:rPr>
          <w:rFonts w:asciiTheme="minorBidi" w:hAnsiTheme="minorBidi"/>
          <w:sz w:val="24"/>
          <w:szCs w:val="24"/>
        </w:rPr>
      </w:pPr>
    </w:p>
    <w:p w14:paraId="132F4247" w14:textId="77777777" w:rsidR="00FE597E" w:rsidRPr="005E0E66" w:rsidRDefault="00FE597E">
      <w:pPr>
        <w:rPr>
          <w:rFonts w:asciiTheme="minorBidi" w:hAnsiTheme="minorBidi"/>
          <w:sz w:val="24"/>
          <w:szCs w:val="24"/>
        </w:rPr>
      </w:pPr>
    </w:p>
    <w:sectPr w:rsidR="00FE597E" w:rsidRPr="005E0E66">
      <w:head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13B3F" w14:textId="77777777" w:rsidR="005E0E66" w:rsidRDefault="005E0E66" w:rsidP="005E0E66">
      <w:pPr>
        <w:spacing w:after="0" w:line="240" w:lineRule="auto"/>
      </w:pPr>
      <w:r>
        <w:separator/>
      </w:r>
    </w:p>
  </w:endnote>
  <w:endnote w:type="continuationSeparator" w:id="0">
    <w:p w14:paraId="7F3A7AC6" w14:textId="77777777" w:rsidR="005E0E66" w:rsidRDefault="005E0E66" w:rsidP="005E0E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F2667" w14:textId="77777777" w:rsidR="005E0E66" w:rsidRDefault="005E0E66" w:rsidP="005E0E66">
      <w:pPr>
        <w:spacing w:after="0" w:line="240" w:lineRule="auto"/>
      </w:pPr>
      <w:r>
        <w:separator/>
      </w:r>
    </w:p>
  </w:footnote>
  <w:footnote w:type="continuationSeparator" w:id="0">
    <w:p w14:paraId="7CCF9054" w14:textId="77777777" w:rsidR="005E0E66" w:rsidRDefault="005E0E66" w:rsidP="005E0E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A20E9" w14:textId="556367CC" w:rsidR="005E0E66" w:rsidRDefault="005E0E66" w:rsidP="005E0E66">
    <w:pPr>
      <w:pStyle w:val="Header"/>
      <w:jc w:val="center"/>
    </w:pPr>
    <w:r>
      <w:rPr>
        <w:noProof/>
      </w:rPr>
      <w:drawing>
        <wp:inline distT="0" distB="0" distL="0" distR="0" wp14:anchorId="6191D1B4" wp14:editId="3226C301">
          <wp:extent cx="2768600" cy="937260"/>
          <wp:effectExtent l="0" t="0" r="0" b="0"/>
          <wp:docPr id="1386123157" name="Immagine 1" descr="Immagine che contiene testo, Carattere, logo, bian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123157" name="Immagine 1" descr="Immagine che contiene testo, Carattere, logo, bianco&#10;&#10;Descrizione generata automa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768600" cy="9372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425"/>
    <w:rsid w:val="00566873"/>
    <w:rsid w:val="005E0E66"/>
    <w:rsid w:val="00A62895"/>
    <w:rsid w:val="00CD54B6"/>
    <w:rsid w:val="00D26425"/>
    <w:rsid w:val="00E22201"/>
    <w:rsid w:val="00FE597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F7535"/>
  <w15:chartTrackingRefBased/>
  <w15:docId w15:val="{018A9900-1AC7-48E0-9DF7-7CEDD3775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642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D2642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2642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2642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2642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264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64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64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64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42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D2642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2642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2642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2642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264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64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64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6425"/>
    <w:rPr>
      <w:rFonts w:eastAsiaTheme="majorEastAsia" w:cstheme="majorBidi"/>
      <w:color w:val="272727" w:themeColor="text1" w:themeTint="D8"/>
    </w:rPr>
  </w:style>
  <w:style w:type="paragraph" w:styleId="Title">
    <w:name w:val="Title"/>
    <w:basedOn w:val="Normal"/>
    <w:next w:val="Normal"/>
    <w:link w:val="TitleChar"/>
    <w:uiPriority w:val="10"/>
    <w:qFormat/>
    <w:rsid w:val="00D264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64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64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64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6425"/>
    <w:pPr>
      <w:spacing w:before="160"/>
      <w:jc w:val="center"/>
    </w:pPr>
    <w:rPr>
      <w:i/>
      <w:iCs/>
      <w:color w:val="404040" w:themeColor="text1" w:themeTint="BF"/>
    </w:rPr>
  </w:style>
  <w:style w:type="character" w:customStyle="1" w:styleId="QuoteChar">
    <w:name w:val="Quote Char"/>
    <w:basedOn w:val="DefaultParagraphFont"/>
    <w:link w:val="Quote"/>
    <w:uiPriority w:val="29"/>
    <w:rsid w:val="00D26425"/>
    <w:rPr>
      <w:i/>
      <w:iCs/>
      <w:color w:val="404040" w:themeColor="text1" w:themeTint="BF"/>
    </w:rPr>
  </w:style>
  <w:style w:type="paragraph" w:styleId="ListParagraph">
    <w:name w:val="List Paragraph"/>
    <w:basedOn w:val="Normal"/>
    <w:uiPriority w:val="34"/>
    <w:qFormat/>
    <w:rsid w:val="00D26425"/>
    <w:pPr>
      <w:ind w:left="720"/>
      <w:contextualSpacing/>
    </w:pPr>
  </w:style>
  <w:style w:type="character" w:styleId="IntenseEmphasis">
    <w:name w:val="Intense Emphasis"/>
    <w:basedOn w:val="DefaultParagraphFont"/>
    <w:uiPriority w:val="21"/>
    <w:qFormat/>
    <w:rsid w:val="00D26425"/>
    <w:rPr>
      <w:i/>
      <w:iCs/>
      <w:color w:val="2F5496" w:themeColor="accent1" w:themeShade="BF"/>
    </w:rPr>
  </w:style>
  <w:style w:type="paragraph" w:styleId="IntenseQuote">
    <w:name w:val="Intense Quote"/>
    <w:basedOn w:val="Normal"/>
    <w:next w:val="Normal"/>
    <w:link w:val="IntenseQuoteChar"/>
    <w:uiPriority w:val="30"/>
    <w:qFormat/>
    <w:rsid w:val="00D264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26425"/>
    <w:rPr>
      <w:i/>
      <w:iCs/>
      <w:color w:val="2F5496" w:themeColor="accent1" w:themeShade="BF"/>
    </w:rPr>
  </w:style>
  <w:style w:type="character" w:styleId="IntenseReference">
    <w:name w:val="Intense Reference"/>
    <w:basedOn w:val="DefaultParagraphFont"/>
    <w:uiPriority w:val="32"/>
    <w:qFormat/>
    <w:rsid w:val="00D26425"/>
    <w:rPr>
      <w:b/>
      <w:bCs/>
      <w:smallCaps/>
      <w:color w:val="2F5496" w:themeColor="accent1" w:themeShade="BF"/>
      <w:spacing w:val="5"/>
    </w:rPr>
  </w:style>
  <w:style w:type="character" w:styleId="Hyperlink">
    <w:name w:val="Hyperlink"/>
    <w:basedOn w:val="DefaultParagraphFont"/>
    <w:uiPriority w:val="99"/>
    <w:unhideWhenUsed/>
    <w:rsid w:val="00FE597E"/>
    <w:rPr>
      <w:color w:val="0563C1" w:themeColor="hyperlink"/>
      <w:u w:val="single"/>
    </w:rPr>
  </w:style>
  <w:style w:type="paragraph" w:styleId="Header">
    <w:name w:val="header"/>
    <w:basedOn w:val="Normal"/>
    <w:link w:val="HeaderChar"/>
    <w:uiPriority w:val="99"/>
    <w:unhideWhenUsed/>
    <w:rsid w:val="005E0E66"/>
    <w:pPr>
      <w:tabs>
        <w:tab w:val="center" w:pos="4819"/>
        <w:tab w:val="right" w:pos="9638"/>
      </w:tabs>
      <w:spacing w:after="0" w:line="240" w:lineRule="auto"/>
    </w:pPr>
  </w:style>
  <w:style w:type="character" w:customStyle="1" w:styleId="HeaderChar">
    <w:name w:val="Header Char"/>
    <w:basedOn w:val="DefaultParagraphFont"/>
    <w:link w:val="Header"/>
    <w:uiPriority w:val="99"/>
    <w:rsid w:val="005E0E66"/>
  </w:style>
  <w:style w:type="paragraph" w:styleId="Footer">
    <w:name w:val="footer"/>
    <w:basedOn w:val="Normal"/>
    <w:link w:val="FooterChar"/>
    <w:uiPriority w:val="99"/>
    <w:unhideWhenUsed/>
    <w:rsid w:val="005E0E66"/>
    <w:pPr>
      <w:tabs>
        <w:tab w:val="center" w:pos="4819"/>
        <w:tab w:val="right" w:pos="9638"/>
      </w:tabs>
      <w:spacing w:after="0" w:line="240" w:lineRule="auto"/>
    </w:pPr>
  </w:style>
  <w:style w:type="character" w:customStyle="1" w:styleId="FooterChar">
    <w:name w:val="Footer Char"/>
    <w:basedOn w:val="DefaultParagraphFont"/>
    <w:link w:val="Footer"/>
    <w:uiPriority w:val="99"/>
    <w:rsid w:val="005E0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643542">
      <w:bodyDiv w:val="1"/>
      <w:marLeft w:val="0"/>
      <w:marRight w:val="0"/>
      <w:marTop w:val="0"/>
      <w:marBottom w:val="0"/>
      <w:divBdr>
        <w:top w:val="none" w:sz="0" w:space="0" w:color="auto"/>
        <w:left w:val="none" w:sz="0" w:space="0" w:color="auto"/>
        <w:bottom w:val="none" w:sz="0" w:space="0" w:color="auto"/>
        <w:right w:val="none" w:sz="0" w:space="0" w:color="auto"/>
      </w:divBdr>
    </w:div>
    <w:div w:id="773356002">
      <w:bodyDiv w:val="1"/>
      <w:marLeft w:val="0"/>
      <w:marRight w:val="0"/>
      <w:marTop w:val="0"/>
      <w:marBottom w:val="0"/>
      <w:divBdr>
        <w:top w:val="none" w:sz="0" w:space="0" w:color="auto"/>
        <w:left w:val="none" w:sz="0" w:space="0" w:color="auto"/>
        <w:bottom w:val="none" w:sz="0" w:space="0" w:color="auto"/>
        <w:right w:val="none" w:sz="0" w:space="0" w:color="auto"/>
      </w:divBdr>
    </w:div>
    <w:div w:id="1066294964">
      <w:bodyDiv w:val="1"/>
      <w:marLeft w:val="0"/>
      <w:marRight w:val="0"/>
      <w:marTop w:val="0"/>
      <w:marBottom w:val="0"/>
      <w:divBdr>
        <w:top w:val="none" w:sz="0" w:space="0" w:color="auto"/>
        <w:left w:val="none" w:sz="0" w:space="0" w:color="auto"/>
        <w:bottom w:val="none" w:sz="0" w:space="0" w:color="auto"/>
        <w:right w:val="none" w:sz="0" w:space="0" w:color="auto"/>
      </w:divBdr>
    </w:div>
    <w:div w:id="1160659393">
      <w:bodyDiv w:val="1"/>
      <w:marLeft w:val="0"/>
      <w:marRight w:val="0"/>
      <w:marTop w:val="0"/>
      <w:marBottom w:val="0"/>
      <w:divBdr>
        <w:top w:val="none" w:sz="0" w:space="0" w:color="auto"/>
        <w:left w:val="none" w:sz="0" w:space="0" w:color="auto"/>
        <w:bottom w:val="none" w:sz="0" w:space="0" w:color="auto"/>
        <w:right w:val="none" w:sz="0" w:space="0" w:color="auto"/>
      </w:divBdr>
      <w:divsChild>
        <w:div w:id="694381679">
          <w:marLeft w:val="0"/>
          <w:marRight w:val="0"/>
          <w:marTop w:val="0"/>
          <w:marBottom w:val="0"/>
          <w:divBdr>
            <w:top w:val="none" w:sz="0" w:space="0" w:color="auto"/>
            <w:left w:val="none" w:sz="0" w:space="0" w:color="auto"/>
            <w:bottom w:val="none" w:sz="0" w:space="0" w:color="auto"/>
            <w:right w:val="none" w:sz="0" w:space="0" w:color="auto"/>
          </w:divBdr>
          <w:divsChild>
            <w:div w:id="545407499">
              <w:marLeft w:val="0"/>
              <w:marRight w:val="0"/>
              <w:marTop w:val="480"/>
              <w:marBottom w:val="480"/>
              <w:divBdr>
                <w:top w:val="none" w:sz="0" w:space="0" w:color="auto"/>
                <w:left w:val="none" w:sz="0" w:space="0" w:color="auto"/>
                <w:bottom w:val="none" w:sz="0" w:space="0" w:color="auto"/>
                <w:right w:val="none" w:sz="0" w:space="0" w:color="auto"/>
              </w:divBdr>
              <w:divsChild>
                <w:div w:id="7787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060884">
      <w:bodyDiv w:val="1"/>
      <w:marLeft w:val="0"/>
      <w:marRight w:val="0"/>
      <w:marTop w:val="0"/>
      <w:marBottom w:val="0"/>
      <w:divBdr>
        <w:top w:val="none" w:sz="0" w:space="0" w:color="auto"/>
        <w:left w:val="none" w:sz="0" w:space="0" w:color="auto"/>
        <w:bottom w:val="none" w:sz="0" w:space="0" w:color="auto"/>
        <w:right w:val="none" w:sz="0" w:space="0" w:color="auto"/>
      </w:divBdr>
      <w:divsChild>
        <w:div w:id="586235724">
          <w:marLeft w:val="0"/>
          <w:marRight w:val="0"/>
          <w:marTop w:val="0"/>
          <w:marBottom w:val="0"/>
          <w:divBdr>
            <w:top w:val="none" w:sz="0" w:space="0" w:color="auto"/>
            <w:left w:val="none" w:sz="0" w:space="0" w:color="auto"/>
            <w:bottom w:val="none" w:sz="0" w:space="0" w:color="auto"/>
            <w:right w:val="none" w:sz="0" w:space="0" w:color="auto"/>
          </w:divBdr>
          <w:divsChild>
            <w:div w:id="90320817">
              <w:marLeft w:val="0"/>
              <w:marRight w:val="0"/>
              <w:marTop w:val="0"/>
              <w:marBottom w:val="0"/>
              <w:divBdr>
                <w:top w:val="none" w:sz="0" w:space="8" w:color="1A1A1A"/>
                <w:left w:val="single" w:sz="18" w:space="18" w:color="auto"/>
                <w:bottom w:val="none" w:sz="0" w:space="8" w:color="1A1A1A"/>
                <w:right w:val="none" w:sz="0" w:space="0" w:color="1A1A1A"/>
              </w:divBdr>
              <w:divsChild>
                <w:div w:id="193130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5331">
          <w:marLeft w:val="0"/>
          <w:marRight w:val="0"/>
          <w:marTop w:val="0"/>
          <w:marBottom w:val="0"/>
          <w:divBdr>
            <w:top w:val="none" w:sz="0" w:space="0" w:color="auto"/>
            <w:left w:val="none" w:sz="0" w:space="0" w:color="auto"/>
            <w:bottom w:val="none" w:sz="0" w:space="0" w:color="auto"/>
            <w:right w:val="none" w:sz="0" w:space="0" w:color="auto"/>
          </w:divBdr>
          <w:divsChild>
            <w:div w:id="429274424">
              <w:marLeft w:val="0"/>
              <w:marRight w:val="0"/>
              <w:marTop w:val="0"/>
              <w:marBottom w:val="0"/>
              <w:divBdr>
                <w:top w:val="none" w:sz="0" w:space="0" w:color="auto"/>
                <w:left w:val="none" w:sz="0" w:space="0" w:color="auto"/>
                <w:bottom w:val="none" w:sz="0" w:space="0" w:color="auto"/>
                <w:right w:val="none" w:sz="0" w:space="0" w:color="auto"/>
              </w:divBdr>
              <w:divsChild>
                <w:div w:id="138945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46773">
          <w:marLeft w:val="0"/>
          <w:marRight w:val="0"/>
          <w:marTop w:val="0"/>
          <w:marBottom w:val="0"/>
          <w:divBdr>
            <w:top w:val="none" w:sz="0" w:space="0" w:color="auto"/>
            <w:left w:val="none" w:sz="0" w:space="0" w:color="auto"/>
            <w:bottom w:val="none" w:sz="0" w:space="0" w:color="auto"/>
            <w:right w:val="none" w:sz="0" w:space="0" w:color="auto"/>
          </w:divBdr>
          <w:divsChild>
            <w:div w:id="1482573867">
              <w:marLeft w:val="0"/>
              <w:marRight w:val="0"/>
              <w:marTop w:val="0"/>
              <w:marBottom w:val="0"/>
              <w:divBdr>
                <w:top w:val="none" w:sz="0" w:space="8" w:color="1A1A1A"/>
                <w:left w:val="single" w:sz="18" w:space="18" w:color="auto"/>
                <w:bottom w:val="none" w:sz="0" w:space="8" w:color="1A1A1A"/>
                <w:right w:val="none" w:sz="0" w:space="0" w:color="1A1A1A"/>
              </w:divBdr>
              <w:divsChild>
                <w:div w:id="58465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366277">
          <w:marLeft w:val="0"/>
          <w:marRight w:val="0"/>
          <w:marTop w:val="0"/>
          <w:marBottom w:val="0"/>
          <w:divBdr>
            <w:top w:val="none" w:sz="0" w:space="0" w:color="auto"/>
            <w:left w:val="none" w:sz="0" w:space="0" w:color="auto"/>
            <w:bottom w:val="none" w:sz="0" w:space="0" w:color="auto"/>
            <w:right w:val="none" w:sz="0" w:space="0" w:color="auto"/>
          </w:divBdr>
          <w:divsChild>
            <w:div w:id="193468946">
              <w:marLeft w:val="0"/>
              <w:marRight w:val="0"/>
              <w:marTop w:val="0"/>
              <w:marBottom w:val="0"/>
              <w:divBdr>
                <w:top w:val="single" w:sz="12" w:space="18" w:color="EDEDED"/>
                <w:left w:val="single" w:sz="12" w:space="18" w:color="EDEDED"/>
                <w:bottom w:val="single" w:sz="12" w:space="18" w:color="EDEDED"/>
                <w:right w:val="single" w:sz="12" w:space="18" w:color="EDEDED"/>
              </w:divBdr>
              <w:divsChild>
                <w:div w:id="157516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312579">
      <w:bodyDiv w:val="1"/>
      <w:marLeft w:val="0"/>
      <w:marRight w:val="0"/>
      <w:marTop w:val="0"/>
      <w:marBottom w:val="0"/>
      <w:divBdr>
        <w:top w:val="none" w:sz="0" w:space="0" w:color="auto"/>
        <w:left w:val="none" w:sz="0" w:space="0" w:color="auto"/>
        <w:bottom w:val="none" w:sz="0" w:space="0" w:color="auto"/>
        <w:right w:val="none" w:sz="0" w:space="0" w:color="auto"/>
      </w:divBdr>
      <w:divsChild>
        <w:div w:id="996805579">
          <w:marLeft w:val="0"/>
          <w:marRight w:val="0"/>
          <w:marTop w:val="0"/>
          <w:marBottom w:val="0"/>
          <w:divBdr>
            <w:top w:val="none" w:sz="0" w:space="0" w:color="auto"/>
            <w:left w:val="none" w:sz="0" w:space="0" w:color="auto"/>
            <w:bottom w:val="none" w:sz="0" w:space="0" w:color="auto"/>
            <w:right w:val="none" w:sz="0" w:space="0" w:color="auto"/>
          </w:divBdr>
          <w:divsChild>
            <w:div w:id="1809349115">
              <w:marLeft w:val="0"/>
              <w:marRight w:val="0"/>
              <w:marTop w:val="480"/>
              <w:marBottom w:val="480"/>
              <w:divBdr>
                <w:top w:val="none" w:sz="0" w:space="0" w:color="auto"/>
                <w:left w:val="none" w:sz="0" w:space="0" w:color="auto"/>
                <w:bottom w:val="none" w:sz="0" w:space="0" w:color="auto"/>
                <w:right w:val="none" w:sz="0" w:space="0" w:color="auto"/>
              </w:divBdr>
              <w:divsChild>
                <w:div w:id="161035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821563">
      <w:bodyDiv w:val="1"/>
      <w:marLeft w:val="0"/>
      <w:marRight w:val="0"/>
      <w:marTop w:val="0"/>
      <w:marBottom w:val="0"/>
      <w:divBdr>
        <w:top w:val="none" w:sz="0" w:space="0" w:color="auto"/>
        <w:left w:val="none" w:sz="0" w:space="0" w:color="auto"/>
        <w:bottom w:val="none" w:sz="0" w:space="0" w:color="auto"/>
        <w:right w:val="none" w:sz="0" w:space="0" w:color="auto"/>
      </w:divBdr>
    </w:div>
    <w:div w:id="1671255085">
      <w:bodyDiv w:val="1"/>
      <w:marLeft w:val="0"/>
      <w:marRight w:val="0"/>
      <w:marTop w:val="0"/>
      <w:marBottom w:val="0"/>
      <w:divBdr>
        <w:top w:val="none" w:sz="0" w:space="0" w:color="auto"/>
        <w:left w:val="none" w:sz="0" w:space="0" w:color="auto"/>
        <w:bottom w:val="none" w:sz="0" w:space="0" w:color="auto"/>
        <w:right w:val="none" w:sz="0" w:space="0" w:color="auto"/>
      </w:divBdr>
      <w:divsChild>
        <w:div w:id="1056852150">
          <w:marLeft w:val="0"/>
          <w:marRight w:val="0"/>
          <w:marTop w:val="0"/>
          <w:marBottom w:val="0"/>
          <w:divBdr>
            <w:top w:val="none" w:sz="0" w:space="0" w:color="auto"/>
            <w:left w:val="none" w:sz="0" w:space="0" w:color="auto"/>
            <w:bottom w:val="none" w:sz="0" w:space="0" w:color="auto"/>
            <w:right w:val="none" w:sz="0" w:space="0" w:color="auto"/>
          </w:divBdr>
          <w:divsChild>
            <w:div w:id="90668963">
              <w:marLeft w:val="0"/>
              <w:marRight w:val="0"/>
              <w:marTop w:val="0"/>
              <w:marBottom w:val="0"/>
              <w:divBdr>
                <w:top w:val="none" w:sz="0" w:space="8" w:color="1A1A1A"/>
                <w:left w:val="single" w:sz="18" w:space="18" w:color="auto"/>
                <w:bottom w:val="none" w:sz="0" w:space="8" w:color="1A1A1A"/>
                <w:right w:val="none" w:sz="0" w:space="0" w:color="1A1A1A"/>
              </w:divBdr>
              <w:divsChild>
                <w:div w:id="112381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11722">
          <w:marLeft w:val="0"/>
          <w:marRight w:val="0"/>
          <w:marTop w:val="0"/>
          <w:marBottom w:val="0"/>
          <w:divBdr>
            <w:top w:val="none" w:sz="0" w:space="0" w:color="auto"/>
            <w:left w:val="none" w:sz="0" w:space="0" w:color="auto"/>
            <w:bottom w:val="none" w:sz="0" w:space="0" w:color="auto"/>
            <w:right w:val="none" w:sz="0" w:space="0" w:color="auto"/>
          </w:divBdr>
          <w:divsChild>
            <w:div w:id="2001687712">
              <w:marLeft w:val="0"/>
              <w:marRight w:val="0"/>
              <w:marTop w:val="0"/>
              <w:marBottom w:val="0"/>
              <w:divBdr>
                <w:top w:val="none" w:sz="0" w:space="0" w:color="auto"/>
                <w:left w:val="none" w:sz="0" w:space="0" w:color="auto"/>
                <w:bottom w:val="none" w:sz="0" w:space="0" w:color="auto"/>
                <w:right w:val="none" w:sz="0" w:space="0" w:color="auto"/>
              </w:divBdr>
              <w:divsChild>
                <w:div w:id="33693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79671">
          <w:marLeft w:val="0"/>
          <w:marRight w:val="0"/>
          <w:marTop w:val="0"/>
          <w:marBottom w:val="0"/>
          <w:divBdr>
            <w:top w:val="none" w:sz="0" w:space="0" w:color="auto"/>
            <w:left w:val="none" w:sz="0" w:space="0" w:color="auto"/>
            <w:bottom w:val="none" w:sz="0" w:space="0" w:color="auto"/>
            <w:right w:val="none" w:sz="0" w:space="0" w:color="auto"/>
          </w:divBdr>
          <w:divsChild>
            <w:div w:id="100691971">
              <w:marLeft w:val="0"/>
              <w:marRight w:val="0"/>
              <w:marTop w:val="0"/>
              <w:marBottom w:val="0"/>
              <w:divBdr>
                <w:top w:val="none" w:sz="0" w:space="8" w:color="1A1A1A"/>
                <w:left w:val="single" w:sz="18" w:space="18" w:color="auto"/>
                <w:bottom w:val="none" w:sz="0" w:space="8" w:color="1A1A1A"/>
                <w:right w:val="none" w:sz="0" w:space="0" w:color="1A1A1A"/>
              </w:divBdr>
              <w:divsChild>
                <w:div w:id="89805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4452">
          <w:marLeft w:val="0"/>
          <w:marRight w:val="0"/>
          <w:marTop w:val="0"/>
          <w:marBottom w:val="0"/>
          <w:divBdr>
            <w:top w:val="none" w:sz="0" w:space="0" w:color="auto"/>
            <w:left w:val="none" w:sz="0" w:space="0" w:color="auto"/>
            <w:bottom w:val="none" w:sz="0" w:space="0" w:color="auto"/>
            <w:right w:val="none" w:sz="0" w:space="0" w:color="auto"/>
          </w:divBdr>
          <w:divsChild>
            <w:div w:id="1122840180">
              <w:marLeft w:val="0"/>
              <w:marRight w:val="0"/>
              <w:marTop w:val="0"/>
              <w:marBottom w:val="0"/>
              <w:divBdr>
                <w:top w:val="single" w:sz="12" w:space="18" w:color="EDEDED"/>
                <w:left w:val="single" w:sz="12" w:space="18" w:color="EDEDED"/>
                <w:bottom w:val="single" w:sz="12" w:space="18" w:color="EDEDED"/>
                <w:right w:val="single" w:sz="12" w:space="18" w:color="EDEDED"/>
              </w:divBdr>
              <w:divsChild>
                <w:div w:id="41563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346%20417%2091%2036" TargetMode="External"/><Relationship Id="rId3" Type="http://schemas.openxmlformats.org/officeDocument/2006/relationships/webSettings" Target="webSettings.xml"/><Relationship Id="rId7" Type="http://schemas.openxmlformats.org/officeDocument/2006/relationships/hyperlink" Target="mailto:biglietteria@teatrofrancoparenti.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02-59995206"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bagnimisterios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Nappi</dc:creator>
  <cp:keywords/>
  <dc:description/>
  <cp:lastModifiedBy>Elena Nappi</cp:lastModifiedBy>
  <cp:revision>2</cp:revision>
  <dcterms:created xsi:type="dcterms:W3CDTF">2025-05-14T13:11:00Z</dcterms:created>
  <dcterms:modified xsi:type="dcterms:W3CDTF">2025-05-14T13:45:00Z</dcterms:modified>
</cp:coreProperties>
</file>