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28DEE" w14:textId="77777777" w:rsidR="00A6648D" w:rsidRDefault="00A6648D" w:rsidP="00A6648D">
      <w:pPr>
        <w:rPr>
          <w:rFonts w:ascii="Arial" w:hAnsi="Arial" w:cs="Arial"/>
          <w:bCs/>
        </w:rPr>
      </w:pPr>
      <w:r>
        <w:rPr>
          <w:rFonts w:ascii="Arial" w:hAnsi="Arial" w:cs="Arial"/>
          <w:bCs/>
        </w:rPr>
        <w:t>Comunicato stampa</w:t>
      </w:r>
    </w:p>
    <w:p w14:paraId="1437F251" w14:textId="77777777" w:rsidR="00CE6DE0" w:rsidRDefault="00CE6DE0" w:rsidP="00A6648D">
      <w:pPr>
        <w:rPr>
          <w:rFonts w:ascii="Arial" w:hAnsi="Arial" w:cs="Arial"/>
          <w:bCs/>
        </w:rPr>
      </w:pPr>
    </w:p>
    <w:p w14:paraId="333CB902" w14:textId="1E393877" w:rsidR="00A6648D" w:rsidRPr="00E051B0" w:rsidRDefault="00A6648D" w:rsidP="00A6648D">
      <w:pPr>
        <w:rPr>
          <w:rFonts w:ascii="Arial" w:hAnsi="Arial" w:cs="Arial"/>
          <w:bCs/>
        </w:rPr>
      </w:pPr>
      <w:r>
        <w:rPr>
          <w:rFonts w:ascii="Arial" w:hAnsi="Arial" w:cs="Arial"/>
          <w:bCs/>
        </w:rPr>
        <w:t>Dall’1 al 6 Aprile</w:t>
      </w:r>
      <w:r w:rsidRPr="00E051B0">
        <w:rPr>
          <w:rFonts w:ascii="Arial" w:hAnsi="Arial" w:cs="Arial"/>
          <w:bCs/>
        </w:rPr>
        <w:t xml:space="preserve"> | Sala </w:t>
      </w:r>
      <w:r>
        <w:rPr>
          <w:rFonts w:ascii="Arial" w:hAnsi="Arial" w:cs="Arial"/>
          <w:bCs/>
        </w:rPr>
        <w:t>Grande</w:t>
      </w:r>
    </w:p>
    <w:p w14:paraId="11166F39" w14:textId="34B86EB0" w:rsidR="00A6648D" w:rsidRPr="00A6648D" w:rsidRDefault="00A6648D" w:rsidP="00CE6DE0">
      <w:pPr>
        <w:rPr>
          <w:rFonts w:ascii="Arial" w:hAnsi="Arial" w:cs="Arial"/>
        </w:rPr>
      </w:pPr>
      <w:r>
        <w:rPr>
          <w:rFonts w:ascii="Arial" w:hAnsi="Arial" w:cs="Arial"/>
          <w:b/>
          <w:bCs/>
        </w:rPr>
        <w:t>IL TANGO DELLE CAPINERE</w:t>
      </w:r>
      <w:r>
        <w:rPr>
          <w:rFonts w:ascii="Arial" w:hAnsi="Arial" w:cs="Arial"/>
          <w:b/>
          <w:bCs/>
        </w:rPr>
        <w:br/>
      </w:r>
      <w:r w:rsidRPr="00A6648D">
        <w:rPr>
          <w:rFonts w:ascii="Arial" w:hAnsi="Arial" w:cs="Arial"/>
        </w:rPr>
        <w:t>regia </w:t>
      </w:r>
      <w:r w:rsidRPr="00A6648D">
        <w:rPr>
          <w:rFonts w:ascii="Arial" w:hAnsi="Arial" w:cs="Arial"/>
          <w:b/>
          <w:bCs/>
        </w:rPr>
        <w:t>Emma Dante</w:t>
      </w:r>
      <w:r w:rsidRPr="00A6648D">
        <w:rPr>
          <w:rFonts w:ascii="Arial" w:hAnsi="Arial" w:cs="Arial"/>
        </w:rPr>
        <w:br/>
        <w:t>con </w:t>
      </w:r>
      <w:r w:rsidRPr="00A6648D">
        <w:rPr>
          <w:rFonts w:ascii="Arial" w:hAnsi="Arial" w:cs="Arial"/>
          <w:b/>
          <w:bCs/>
        </w:rPr>
        <w:t>Sabino Civilleri</w:t>
      </w:r>
      <w:r w:rsidRPr="00A6648D">
        <w:rPr>
          <w:rFonts w:ascii="Arial" w:hAnsi="Arial" w:cs="Arial"/>
        </w:rPr>
        <w:t> e </w:t>
      </w:r>
      <w:r w:rsidRPr="00A6648D">
        <w:rPr>
          <w:rFonts w:ascii="Arial" w:hAnsi="Arial" w:cs="Arial"/>
          <w:b/>
          <w:bCs/>
        </w:rPr>
        <w:t>Manuela Lo Sicco</w:t>
      </w:r>
      <w:r w:rsidRPr="00A6648D">
        <w:rPr>
          <w:rFonts w:ascii="Arial" w:hAnsi="Arial" w:cs="Arial"/>
        </w:rPr>
        <w:br/>
        <w:t>luci Cristian Zucaro</w:t>
      </w:r>
      <w:r w:rsidRPr="00A6648D">
        <w:rPr>
          <w:rFonts w:ascii="Arial" w:hAnsi="Arial" w:cs="Arial"/>
        </w:rPr>
        <w:br/>
        <w:t>assistente alla regia Daniela Mangiacavallo</w:t>
      </w:r>
      <w:r w:rsidRPr="00A6648D">
        <w:rPr>
          <w:rFonts w:ascii="Arial" w:hAnsi="Arial" w:cs="Arial"/>
        </w:rPr>
        <w:br/>
        <w:t>organizzazione Daniela Gusmano</w:t>
      </w:r>
      <w:r w:rsidR="00CE6DE0">
        <w:rPr>
          <w:rFonts w:ascii="Arial" w:hAnsi="Arial" w:cs="Arial"/>
        </w:rPr>
        <w:br/>
      </w:r>
      <w:r w:rsidRPr="00A6648D">
        <w:rPr>
          <w:rFonts w:ascii="Arial" w:hAnsi="Arial" w:cs="Arial"/>
        </w:rPr>
        <w:t>produzione Atto Unico</w:t>
      </w:r>
      <w:r w:rsidRPr="00A6648D">
        <w:rPr>
          <w:rFonts w:ascii="Arial" w:hAnsi="Arial" w:cs="Arial"/>
        </w:rPr>
        <w:br/>
        <w:t>in coproduzione con Teatro Biondo Palermo / Emilia Romagna Teatro ERT – Teatro Nazionale / Teatro di Roma – Teatro Nazionale / Carnezzeria / Théâtre des 13 vents, Centre dramatique national Montpellier / MA scène nationale – Pays de Montbéliard</w:t>
      </w:r>
      <w:r w:rsidRPr="00A6648D">
        <w:rPr>
          <w:rFonts w:ascii="Arial" w:hAnsi="Arial" w:cs="Arial"/>
        </w:rPr>
        <w:br/>
        <w:t>in collaborazione con Sud Costa Occidentale</w:t>
      </w:r>
      <w:r w:rsidRPr="00A6648D">
        <w:rPr>
          <w:rFonts w:ascii="Arial" w:hAnsi="Arial" w:cs="Arial"/>
        </w:rPr>
        <w:br/>
        <w:t>coordinamento e distribuzione Aldo Miguel Grompone, Roma</w:t>
      </w:r>
    </w:p>
    <w:p w14:paraId="24B587D2" w14:textId="77777777" w:rsidR="00A6648D" w:rsidRDefault="00A6648D" w:rsidP="00A6648D">
      <w:pPr>
        <w:rPr>
          <w:rFonts w:ascii="Arial" w:hAnsi="Arial" w:cs="Arial"/>
        </w:rPr>
      </w:pPr>
      <w:r w:rsidRPr="00A6648D">
        <w:rPr>
          <w:rFonts w:ascii="Arial" w:hAnsi="Arial" w:cs="Arial"/>
        </w:rPr>
        <w:t>Rassegna </w:t>
      </w:r>
      <w:r w:rsidRPr="00A6648D">
        <w:rPr>
          <w:rFonts w:ascii="Arial" w:hAnsi="Arial" w:cs="Arial"/>
          <w:i/>
          <w:iCs/>
        </w:rPr>
        <w:t>La Grande Età, insieme</w:t>
      </w:r>
      <w:r w:rsidRPr="00A6648D">
        <w:rPr>
          <w:rFonts w:ascii="Arial" w:hAnsi="Arial" w:cs="Arial"/>
          <w:i/>
          <w:iCs/>
        </w:rPr>
        <w:br/>
      </w:r>
      <w:r w:rsidRPr="00A6648D">
        <w:rPr>
          <w:rFonts w:ascii="Arial" w:hAnsi="Arial" w:cs="Arial"/>
        </w:rPr>
        <w:t>Partner culturale</w:t>
      </w:r>
    </w:p>
    <w:p w14:paraId="23DA2AD8" w14:textId="0DFC825F" w:rsidR="00A6648D" w:rsidRDefault="00A6648D" w:rsidP="00A6648D">
      <w:pPr>
        <w:rPr>
          <w:rFonts w:ascii="Arial" w:hAnsi="Arial" w:cs="Arial"/>
        </w:rPr>
      </w:pPr>
      <w:r w:rsidRPr="00A6648D">
        <w:rPr>
          <w:rFonts w:ascii="Arial" w:hAnsi="Arial" w:cs="Arial"/>
          <w:noProof/>
        </w:rPr>
        <w:drawing>
          <wp:inline distT="0" distB="0" distL="0" distR="0" wp14:anchorId="51F902C6" wp14:editId="3123EE21">
            <wp:extent cx="942975" cy="346938"/>
            <wp:effectExtent l="0" t="0" r="0" b="0"/>
            <wp:docPr id="106586547" name="Picture 1" descr="A silhouette of a person in front of a blue mo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6547" name="Picture 1" descr="A silhouette of a person in front of a blue moon&#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4125" cy="358399"/>
                    </a:xfrm>
                    <a:prstGeom prst="rect">
                      <a:avLst/>
                    </a:prstGeom>
                    <a:noFill/>
                    <a:ln>
                      <a:noFill/>
                    </a:ln>
                  </pic:spPr>
                </pic:pic>
              </a:graphicData>
            </a:graphic>
          </wp:inline>
        </w:drawing>
      </w:r>
    </w:p>
    <w:p w14:paraId="185AAEC9" w14:textId="77777777" w:rsidR="00CE6DE0" w:rsidRDefault="00CE6DE0" w:rsidP="00A6648D">
      <w:pPr>
        <w:rPr>
          <w:rFonts w:ascii="Arial" w:hAnsi="Arial" w:cs="Arial"/>
          <w:bCs/>
          <w:i/>
          <w:iCs/>
        </w:rPr>
      </w:pPr>
    </w:p>
    <w:p w14:paraId="75A68289" w14:textId="2087E4A1" w:rsidR="00A6648D" w:rsidRPr="00944BC2" w:rsidRDefault="00A6648D" w:rsidP="00A6648D">
      <w:pPr>
        <w:rPr>
          <w:rFonts w:ascii="Arial" w:hAnsi="Arial" w:cs="Arial"/>
          <w:bCs/>
          <w:i/>
          <w:iCs/>
        </w:rPr>
      </w:pPr>
      <w:r w:rsidRPr="00944BC2">
        <w:rPr>
          <w:rFonts w:ascii="Arial" w:hAnsi="Arial" w:cs="Arial"/>
          <w:bCs/>
          <w:i/>
          <w:iCs/>
        </w:rPr>
        <w:t xml:space="preserve">Durata 1 ora </w:t>
      </w:r>
    </w:p>
    <w:p w14:paraId="3A546CDC" w14:textId="77777777" w:rsidR="00CE6DE0" w:rsidRDefault="00CE6DE0" w:rsidP="00CE6DE0">
      <w:pPr>
        <w:rPr>
          <w:rFonts w:ascii="Arial" w:hAnsi="Arial" w:cs="Arial"/>
        </w:rPr>
      </w:pPr>
    </w:p>
    <w:p w14:paraId="5296A925" w14:textId="6BA30F50" w:rsidR="00F8708D" w:rsidRPr="00CE6DE0" w:rsidRDefault="00F8708D" w:rsidP="00CE6DE0">
      <w:pPr>
        <w:rPr>
          <w:rFonts w:ascii="Arial" w:hAnsi="Arial" w:cs="Arial"/>
          <w:i/>
          <w:iCs/>
        </w:rPr>
      </w:pPr>
      <w:r w:rsidRPr="00F8708D">
        <w:rPr>
          <w:rFonts w:ascii="Arial" w:hAnsi="Arial" w:cs="Arial"/>
        </w:rPr>
        <w:t xml:space="preserve">Emma Dante ritorna alla fortunata </w:t>
      </w:r>
      <w:r w:rsidRPr="00F8708D">
        <w:rPr>
          <w:rFonts w:ascii="Arial" w:hAnsi="Arial" w:cs="Arial"/>
          <w:i/>
          <w:iCs/>
        </w:rPr>
        <w:t>Trilogia degli occhiali.</w:t>
      </w:r>
      <w:r w:rsidR="00CE6DE0">
        <w:rPr>
          <w:rFonts w:ascii="Arial" w:hAnsi="Arial" w:cs="Arial"/>
          <w:i/>
          <w:iCs/>
        </w:rPr>
        <w:t xml:space="preserve"> </w:t>
      </w:r>
      <w:r w:rsidR="00CE6DE0">
        <w:rPr>
          <w:rFonts w:ascii="Arial" w:hAnsi="Arial" w:cs="Arial"/>
          <w:i/>
          <w:iCs/>
        </w:rPr>
        <w:br/>
      </w:r>
      <w:r w:rsidRPr="00F8708D">
        <w:rPr>
          <w:rFonts w:ascii="Arial" w:hAnsi="Arial" w:cs="Arial"/>
        </w:rPr>
        <w:t xml:space="preserve">In scena </w:t>
      </w:r>
      <w:r>
        <w:rPr>
          <w:rFonts w:ascii="Arial" w:hAnsi="Arial" w:cs="Arial"/>
        </w:rPr>
        <w:t xml:space="preserve">dall’1 al 6 </w:t>
      </w:r>
      <w:r w:rsidR="00817219">
        <w:rPr>
          <w:rFonts w:ascii="Arial" w:hAnsi="Arial" w:cs="Arial"/>
        </w:rPr>
        <w:t>aprile</w:t>
      </w:r>
      <w:r>
        <w:rPr>
          <w:rFonts w:ascii="Arial" w:hAnsi="Arial" w:cs="Arial"/>
        </w:rPr>
        <w:t xml:space="preserve"> nella </w:t>
      </w:r>
      <w:r w:rsidR="00BC2BD9">
        <w:rPr>
          <w:rFonts w:ascii="Arial" w:hAnsi="Arial" w:cs="Arial"/>
        </w:rPr>
        <w:t>S</w:t>
      </w:r>
      <w:r>
        <w:rPr>
          <w:rFonts w:ascii="Arial" w:hAnsi="Arial" w:cs="Arial"/>
        </w:rPr>
        <w:t xml:space="preserve">ala Grande del Teatro Franco Parenti </w:t>
      </w:r>
      <w:r w:rsidRPr="00F8708D">
        <w:rPr>
          <w:rFonts w:ascii="Arial" w:hAnsi="Arial" w:cs="Arial"/>
        </w:rPr>
        <w:t xml:space="preserve">un approfondimento dello studio </w:t>
      </w:r>
      <w:r w:rsidRPr="00F8708D">
        <w:rPr>
          <w:rFonts w:ascii="Arial" w:hAnsi="Arial" w:cs="Arial"/>
          <w:i/>
          <w:iCs/>
        </w:rPr>
        <w:t>Ballarini</w:t>
      </w:r>
      <w:r w:rsidRPr="00F8708D">
        <w:rPr>
          <w:rFonts w:ascii="Arial" w:hAnsi="Arial" w:cs="Arial"/>
        </w:rPr>
        <w:t xml:space="preserve">, </w:t>
      </w:r>
      <w:r>
        <w:rPr>
          <w:rFonts w:ascii="Arial" w:hAnsi="Arial" w:cs="Arial"/>
        </w:rPr>
        <w:t>d</w:t>
      </w:r>
      <w:r w:rsidRPr="00F8708D">
        <w:rPr>
          <w:rFonts w:ascii="Arial" w:hAnsi="Arial" w:cs="Arial"/>
        </w:rPr>
        <w:t>iventa</w:t>
      </w:r>
      <w:r>
        <w:rPr>
          <w:rFonts w:ascii="Arial" w:hAnsi="Arial" w:cs="Arial"/>
        </w:rPr>
        <w:t>to</w:t>
      </w:r>
      <w:r w:rsidRPr="00F8708D">
        <w:rPr>
          <w:rFonts w:ascii="Arial" w:hAnsi="Arial" w:cs="Arial"/>
        </w:rPr>
        <w:t xml:space="preserve"> uno spettacolo a sé stante</w:t>
      </w:r>
      <w:r>
        <w:rPr>
          <w:rFonts w:ascii="Arial" w:hAnsi="Arial" w:cs="Arial"/>
        </w:rPr>
        <w:t>;</w:t>
      </w:r>
      <w:r w:rsidRPr="00F8708D">
        <w:rPr>
          <w:rFonts w:ascii="Arial" w:hAnsi="Arial" w:cs="Arial"/>
          <w:i/>
          <w:iCs/>
        </w:rPr>
        <w:t xml:space="preserve"> Il tango delle capinere</w:t>
      </w:r>
      <w:r w:rsidR="00BC2BD9">
        <w:rPr>
          <w:rFonts w:ascii="Arial" w:hAnsi="Arial" w:cs="Arial"/>
          <w:i/>
          <w:iCs/>
        </w:rPr>
        <w:t>.</w:t>
      </w:r>
      <w:r w:rsidR="00CE6DE0">
        <w:rPr>
          <w:rFonts w:ascii="Arial" w:hAnsi="Arial" w:cs="Arial"/>
          <w:i/>
          <w:iCs/>
        </w:rPr>
        <w:br/>
      </w:r>
      <w:r w:rsidRPr="00F8708D">
        <w:rPr>
          <w:rFonts w:ascii="Arial" w:hAnsi="Arial" w:cs="Arial"/>
        </w:rPr>
        <w:t>In scena due amanti</w:t>
      </w:r>
      <w:r w:rsidR="00BC2BD9">
        <w:rPr>
          <w:rFonts w:ascii="Arial" w:hAnsi="Arial" w:cs="Arial"/>
        </w:rPr>
        <w:t xml:space="preserve">, interpretati da </w:t>
      </w:r>
      <w:r w:rsidR="00BC2BD9" w:rsidRPr="00F8708D">
        <w:rPr>
          <w:rFonts w:ascii="Arial" w:hAnsi="Arial" w:cs="Arial"/>
        </w:rPr>
        <w:t xml:space="preserve">Manuela Lo Sicco (premio Ubu 2021 per la sua interpretazione in </w:t>
      </w:r>
      <w:r w:rsidR="00BC2BD9" w:rsidRPr="00F8708D">
        <w:rPr>
          <w:rFonts w:ascii="Arial" w:hAnsi="Arial" w:cs="Arial"/>
          <w:i/>
          <w:iCs/>
        </w:rPr>
        <w:t>Misericordia</w:t>
      </w:r>
      <w:r w:rsidR="00BC2BD9" w:rsidRPr="00F8708D">
        <w:rPr>
          <w:rFonts w:ascii="Arial" w:hAnsi="Arial" w:cs="Arial"/>
        </w:rPr>
        <w:t>) e Sabino Civilleri</w:t>
      </w:r>
      <w:r w:rsidR="00817219">
        <w:rPr>
          <w:rFonts w:ascii="Arial" w:hAnsi="Arial" w:cs="Arial"/>
        </w:rPr>
        <w:t xml:space="preserve">. </w:t>
      </w:r>
      <w:r w:rsidR="00817219" w:rsidRPr="00F8708D">
        <w:rPr>
          <w:rFonts w:ascii="Arial" w:hAnsi="Arial" w:cs="Arial"/>
        </w:rPr>
        <w:t>Un amore che si rinnova lungo una vita tra comicità e sofferenza, tra incanto e disincanto, tra conquist</w:t>
      </w:r>
      <w:r w:rsidR="00817219">
        <w:rPr>
          <w:rFonts w:ascii="Arial" w:hAnsi="Arial" w:cs="Arial"/>
        </w:rPr>
        <w:t>e</w:t>
      </w:r>
      <w:r w:rsidR="00817219" w:rsidRPr="00F8708D">
        <w:rPr>
          <w:rFonts w:ascii="Arial" w:hAnsi="Arial" w:cs="Arial"/>
        </w:rPr>
        <w:t xml:space="preserve"> e difficoltà</w:t>
      </w:r>
      <w:r w:rsidR="00817219">
        <w:rPr>
          <w:rFonts w:ascii="Arial" w:hAnsi="Arial" w:cs="Arial"/>
        </w:rPr>
        <w:t xml:space="preserve">. </w:t>
      </w:r>
      <w:r w:rsidR="00817219" w:rsidRPr="00F8708D">
        <w:rPr>
          <w:rFonts w:ascii="Arial" w:hAnsi="Arial" w:cs="Arial"/>
        </w:rPr>
        <w:t xml:space="preserve">Sulle note di vecchie canzoni, </w:t>
      </w:r>
      <w:r w:rsidR="00817219">
        <w:rPr>
          <w:rFonts w:ascii="Arial" w:hAnsi="Arial" w:cs="Arial"/>
        </w:rPr>
        <w:t xml:space="preserve">i due amanti </w:t>
      </w:r>
      <w:r w:rsidR="00817219" w:rsidRPr="00F8708D">
        <w:rPr>
          <w:rFonts w:ascii="Arial" w:hAnsi="Arial" w:cs="Arial"/>
        </w:rPr>
        <w:t xml:space="preserve">festeggiano l’arrivo del nuovo anno “ballando” a ritroso la loro storia d’amore. Avvolti dalla voce di </w:t>
      </w:r>
      <w:r w:rsidR="00817219" w:rsidRPr="00F8708D">
        <w:rPr>
          <w:rFonts w:ascii="Arial" w:hAnsi="Arial" w:cs="Arial"/>
          <w:b/>
          <w:bCs/>
        </w:rPr>
        <w:t>Mina</w:t>
      </w:r>
      <w:r w:rsidR="00817219" w:rsidRPr="00F8708D">
        <w:rPr>
          <w:rFonts w:ascii="Arial" w:hAnsi="Arial" w:cs="Arial"/>
        </w:rPr>
        <w:t xml:space="preserve">, di </w:t>
      </w:r>
      <w:r w:rsidR="00817219" w:rsidRPr="00F8708D">
        <w:rPr>
          <w:rFonts w:ascii="Arial" w:hAnsi="Arial" w:cs="Arial"/>
          <w:b/>
          <w:bCs/>
        </w:rPr>
        <w:t>Tenco</w:t>
      </w:r>
      <w:r w:rsidR="00817219" w:rsidRPr="00F8708D">
        <w:rPr>
          <w:rFonts w:ascii="Arial" w:hAnsi="Arial" w:cs="Arial"/>
        </w:rPr>
        <w:t xml:space="preserve"> e di un’infinità di altre canzoni indimenticabili i due ripercorrono i momenti più importanti di una vita intera.</w:t>
      </w:r>
      <w:r w:rsidR="00817219" w:rsidRPr="00817219">
        <w:rPr>
          <w:rFonts w:ascii="Arial" w:hAnsi="Arial" w:cs="Arial"/>
        </w:rPr>
        <w:t xml:space="preserve"> </w:t>
      </w:r>
      <w:r w:rsidR="00817219">
        <w:rPr>
          <w:rFonts w:ascii="Arial" w:hAnsi="Arial" w:cs="Arial"/>
        </w:rPr>
        <w:t>E r</w:t>
      </w:r>
      <w:r w:rsidR="00817219" w:rsidRPr="00F8708D">
        <w:rPr>
          <w:rFonts w:ascii="Arial" w:hAnsi="Arial" w:cs="Arial"/>
        </w:rPr>
        <w:t xml:space="preserve">icordando, si ritrovano. </w:t>
      </w:r>
      <w:r w:rsidR="00817219" w:rsidRPr="00F8708D">
        <w:rPr>
          <w:rFonts w:ascii="Arial" w:hAnsi="Arial" w:cs="Arial"/>
        </w:rPr>
        <w:br/>
      </w:r>
      <w:r w:rsidR="00817219">
        <w:rPr>
          <w:rFonts w:ascii="Arial" w:hAnsi="Arial" w:cs="Arial"/>
        </w:rPr>
        <w:t>L</w:t>
      </w:r>
      <w:r w:rsidRPr="00F8708D">
        <w:rPr>
          <w:rFonts w:ascii="Arial" w:hAnsi="Arial" w:cs="Arial"/>
        </w:rPr>
        <w:t xml:space="preserve">a loro quotidianità </w:t>
      </w:r>
      <w:r w:rsidR="00817219">
        <w:rPr>
          <w:rFonts w:ascii="Arial" w:hAnsi="Arial" w:cs="Arial"/>
        </w:rPr>
        <w:t xml:space="preserve">è </w:t>
      </w:r>
      <w:r w:rsidRPr="00F8708D">
        <w:rPr>
          <w:rFonts w:ascii="Arial" w:hAnsi="Arial" w:cs="Arial"/>
        </w:rPr>
        <w:t>fatta d</w:t>
      </w:r>
      <w:r>
        <w:rPr>
          <w:rFonts w:ascii="Arial" w:hAnsi="Arial" w:cs="Arial"/>
        </w:rPr>
        <w:t>e</w:t>
      </w:r>
      <w:r w:rsidRPr="00F8708D">
        <w:rPr>
          <w:rFonts w:ascii="Arial" w:hAnsi="Arial" w:cs="Arial"/>
        </w:rPr>
        <w:t>l chiasso di una tv accesa sulla finale del mondiale 1982, di piccoli litigi, atti di amore a due, a tre quando arriva il figlio.</w:t>
      </w:r>
      <w:r w:rsidR="00CE6DE0">
        <w:rPr>
          <w:rFonts w:ascii="Arial" w:hAnsi="Arial" w:cs="Arial"/>
        </w:rPr>
        <w:t xml:space="preserve"> </w:t>
      </w:r>
      <w:r w:rsidRPr="00F8708D">
        <w:rPr>
          <w:rFonts w:ascii="Arial" w:hAnsi="Arial" w:cs="Arial"/>
        </w:rPr>
        <w:t xml:space="preserve">Coriandoli, palloncini, un pacchetto regalo, una bottiglia di spumante, l’abito da sposa, un </w:t>
      </w:r>
      <w:r w:rsidRPr="00F8708D">
        <w:rPr>
          <w:rFonts w:ascii="Arial" w:hAnsi="Arial" w:cs="Arial"/>
          <w:i/>
          <w:iCs/>
        </w:rPr>
        <w:t>carillon</w:t>
      </w:r>
      <w:r w:rsidRPr="00F8708D">
        <w:rPr>
          <w:rFonts w:ascii="Arial" w:hAnsi="Arial" w:cs="Arial"/>
        </w:rPr>
        <w:t xml:space="preserve">… A fine spettacolo tutta la loro vita è lì, buttata a terra, </w:t>
      </w:r>
      <w:r>
        <w:rPr>
          <w:rFonts w:ascii="Arial" w:hAnsi="Arial" w:cs="Arial"/>
        </w:rPr>
        <w:t>f</w:t>
      </w:r>
      <w:r w:rsidRPr="00F8708D">
        <w:rPr>
          <w:rFonts w:ascii="Arial" w:hAnsi="Arial" w:cs="Arial"/>
        </w:rPr>
        <w:t>ino a quando non rimane più niente da riesumare.</w:t>
      </w:r>
      <w:r w:rsidR="00CE6DE0">
        <w:rPr>
          <w:rFonts w:ascii="Arial" w:hAnsi="Arial" w:cs="Arial"/>
        </w:rPr>
        <w:t xml:space="preserve"> </w:t>
      </w:r>
      <w:r w:rsidR="00CE6DE0">
        <w:rPr>
          <w:rFonts w:ascii="Arial" w:hAnsi="Arial" w:cs="Arial"/>
        </w:rPr>
        <w:br/>
      </w:r>
      <w:r w:rsidRPr="00F8708D">
        <w:rPr>
          <w:rFonts w:ascii="Arial" w:hAnsi="Arial" w:cs="Arial"/>
        </w:rPr>
        <w:t>Una ballata innamorata e malinconica in cui le parole sono pressoché assenti, la musica è imperante e i movimenti dei due interpreti sono sempre carichi di suggestioni e di una emotività familiare.</w:t>
      </w:r>
      <w:r>
        <w:rPr>
          <w:rFonts w:ascii="Arial" w:hAnsi="Arial" w:cs="Arial"/>
        </w:rPr>
        <w:t xml:space="preserve"> </w:t>
      </w:r>
      <w:r w:rsidRPr="00F8708D">
        <w:rPr>
          <w:rFonts w:ascii="Arial" w:hAnsi="Arial" w:cs="Arial"/>
        </w:rPr>
        <w:br/>
      </w:r>
      <w:r w:rsidRPr="00F8708D">
        <w:rPr>
          <w:rFonts w:ascii="Arial" w:hAnsi="Arial" w:cs="Arial"/>
        </w:rPr>
        <w:br/>
      </w:r>
      <w:r w:rsidRPr="00F8708D">
        <w:rPr>
          <w:rFonts w:ascii="Arial" w:hAnsi="Arial" w:cs="Arial"/>
          <w:b/>
          <w:bCs/>
        </w:rPr>
        <w:t>NOTE DI REGIA</w:t>
      </w:r>
    </w:p>
    <w:p w14:paraId="78E3E015" w14:textId="77777777" w:rsidR="00F8708D" w:rsidRPr="00F8708D" w:rsidRDefault="00F8708D" w:rsidP="00F8708D">
      <w:pPr>
        <w:rPr>
          <w:rFonts w:ascii="Arial" w:hAnsi="Arial" w:cs="Arial"/>
        </w:rPr>
      </w:pPr>
      <w:r w:rsidRPr="00F8708D">
        <w:rPr>
          <w:rFonts w:ascii="Arial" w:hAnsi="Arial" w:cs="Arial"/>
          <w:i/>
          <w:iCs/>
        </w:rPr>
        <w:t>So che un amore può diventare bianco come quando si vede un’alba che si credeva perduta.</w:t>
      </w:r>
      <w:r w:rsidRPr="00F8708D">
        <w:rPr>
          <w:rFonts w:ascii="Arial" w:hAnsi="Arial" w:cs="Arial"/>
        </w:rPr>
        <w:br/>
        <w:t>– Alda Merini</w:t>
      </w:r>
    </w:p>
    <w:p w14:paraId="7F60F2B7" w14:textId="454C6106" w:rsidR="00BC2BD9" w:rsidRDefault="00F8708D" w:rsidP="00BC2BD9">
      <w:pPr>
        <w:rPr>
          <w:rFonts w:ascii="Arial" w:hAnsi="Arial" w:cs="Arial"/>
        </w:rPr>
      </w:pPr>
      <w:r w:rsidRPr="00F8708D">
        <w:rPr>
          <w:rFonts w:ascii="Arial" w:hAnsi="Arial" w:cs="Arial"/>
        </w:rPr>
        <w:t>Una vecchina fruga dentro un baule. Estrae un flacone di pillole, un velo da sposa, un telecomando, tanti palloncini colorati… Da un altro baule arriva la musica di un carillon. Compare un uomo anziano</w:t>
      </w:r>
      <w:r w:rsidR="00BC2BD9">
        <w:rPr>
          <w:rFonts w:ascii="Arial" w:hAnsi="Arial" w:cs="Arial"/>
        </w:rPr>
        <w:t xml:space="preserve"> che i</w:t>
      </w:r>
      <w:r w:rsidRPr="00F8708D">
        <w:rPr>
          <w:rFonts w:ascii="Arial" w:hAnsi="Arial" w:cs="Arial"/>
        </w:rPr>
        <w:t xml:space="preserve">ndossa un vecchio abito da cerimonia liso dal tempo. L’uomo guarda la </w:t>
      </w:r>
      <w:r w:rsidRPr="00F8708D">
        <w:rPr>
          <w:rFonts w:ascii="Arial" w:hAnsi="Arial" w:cs="Arial"/>
        </w:rPr>
        <w:lastRenderedPageBreak/>
        <w:t xml:space="preserve">donna e sorride. Subito la raggiunge. L’abbraccia. La donna appoggia la testa sulla spalla di lui. Lui le fa una carezza. Lei lo tiene stretto per non perdere l’equilibrio. Lui la sostiene. Ballano. Lui estrae dalla tasca un orologio da taschino: meno cinque… meno quattro… meno tre… meno due… meno uno… e al rintocco della mezzanotte lui fa scoppiare un petardo. Si baciano. Lui lancia in aria una manciata di coriandoli. La festa ha inizio. Buon anno, amore mio! Lui e lei adesso hanno sedici anni. In costume da bagno si promettono amore eterno. </w:t>
      </w:r>
    </w:p>
    <w:p w14:paraId="59187831" w14:textId="2DA1B2E5" w:rsidR="00F8708D" w:rsidRPr="00F8708D" w:rsidRDefault="00F8708D" w:rsidP="00BC2BD9">
      <w:pPr>
        <w:rPr>
          <w:rFonts w:ascii="Arial" w:hAnsi="Arial" w:cs="Arial"/>
        </w:rPr>
      </w:pPr>
      <w:r w:rsidRPr="00F8708D">
        <w:rPr>
          <w:rFonts w:ascii="Arial" w:hAnsi="Arial" w:cs="Arial"/>
        </w:rPr>
        <w:t xml:space="preserve">Sulle note di vecchie canzoni festeggiano l’arrivo dell’anno nuovo ballando a ritroso la loro storia d’amore. Il tango delle capinere è l’approfondimento di uno studio, </w:t>
      </w:r>
      <w:r w:rsidRPr="00BC2BD9">
        <w:rPr>
          <w:rFonts w:ascii="Arial" w:hAnsi="Arial" w:cs="Arial"/>
          <w:i/>
          <w:iCs/>
        </w:rPr>
        <w:t>Ballarin</w:t>
      </w:r>
      <w:r w:rsidRPr="00F8708D">
        <w:rPr>
          <w:rFonts w:ascii="Arial" w:hAnsi="Arial" w:cs="Arial"/>
        </w:rPr>
        <w:t>i, che apparteneva a</w:t>
      </w:r>
      <w:r w:rsidR="00BC2BD9">
        <w:rPr>
          <w:rFonts w:ascii="Arial" w:hAnsi="Arial" w:cs="Arial"/>
        </w:rPr>
        <w:t xml:space="preserve"> </w:t>
      </w:r>
      <w:r w:rsidR="00BC2BD9" w:rsidRPr="00BC2BD9">
        <w:rPr>
          <w:rFonts w:ascii="Arial" w:hAnsi="Arial" w:cs="Arial"/>
          <w:i/>
          <w:iCs/>
        </w:rPr>
        <w:t xml:space="preserve">la </w:t>
      </w:r>
      <w:r w:rsidRPr="00BC2BD9">
        <w:rPr>
          <w:rFonts w:ascii="Arial" w:hAnsi="Arial" w:cs="Arial"/>
          <w:i/>
          <w:iCs/>
        </w:rPr>
        <w:t>trilogia degli occhiali</w:t>
      </w:r>
      <w:r w:rsidRPr="00F8708D">
        <w:rPr>
          <w:rFonts w:ascii="Arial" w:hAnsi="Arial" w:cs="Arial"/>
        </w:rPr>
        <w:t>. È il componimento di un mosaico dei ricordi che rende sopportabile la solitudine di chi disgraziatamente sopravvive all’altro.</w:t>
      </w:r>
    </w:p>
    <w:p w14:paraId="1AC7E5AA" w14:textId="77777777" w:rsidR="00F8708D" w:rsidRPr="00F8708D" w:rsidRDefault="00F8708D" w:rsidP="00F8708D">
      <w:pPr>
        <w:rPr>
          <w:rFonts w:ascii="Arial" w:hAnsi="Arial" w:cs="Arial"/>
        </w:rPr>
      </w:pPr>
      <w:r w:rsidRPr="00F8708D">
        <w:rPr>
          <w:rFonts w:ascii="Arial" w:hAnsi="Arial" w:cs="Arial"/>
        </w:rPr>
        <w:t>– Emma Dante</w:t>
      </w:r>
    </w:p>
    <w:p w14:paraId="3ACD2EC9" w14:textId="01C279E3" w:rsidR="00F8708D" w:rsidRDefault="00F8708D" w:rsidP="00F8708D">
      <w:pPr>
        <w:rPr>
          <w:rFonts w:ascii="Arial" w:hAnsi="Arial" w:cs="Arial"/>
        </w:rPr>
      </w:pPr>
    </w:p>
    <w:p w14:paraId="178BF7F9" w14:textId="7B31547F" w:rsidR="00F8708D" w:rsidRPr="00F8708D" w:rsidRDefault="00A6648D" w:rsidP="00CE6DE0">
      <w:pPr>
        <w:rPr>
          <w:rFonts w:ascii="Arial" w:hAnsi="Arial" w:cs="Arial"/>
        </w:rPr>
      </w:pPr>
      <w:r w:rsidRPr="009714FC">
        <w:rPr>
          <w:rFonts w:ascii="Arial" w:hAnsi="Arial" w:cs="Arial"/>
          <w:b/>
          <w:bCs/>
        </w:rPr>
        <w:t>ORARI</w:t>
      </w:r>
      <w:r w:rsidR="00CE6DE0">
        <w:rPr>
          <w:rFonts w:ascii="Arial" w:hAnsi="Arial" w:cs="Arial"/>
          <w:b/>
          <w:bCs/>
        </w:rPr>
        <w:br/>
      </w:r>
      <w:r w:rsidR="00F8708D" w:rsidRPr="00F8708D">
        <w:rPr>
          <w:rFonts w:ascii="Arial" w:hAnsi="Arial" w:cs="Arial"/>
        </w:rPr>
        <w:t>martedì 1 Aprile - 20:00</w:t>
      </w:r>
      <w:r w:rsidR="00F8708D" w:rsidRPr="00F8708D">
        <w:rPr>
          <w:rFonts w:ascii="Arial" w:hAnsi="Arial" w:cs="Arial"/>
        </w:rPr>
        <w:br/>
        <w:t>mercoledì 2 Aprile - 19:45</w:t>
      </w:r>
      <w:r w:rsidR="00F8708D" w:rsidRPr="00F8708D">
        <w:rPr>
          <w:rFonts w:ascii="Arial" w:hAnsi="Arial" w:cs="Arial"/>
        </w:rPr>
        <w:br/>
        <w:t>giovedì 3 Aprile - 21:00</w:t>
      </w:r>
      <w:r w:rsidR="00F8708D" w:rsidRPr="00F8708D">
        <w:rPr>
          <w:rFonts w:ascii="Arial" w:hAnsi="Arial" w:cs="Arial"/>
        </w:rPr>
        <w:br/>
        <w:t>venerdì 4 Aprile - 19:45</w:t>
      </w:r>
      <w:r w:rsidR="00F8708D" w:rsidRPr="00F8708D">
        <w:rPr>
          <w:rFonts w:ascii="Arial" w:hAnsi="Arial" w:cs="Arial"/>
        </w:rPr>
        <w:br/>
        <w:t>sabato 5 Aprile - 19:45</w:t>
      </w:r>
      <w:r w:rsidR="00F8708D" w:rsidRPr="00F8708D">
        <w:rPr>
          <w:rFonts w:ascii="Arial" w:hAnsi="Arial" w:cs="Arial"/>
        </w:rPr>
        <w:br/>
        <w:t>domenica 6 Aprile - 16:15</w:t>
      </w:r>
    </w:p>
    <w:p w14:paraId="28E14AEF" w14:textId="77777777" w:rsidR="00A6648D" w:rsidRDefault="00A6648D" w:rsidP="00A6648D">
      <w:pPr>
        <w:rPr>
          <w:rFonts w:ascii="Arial" w:hAnsi="Arial" w:cs="Arial"/>
          <w:b/>
          <w:bCs/>
        </w:rPr>
      </w:pPr>
    </w:p>
    <w:p w14:paraId="2C8C76BE" w14:textId="47D15D64" w:rsidR="00A6648D" w:rsidRPr="009714FC" w:rsidRDefault="00A6648D" w:rsidP="00CE6DE0">
      <w:pPr>
        <w:rPr>
          <w:rFonts w:ascii="Arial" w:hAnsi="Arial" w:cs="Arial"/>
        </w:rPr>
      </w:pPr>
      <w:r w:rsidRPr="009714FC">
        <w:rPr>
          <w:rFonts w:ascii="Arial" w:hAnsi="Arial" w:cs="Arial"/>
          <w:b/>
          <w:bCs/>
        </w:rPr>
        <w:t>PREZZI</w:t>
      </w:r>
      <w:bookmarkStart w:id="0" w:name="_Hlk187761577"/>
      <w:r w:rsidR="00CE6DE0">
        <w:rPr>
          <w:rFonts w:ascii="Arial" w:hAnsi="Arial" w:cs="Arial"/>
          <w:b/>
          <w:bCs/>
        </w:rPr>
        <w:br/>
      </w:r>
      <w:r w:rsidR="008D1450" w:rsidRPr="008D1450">
        <w:rPr>
          <w:rFonts w:ascii="Arial" w:hAnsi="Arial" w:cs="Arial"/>
        </w:rPr>
        <w:t>SETTORE A (file A–E)</w:t>
      </w:r>
      <w:r w:rsidR="008D1450">
        <w:rPr>
          <w:rFonts w:ascii="Arial" w:hAnsi="Arial" w:cs="Arial"/>
        </w:rPr>
        <w:br/>
      </w:r>
      <w:r w:rsidR="008D1450" w:rsidRPr="008D1450">
        <w:rPr>
          <w:rFonts w:ascii="Arial" w:hAnsi="Arial" w:cs="Arial"/>
        </w:rPr>
        <w:t>intero 38€;</w:t>
      </w:r>
      <w:r w:rsidR="008D1450">
        <w:rPr>
          <w:rFonts w:ascii="Arial" w:hAnsi="Arial" w:cs="Arial"/>
        </w:rPr>
        <w:br/>
      </w:r>
      <w:r w:rsidR="008D1450" w:rsidRPr="008D1450">
        <w:rPr>
          <w:rFonts w:ascii="Arial" w:hAnsi="Arial" w:cs="Arial"/>
        </w:rPr>
        <w:t>under26/over65/Carta giovani 28€</w:t>
      </w:r>
      <w:r w:rsidR="008D1450">
        <w:rPr>
          <w:rFonts w:ascii="Arial" w:hAnsi="Arial" w:cs="Arial"/>
        </w:rPr>
        <w:br/>
      </w:r>
      <w:r w:rsidR="008D1450" w:rsidRPr="008D1450">
        <w:rPr>
          <w:rFonts w:ascii="Arial" w:hAnsi="Arial" w:cs="Arial"/>
        </w:rPr>
        <w:t>SETTORE B (file F–R)</w:t>
      </w:r>
      <w:r w:rsidR="008D1450">
        <w:rPr>
          <w:rFonts w:ascii="Arial" w:hAnsi="Arial" w:cs="Arial"/>
        </w:rPr>
        <w:br/>
      </w:r>
      <w:r w:rsidR="008D1450" w:rsidRPr="008D1450">
        <w:rPr>
          <w:rFonts w:ascii="Arial" w:hAnsi="Arial" w:cs="Arial"/>
        </w:rPr>
        <w:t>intero 28€;</w:t>
      </w:r>
      <w:r w:rsidR="008D1450">
        <w:rPr>
          <w:rFonts w:ascii="Arial" w:hAnsi="Arial" w:cs="Arial"/>
        </w:rPr>
        <w:br/>
      </w:r>
      <w:r w:rsidR="008D1450" w:rsidRPr="008D1450">
        <w:rPr>
          <w:rFonts w:ascii="Arial" w:hAnsi="Arial" w:cs="Arial"/>
        </w:rPr>
        <w:t>under26/over65/Carta giovani 20,50€;</w:t>
      </w:r>
      <w:r w:rsidR="008D1450">
        <w:rPr>
          <w:rFonts w:ascii="Arial" w:hAnsi="Arial" w:cs="Arial"/>
        </w:rPr>
        <w:br/>
      </w:r>
      <w:r w:rsidR="008D1450" w:rsidRPr="008D1450">
        <w:rPr>
          <w:rFonts w:ascii="Arial" w:hAnsi="Arial" w:cs="Arial"/>
        </w:rPr>
        <w:t>convenzioni (valide dal lunedì al giovedì) 22€</w:t>
      </w:r>
      <w:r w:rsidR="008D1450">
        <w:rPr>
          <w:rFonts w:ascii="Arial" w:hAnsi="Arial" w:cs="Arial"/>
        </w:rPr>
        <w:br/>
      </w:r>
      <w:r w:rsidR="008D1450" w:rsidRPr="008D1450">
        <w:rPr>
          <w:rFonts w:ascii="Arial" w:hAnsi="Arial" w:cs="Arial"/>
        </w:rPr>
        <w:t>SETTORE C (file S–ZZ)</w:t>
      </w:r>
      <w:r w:rsidR="008D1450">
        <w:rPr>
          <w:rFonts w:ascii="Arial" w:hAnsi="Arial" w:cs="Arial"/>
        </w:rPr>
        <w:br/>
      </w:r>
      <w:r w:rsidR="008D1450" w:rsidRPr="008D1450">
        <w:rPr>
          <w:rFonts w:ascii="Arial" w:hAnsi="Arial" w:cs="Arial"/>
        </w:rPr>
        <w:t>intero 20,50€;</w:t>
      </w:r>
      <w:r w:rsidR="008D1450">
        <w:rPr>
          <w:rFonts w:ascii="Arial" w:hAnsi="Arial" w:cs="Arial"/>
        </w:rPr>
        <w:br/>
      </w:r>
      <w:r w:rsidR="008D1450" w:rsidRPr="008D1450">
        <w:rPr>
          <w:rFonts w:ascii="Arial" w:hAnsi="Arial" w:cs="Arial"/>
        </w:rPr>
        <w:t>under26/over65/Carta giovani 18€;</w:t>
      </w:r>
      <w:r w:rsidR="008D1450">
        <w:rPr>
          <w:rFonts w:ascii="Arial" w:hAnsi="Arial" w:cs="Arial"/>
        </w:rPr>
        <w:br/>
      </w:r>
      <w:r w:rsidR="008D1450" w:rsidRPr="008D1450">
        <w:rPr>
          <w:rFonts w:ascii="Arial" w:hAnsi="Arial" w:cs="Arial"/>
        </w:rPr>
        <w:t>convenzioni (valide dal lunedì al giovedì) 18€</w:t>
      </w:r>
      <w:r w:rsidR="00CE6DE0">
        <w:rPr>
          <w:rFonts w:ascii="Arial" w:hAnsi="Arial" w:cs="Arial"/>
        </w:rPr>
        <w:pict w14:anchorId="2039C9C6">
          <v:rect id="_x0000_i1025" style="width:498.6pt;height:.75pt" o:hralign="center" o:hrstd="t" o:hrnoshade="t" o:hr="t" fillcolor="#4a4a49" stroked="f"/>
        </w:pict>
      </w:r>
    </w:p>
    <w:p w14:paraId="23B4197D" w14:textId="77777777" w:rsidR="00A6648D" w:rsidRPr="009714FC" w:rsidRDefault="00A6648D" w:rsidP="00A6648D">
      <w:pPr>
        <w:rPr>
          <w:rFonts w:ascii="Arial" w:hAnsi="Arial" w:cs="Arial"/>
        </w:rPr>
      </w:pPr>
      <w:r w:rsidRPr="009714FC">
        <w:rPr>
          <w:rFonts w:ascii="Arial" w:hAnsi="Arial" w:cs="Arial"/>
          <w:i/>
          <w:iCs/>
        </w:rPr>
        <w:t>Tutti i prezzi non includono i diritti di prevendita.</w:t>
      </w:r>
    </w:p>
    <w:p w14:paraId="46740582" w14:textId="45F89906" w:rsidR="00A6648D" w:rsidRPr="009714FC" w:rsidRDefault="00A6648D" w:rsidP="00A6648D">
      <w:pPr>
        <w:rPr>
          <w:rFonts w:ascii="Arial" w:hAnsi="Arial" w:cs="Arial"/>
          <w:bCs/>
        </w:rPr>
      </w:pPr>
      <w:r w:rsidRPr="009714FC">
        <w:rPr>
          <w:rFonts w:ascii="Arial" w:hAnsi="Arial" w:cs="Arial"/>
          <w:b/>
          <w:bCs/>
        </w:rPr>
        <w:t>Info e biglietteria</w:t>
      </w:r>
    </w:p>
    <w:p w14:paraId="2BB6716B" w14:textId="77777777" w:rsidR="00CE6DE0" w:rsidRDefault="00A6648D" w:rsidP="00CE6DE0">
      <w:pPr>
        <w:rPr>
          <w:rFonts w:ascii="Arial" w:hAnsi="Arial" w:cs="Arial"/>
        </w:rPr>
      </w:pPr>
      <w:r w:rsidRPr="009714FC">
        <w:rPr>
          <w:rFonts w:ascii="Arial" w:hAnsi="Arial" w:cs="Arial"/>
        </w:rPr>
        <w:t>Biglietteria</w:t>
      </w:r>
      <w:r w:rsidRPr="009714FC">
        <w:rPr>
          <w:rFonts w:ascii="Arial" w:hAnsi="Arial" w:cs="Arial"/>
        </w:rPr>
        <w:br/>
        <w:t>via Pier Lombardo 14</w:t>
      </w:r>
      <w:r w:rsidRPr="009714FC">
        <w:rPr>
          <w:rFonts w:ascii="Arial" w:hAnsi="Arial" w:cs="Arial"/>
        </w:rPr>
        <w:br/>
      </w:r>
      <w:hyperlink r:id="rId7" w:history="1">
        <w:r w:rsidRPr="009714FC">
          <w:rPr>
            <w:rStyle w:val="Hyperlink"/>
            <w:rFonts w:ascii="Arial" w:hAnsi="Arial" w:cs="Arial"/>
          </w:rPr>
          <w:t>02 59995206</w:t>
        </w:r>
      </w:hyperlink>
      <w:r w:rsidRPr="009714FC">
        <w:rPr>
          <w:rFonts w:ascii="Arial" w:hAnsi="Arial" w:cs="Arial"/>
        </w:rPr>
        <w:br/>
      </w:r>
      <w:hyperlink r:id="rId8" w:history="1">
        <w:r w:rsidRPr="009714FC">
          <w:rPr>
            <w:rStyle w:val="Hyperlink"/>
            <w:rFonts w:ascii="Arial" w:hAnsi="Arial" w:cs="Arial"/>
          </w:rPr>
          <w:t>biglietteria@teatrofrancoparenti.it</w:t>
        </w:r>
      </w:hyperlink>
    </w:p>
    <w:p w14:paraId="55A3F2DE" w14:textId="1129DF61" w:rsidR="00A6648D" w:rsidRPr="009714FC" w:rsidRDefault="00A6648D" w:rsidP="00CE6DE0">
      <w:pPr>
        <w:rPr>
          <w:rFonts w:ascii="Arial" w:hAnsi="Arial" w:cs="Arial"/>
        </w:rPr>
      </w:pPr>
      <w:r w:rsidRPr="009714FC">
        <w:rPr>
          <w:rFonts w:ascii="Arial" w:hAnsi="Arial" w:cs="Arial"/>
          <w:b/>
        </w:rPr>
        <w:t>Ufficio Stampa</w:t>
      </w:r>
      <w:r w:rsidRPr="009714FC">
        <w:rPr>
          <w:rFonts w:ascii="Arial" w:hAnsi="Arial" w:cs="Arial"/>
        </w:rPr>
        <w:br/>
        <w:t>Francesco Malcangio</w:t>
      </w:r>
      <w:r w:rsidRPr="009714FC">
        <w:rPr>
          <w:rFonts w:ascii="Arial" w:hAnsi="Arial" w:cs="Arial"/>
        </w:rPr>
        <w:br/>
        <w:t>Teatro Franco Parenti</w:t>
      </w:r>
      <w:r w:rsidRPr="009714FC">
        <w:rPr>
          <w:rFonts w:ascii="Arial" w:hAnsi="Arial" w:cs="Arial"/>
        </w:rPr>
        <w:br/>
        <w:t>Via Vasari,15 - 20135 - Milano</w:t>
      </w:r>
      <w:r w:rsidRPr="009714FC">
        <w:rPr>
          <w:rFonts w:ascii="Arial" w:hAnsi="Arial" w:cs="Arial"/>
        </w:rPr>
        <w:br/>
        <w:t>Mob. </w:t>
      </w:r>
      <w:hyperlink r:id="rId9" w:history="1">
        <w:r w:rsidRPr="009714FC">
          <w:rPr>
            <w:rStyle w:val="Hyperlink"/>
            <w:rFonts w:ascii="Arial" w:hAnsi="Arial" w:cs="Arial"/>
          </w:rPr>
          <w:t>346 417 91 36 </w:t>
        </w:r>
      </w:hyperlink>
    </w:p>
    <w:p w14:paraId="24A585C8" w14:textId="5E9C33C0" w:rsidR="00A62895" w:rsidRDefault="00A6648D" w:rsidP="00CE6DE0">
      <w:hyperlink r:id="rId10" w:history="1">
        <w:r w:rsidRPr="009714FC">
          <w:rPr>
            <w:rStyle w:val="Hyperlink"/>
            <w:rFonts w:ascii="Arial" w:hAnsi="Arial" w:cs="Arial"/>
          </w:rPr>
          <w:t>http://www.teatrofrancoparenti.it</w:t>
        </w:r>
      </w:hyperlink>
      <w:bookmarkEnd w:id="0"/>
    </w:p>
    <w:sectPr w:rsidR="00A62895">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71913" w14:textId="77777777" w:rsidR="00A6648D" w:rsidRDefault="00A6648D" w:rsidP="00A6648D">
      <w:pPr>
        <w:spacing w:after="0" w:line="240" w:lineRule="auto"/>
      </w:pPr>
      <w:r>
        <w:separator/>
      </w:r>
    </w:p>
  </w:endnote>
  <w:endnote w:type="continuationSeparator" w:id="0">
    <w:p w14:paraId="7C11299E" w14:textId="77777777" w:rsidR="00A6648D" w:rsidRDefault="00A6648D" w:rsidP="00A6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FC8D6" w14:textId="77777777" w:rsidR="00A6648D" w:rsidRDefault="00A6648D" w:rsidP="00A6648D">
      <w:pPr>
        <w:spacing w:after="0" w:line="240" w:lineRule="auto"/>
      </w:pPr>
      <w:r>
        <w:separator/>
      </w:r>
    </w:p>
  </w:footnote>
  <w:footnote w:type="continuationSeparator" w:id="0">
    <w:p w14:paraId="78998E5E" w14:textId="77777777" w:rsidR="00A6648D" w:rsidRDefault="00A6648D" w:rsidP="00A66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88AC" w14:textId="157E1211" w:rsidR="00CE6DE0" w:rsidRDefault="00A6648D" w:rsidP="00CE6DE0">
    <w:pPr>
      <w:pStyle w:val="Header"/>
    </w:pPr>
    <w:r>
      <w:rPr>
        <w:noProof/>
      </w:rPr>
      <w:drawing>
        <wp:anchor distT="0" distB="0" distL="114300" distR="114300" simplePos="0" relativeHeight="251659264" behindDoc="0" locked="0" layoutInCell="1" allowOverlap="1" wp14:anchorId="082BFBEA" wp14:editId="4674900D">
          <wp:simplePos x="0" y="0"/>
          <wp:positionH relativeFrom="column">
            <wp:posOffset>1447800</wp:posOffset>
          </wp:positionH>
          <wp:positionV relativeFrom="paragraph">
            <wp:posOffset>-429260</wp:posOffset>
          </wp:positionV>
          <wp:extent cx="3026410" cy="693420"/>
          <wp:effectExtent l="0" t="0" r="2540" b="0"/>
          <wp:wrapSquare wrapText="bothSides"/>
          <wp:docPr id="1482523006" name="image1.png" descr="A logo with a red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1482523006" name="image1.png" descr="A logo with a red and black logo&#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a:xfrm>
                    <a:off x="0" y="0"/>
                    <a:ext cx="3026410" cy="693420"/>
                  </a:xfrm>
                  <a:prstGeom prst="rect">
                    <a:avLst/>
                  </a:prstGeom>
                  <a:ln/>
                </pic:spPr>
              </pic:pic>
            </a:graphicData>
          </a:graphic>
        </wp:anchor>
      </w:drawing>
    </w:r>
  </w:p>
  <w:p w14:paraId="43E6F969" w14:textId="77777777" w:rsidR="00A6648D" w:rsidRDefault="00A664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76"/>
    <w:rsid w:val="00090876"/>
    <w:rsid w:val="004E4338"/>
    <w:rsid w:val="00566873"/>
    <w:rsid w:val="00817219"/>
    <w:rsid w:val="008A4189"/>
    <w:rsid w:val="008D1450"/>
    <w:rsid w:val="00A62895"/>
    <w:rsid w:val="00A6648D"/>
    <w:rsid w:val="00BC2BD9"/>
    <w:rsid w:val="00CE6DE0"/>
    <w:rsid w:val="00F8708D"/>
    <w:rsid w:val="00FB159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BAECC6"/>
  <w15:chartTrackingRefBased/>
  <w15:docId w15:val="{12219A0D-C503-4A2B-A0ED-4348A9A7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48D"/>
  </w:style>
  <w:style w:type="paragraph" w:styleId="Heading1">
    <w:name w:val="heading 1"/>
    <w:basedOn w:val="Normal"/>
    <w:next w:val="Normal"/>
    <w:link w:val="Heading1Char"/>
    <w:uiPriority w:val="9"/>
    <w:qFormat/>
    <w:rsid w:val="000908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08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08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08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08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0908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8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8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8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8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08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08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08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0876"/>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0908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8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8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876"/>
    <w:rPr>
      <w:rFonts w:eastAsiaTheme="majorEastAsia" w:cstheme="majorBidi"/>
      <w:color w:val="272727" w:themeColor="text1" w:themeTint="D8"/>
    </w:rPr>
  </w:style>
  <w:style w:type="paragraph" w:styleId="Title">
    <w:name w:val="Title"/>
    <w:basedOn w:val="Normal"/>
    <w:next w:val="Normal"/>
    <w:link w:val="TitleChar"/>
    <w:uiPriority w:val="10"/>
    <w:qFormat/>
    <w:rsid w:val="000908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8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8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8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876"/>
    <w:pPr>
      <w:spacing w:before="160"/>
      <w:jc w:val="center"/>
    </w:pPr>
    <w:rPr>
      <w:i/>
      <w:iCs/>
      <w:color w:val="404040" w:themeColor="text1" w:themeTint="BF"/>
    </w:rPr>
  </w:style>
  <w:style w:type="character" w:customStyle="1" w:styleId="QuoteChar">
    <w:name w:val="Quote Char"/>
    <w:basedOn w:val="DefaultParagraphFont"/>
    <w:link w:val="Quote"/>
    <w:uiPriority w:val="29"/>
    <w:rsid w:val="00090876"/>
    <w:rPr>
      <w:i/>
      <w:iCs/>
      <w:color w:val="404040" w:themeColor="text1" w:themeTint="BF"/>
    </w:rPr>
  </w:style>
  <w:style w:type="paragraph" w:styleId="ListParagraph">
    <w:name w:val="List Paragraph"/>
    <w:basedOn w:val="Normal"/>
    <w:uiPriority w:val="34"/>
    <w:qFormat/>
    <w:rsid w:val="00090876"/>
    <w:pPr>
      <w:ind w:left="720"/>
      <w:contextualSpacing/>
    </w:pPr>
  </w:style>
  <w:style w:type="character" w:styleId="IntenseEmphasis">
    <w:name w:val="Intense Emphasis"/>
    <w:basedOn w:val="DefaultParagraphFont"/>
    <w:uiPriority w:val="21"/>
    <w:qFormat/>
    <w:rsid w:val="00090876"/>
    <w:rPr>
      <w:i/>
      <w:iCs/>
      <w:color w:val="2F5496" w:themeColor="accent1" w:themeShade="BF"/>
    </w:rPr>
  </w:style>
  <w:style w:type="paragraph" w:styleId="IntenseQuote">
    <w:name w:val="Intense Quote"/>
    <w:basedOn w:val="Normal"/>
    <w:next w:val="Normal"/>
    <w:link w:val="IntenseQuoteChar"/>
    <w:uiPriority w:val="30"/>
    <w:qFormat/>
    <w:rsid w:val="00090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0876"/>
    <w:rPr>
      <w:i/>
      <w:iCs/>
      <w:color w:val="2F5496" w:themeColor="accent1" w:themeShade="BF"/>
    </w:rPr>
  </w:style>
  <w:style w:type="character" w:styleId="IntenseReference">
    <w:name w:val="Intense Reference"/>
    <w:basedOn w:val="DefaultParagraphFont"/>
    <w:uiPriority w:val="32"/>
    <w:qFormat/>
    <w:rsid w:val="00090876"/>
    <w:rPr>
      <w:b/>
      <w:bCs/>
      <w:smallCaps/>
      <w:color w:val="2F5496" w:themeColor="accent1" w:themeShade="BF"/>
      <w:spacing w:val="5"/>
    </w:rPr>
  </w:style>
  <w:style w:type="character" w:styleId="Hyperlink">
    <w:name w:val="Hyperlink"/>
    <w:basedOn w:val="DefaultParagraphFont"/>
    <w:uiPriority w:val="99"/>
    <w:unhideWhenUsed/>
    <w:rsid w:val="00A6648D"/>
    <w:rPr>
      <w:color w:val="0563C1" w:themeColor="hyperlink"/>
      <w:u w:val="single"/>
    </w:rPr>
  </w:style>
  <w:style w:type="paragraph" w:styleId="Header">
    <w:name w:val="header"/>
    <w:basedOn w:val="Normal"/>
    <w:link w:val="HeaderChar"/>
    <w:uiPriority w:val="99"/>
    <w:unhideWhenUsed/>
    <w:rsid w:val="00A6648D"/>
    <w:pPr>
      <w:tabs>
        <w:tab w:val="center" w:pos="4819"/>
        <w:tab w:val="right" w:pos="9638"/>
      </w:tabs>
      <w:spacing w:after="0" w:line="240" w:lineRule="auto"/>
    </w:pPr>
  </w:style>
  <w:style w:type="character" w:customStyle="1" w:styleId="HeaderChar">
    <w:name w:val="Header Char"/>
    <w:basedOn w:val="DefaultParagraphFont"/>
    <w:link w:val="Header"/>
    <w:uiPriority w:val="99"/>
    <w:rsid w:val="00A6648D"/>
  </w:style>
  <w:style w:type="paragraph" w:styleId="Footer">
    <w:name w:val="footer"/>
    <w:basedOn w:val="Normal"/>
    <w:link w:val="FooterChar"/>
    <w:uiPriority w:val="99"/>
    <w:unhideWhenUsed/>
    <w:rsid w:val="00A6648D"/>
    <w:pPr>
      <w:tabs>
        <w:tab w:val="center" w:pos="4819"/>
        <w:tab w:val="right" w:pos="9638"/>
      </w:tabs>
      <w:spacing w:after="0" w:line="240" w:lineRule="auto"/>
    </w:pPr>
  </w:style>
  <w:style w:type="character" w:customStyle="1" w:styleId="FooterChar">
    <w:name w:val="Footer Char"/>
    <w:basedOn w:val="DefaultParagraphFont"/>
    <w:link w:val="Footer"/>
    <w:uiPriority w:val="99"/>
    <w:rsid w:val="00A6648D"/>
  </w:style>
  <w:style w:type="paragraph" w:styleId="NormalWeb">
    <w:name w:val="Normal (Web)"/>
    <w:basedOn w:val="Normal"/>
    <w:uiPriority w:val="99"/>
    <w:semiHidden/>
    <w:unhideWhenUsed/>
    <w:rsid w:val="00A6648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D1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3089232">
      <w:bodyDiv w:val="1"/>
      <w:marLeft w:val="0"/>
      <w:marRight w:val="0"/>
      <w:marTop w:val="0"/>
      <w:marBottom w:val="0"/>
      <w:divBdr>
        <w:top w:val="none" w:sz="0" w:space="0" w:color="auto"/>
        <w:left w:val="none" w:sz="0" w:space="0" w:color="auto"/>
        <w:bottom w:val="none" w:sz="0" w:space="0" w:color="auto"/>
        <w:right w:val="none" w:sz="0" w:space="0" w:color="auto"/>
      </w:divBdr>
      <w:divsChild>
        <w:div w:id="626206380">
          <w:marLeft w:val="0"/>
          <w:marRight w:val="0"/>
          <w:marTop w:val="0"/>
          <w:marBottom w:val="180"/>
          <w:divBdr>
            <w:top w:val="single" w:sz="6" w:space="0" w:color="EDEDED"/>
            <w:left w:val="single" w:sz="6" w:space="0" w:color="EDEDED"/>
            <w:bottom w:val="single" w:sz="6" w:space="0" w:color="EDEDED"/>
            <w:right w:val="single" w:sz="6" w:space="0" w:color="EDEDED"/>
          </w:divBdr>
          <w:divsChild>
            <w:div w:id="1298341738">
              <w:marLeft w:val="0"/>
              <w:marRight w:val="0"/>
              <w:marTop w:val="0"/>
              <w:marBottom w:val="0"/>
              <w:divBdr>
                <w:top w:val="none" w:sz="0" w:space="0" w:color="auto"/>
                <w:left w:val="none" w:sz="0" w:space="0" w:color="auto"/>
                <w:bottom w:val="none" w:sz="0" w:space="0" w:color="auto"/>
                <w:right w:val="none" w:sz="0" w:space="0" w:color="auto"/>
              </w:divBdr>
              <w:divsChild>
                <w:div w:id="1318144706">
                  <w:marLeft w:val="0"/>
                  <w:marRight w:val="0"/>
                  <w:marTop w:val="0"/>
                  <w:marBottom w:val="0"/>
                  <w:divBdr>
                    <w:top w:val="none" w:sz="0" w:space="0" w:color="auto"/>
                    <w:left w:val="none" w:sz="0" w:space="0" w:color="auto"/>
                    <w:bottom w:val="none" w:sz="0" w:space="0" w:color="auto"/>
                    <w:right w:val="none" w:sz="0" w:space="0" w:color="auto"/>
                  </w:divBdr>
                </w:div>
                <w:div w:id="2010789420">
                  <w:marLeft w:val="0"/>
                  <w:marRight w:val="0"/>
                  <w:marTop w:val="0"/>
                  <w:marBottom w:val="0"/>
                  <w:divBdr>
                    <w:top w:val="none" w:sz="0" w:space="0" w:color="auto"/>
                    <w:left w:val="none" w:sz="0" w:space="0" w:color="auto"/>
                    <w:bottom w:val="none" w:sz="0" w:space="0" w:color="auto"/>
                    <w:right w:val="none" w:sz="0" w:space="0" w:color="auto"/>
                  </w:divBdr>
                  <w:divsChild>
                    <w:div w:id="1961645926">
                      <w:marLeft w:val="0"/>
                      <w:marRight w:val="0"/>
                      <w:marTop w:val="0"/>
                      <w:marBottom w:val="0"/>
                      <w:divBdr>
                        <w:top w:val="none" w:sz="0" w:space="0" w:color="auto"/>
                        <w:left w:val="none" w:sz="0" w:space="0" w:color="auto"/>
                        <w:bottom w:val="none" w:sz="0" w:space="0" w:color="auto"/>
                        <w:right w:val="none" w:sz="0" w:space="0" w:color="auto"/>
                      </w:divBdr>
                      <w:divsChild>
                        <w:div w:id="833186720">
                          <w:marLeft w:val="0"/>
                          <w:marRight w:val="0"/>
                          <w:marTop w:val="0"/>
                          <w:marBottom w:val="0"/>
                          <w:divBdr>
                            <w:top w:val="none" w:sz="0" w:space="0" w:color="auto"/>
                            <w:left w:val="none" w:sz="0" w:space="0" w:color="auto"/>
                            <w:bottom w:val="none" w:sz="0" w:space="0" w:color="auto"/>
                            <w:right w:val="none" w:sz="0" w:space="0" w:color="auto"/>
                          </w:divBdr>
                          <w:divsChild>
                            <w:div w:id="262491836">
                              <w:marLeft w:val="0"/>
                              <w:marRight w:val="0"/>
                              <w:marTop w:val="240"/>
                              <w:marBottom w:val="0"/>
                              <w:divBdr>
                                <w:top w:val="single" w:sz="6" w:space="12" w:color="EDEDED"/>
                                <w:left w:val="none" w:sz="0" w:space="0" w:color="auto"/>
                                <w:bottom w:val="none" w:sz="0" w:space="0" w:color="auto"/>
                                <w:right w:val="none" w:sz="0" w:space="0" w:color="auto"/>
                              </w:divBdr>
                            </w:div>
                          </w:divsChild>
                        </w:div>
                      </w:divsChild>
                    </w:div>
                  </w:divsChild>
                </w:div>
              </w:divsChild>
            </w:div>
          </w:divsChild>
        </w:div>
        <w:div w:id="1978144089">
          <w:marLeft w:val="0"/>
          <w:marRight w:val="0"/>
          <w:marTop w:val="0"/>
          <w:marBottom w:val="180"/>
          <w:divBdr>
            <w:top w:val="single" w:sz="6" w:space="0" w:color="EDEDED"/>
            <w:left w:val="single" w:sz="6" w:space="0" w:color="EDEDED"/>
            <w:bottom w:val="single" w:sz="6" w:space="0" w:color="EDEDED"/>
            <w:right w:val="single" w:sz="6" w:space="0" w:color="EDEDED"/>
          </w:divBdr>
          <w:divsChild>
            <w:div w:id="1081298405">
              <w:marLeft w:val="0"/>
              <w:marRight w:val="0"/>
              <w:marTop w:val="0"/>
              <w:marBottom w:val="0"/>
              <w:divBdr>
                <w:top w:val="none" w:sz="0" w:space="0" w:color="auto"/>
                <w:left w:val="none" w:sz="0" w:space="0" w:color="auto"/>
                <w:bottom w:val="none" w:sz="0" w:space="0" w:color="auto"/>
                <w:right w:val="none" w:sz="0" w:space="0" w:color="auto"/>
              </w:divBdr>
              <w:divsChild>
                <w:div w:id="856385299">
                  <w:marLeft w:val="0"/>
                  <w:marRight w:val="0"/>
                  <w:marTop w:val="0"/>
                  <w:marBottom w:val="0"/>
                  <w:divBdr>
                    <w:top w:val="none" w:sz="0" w:space="0" w:color="auto"/>
                    <w:left w:val="none" w:sz="0" w:space="0" w:color="auto"/>
                    <w:bottom w:val="none" w:sz="0" w:space="0" w:color="auto"/>
                    <w:right w:val="none" w:sz="0" w:space="0" w:color="auto"/>
                  </w:divBdr>
                </w:div>
                <w:div w:id="1101608061">
                  <w:marLeft w:val="0"/>
                  <w:marRight w:val="0"/>
                  <w:marTop w:val="0"/>
                  <w:marBottom w:val="0"/>
                  <w:divBdr>
                    <w:top w:val="none" w:sz="0" w:space="0" w:color="auto"/>
                    <w:left w:val="none" w:sz="0" w:space="0" w:color="auto"/>
                    <w:bottom w:val="none" w:sz="0" w:space="0" w:color="auto"/>
                    <w:right w:val="none" w:sz="0" w:space="0" w:color="auto"/>
                  </w:divBdr>
                  <w:divsChild>
                    <w:div w:id="450713451">
                      <w:marLeft w:val="0"/>
                      <w:marRight w:val="0"/>
                      <w:marTop w:val="0"/>
                      <w:marBottom w:val="0"/>
                      <w:divBdr>
                        <w:top w:val="none" w:sz="0" w:space="0" w:color="auto"/>
                        <w:left w:val="none" w:sz="0" w:space="0" w:color="auto"/>
                        <w:bottom w:val="none" w:sz="0" w:space="0" w:color="auto"/>
                        <w:right w:val="none" w:sz="0" w:space="0" w:color="auto"/>
                      </w:divBdr>
                      <w:divsChild>
                        <w:div w:id="787820221">
                          <w:marLeft w:val="0"/>
                          <w:marRight w:val="0"/>
                          <w:marTop w:val="0"/>
                          <w:marBottom w:val="0"/>
                          <w:divBdr>
                            <w:top w:val="none" w:sz="0" w:space="0" w:color="auto"/>
                            <w:left w:val="none" w:sz="0" w:space="0" w:color="auto"/>
                            <w:bottom w:val="none" w:sz="0" w:space="0" w:color="auto"/>
                            <w:right w:val="none" w:sz="0" w:space="0" w:color="auto"/>
                          </w:divBdr>
                          <w:divsChild>
                            <w:div w:id="20904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8950">
      <w:bodyDiv w:val="1"/>
      <w:marLeft w:val="0"/>
      <w:marRight w:val="0"/>
      <w:marTop w:val="0"/>
      <w:marBottom w:val="0"/>
      <w:divBdr>
        <w:top w:val="none" w:sz="0" w:space="0" w:color="auto"/>
        <w:left w:val="none" w:sz="0" w:space="0" w:color="auto"/>
        <w:bottom w:val="none" w:sz="0" w:space="0" w:color="auto"/>
        <w:right w:val="none" w:sz="0" w:space="0" w:color="auto"/>
      </w:divBdr>
    </w:div>
    <w:div w:id="668364202">
      <w:bodyDiv w:val="1"/>
      <w:marLeft w:val="0"/>
      <w:marRight w:val="0"/>
      <w:marTop w:val="0"/>
      <w:marBottom w:val="0"/>
      <w:divBdr>
        <w:top w:val="none" w:sz="0" w:space="0" w:color="auto"/>
        <w:left w:val="none" w:sz="0" w:space="0" w:color="auto"/>
        <w:bottom w:val="none" w:sz="0" w:space="0" w:color="auto"/>
        <w:right w:val="none" w:sz="0" w:space="0" w:color="auto"/>
      </w:divBdr>
    </w:div>
    <w:div w:id="888302913">
      <w:bodyDiv w:val="1"/>
      <w:marLeft w:val="0"/>
      <w:marRight w:val="0"/>
      <w:marTop w:val="0"/>
      <w:marBottom w:val="0"/>
      <w:divBdr>
        <w:top w:val="none" w:sz="0" w:space="0" w:color="auto"/>
        <w:left w:val="none" w:sz="0" w:space="0" w:color="auto"/>
        <w:bottom w:val="none" w:sz="0" w:space="0" w:color="auto"/>
        <w:right w:val="none" w:sz="0" w:space="0" w:color="auto"/>
      </w:divBdr>
    </w:div>
    <w:div w:id="898589504">
      <w:bodyDiv w:val="1"/>
      <w:marLeft w:val="0"/>
      <w:marRight w:val="0"/>
      <w:marTop w:val="0"/>
      <w:marBottom w:val="0"/>
      <w:divBdr>
        <w:top w:val="none" w:sz="0" w:space="0" w:color="auto"/>
        <w:left w:val="none" w:sz="0" w:space="0" w:color="auto"/>
        <w:bottom w:val="none" w:sz="0" w:space="0" w:color="auto"/>
        <w:right w:val="none" w:sz="0" w:space="0" w:color="auto"/>
      </w:divBdr>
    </w:div>
    <w:div w:id="987244246">
      <w:bodyDiv w:val="1"/>
      <w:marLeft w:val="0"/>
      <w:marRight w:val="0"/>
      <w:marTop w:val="0"/>
      <w:marBottom w:val="0"/>
      <w:divBdr>
        <w:top w:val="none" w:sz="0" w:space="0" w:color="auto"/>
        <w:left w:val="none" w:sz="0" w:space="0" w:color="auto"/>
        <w:bottom w:val="none" w:sz="0" w:space="0" w:color="auto"/>
        <w:right w:val="none" w:sz="0" w:space="0" w:color="auto"/>
      </w:divBdr>
    </w:div>
    <w:div w:id="1656644527">
      <w:bodyDiv w:val="1"/>
      <w:marLeft w:val="0"/>
      <w:marRight w:val="0"/>
      <w:marTop w:val="0"/>
      <w:marBottom w:val="0"/>
      <w:divBdr>
        <w:top w:val="none" w:sz="0" w:space="0" w:color="auto"/>
        <w:left w:val="none" w:sz="0" w:space="0" w:color="auto"/>
        <w:bottom w:val="none" w:sz="0" w:space="0" w:color="auto"/>
        <w:right w:val="none" w:sz="0" w:space="0" w:color="auto"/>
      </w:divBdr>
    </w:div>
    <w:div w:id="1726446536">
      <w:bodyDiv w:val="1"/>
      <w:marLeft w:val="0"/>
      <w:marRight w:val="0"/>
      <w:marTop w:val="0"/>
      <w:marBottom w:val="0"/>
      <w:divBdr>
        <w:top w:val="none" w:sz="0" w:space="0" w:color="auto"/>
        <w:left w:val="none" w:sz="0" w:space="0" w:color="auto"/>
        <w:bottom w:val="none" w:sz="0" w:space="0" w:color="auto"/>
        <w:right w:val="none" w:sz="0" w:space="0" w:color="auto"/>
      </w:divBdr>
    </w:div>
    <w:div w:id="1808738272">
      <w:bodyDiv w:val="1"/>
      <w:marLeft w:val="0"/>
      <w:marRight w:val="0"/>
      <w:marTop w:val="0"/>
      <w:marBottom w:val="0"/>
      <w:divBdr>
        <w:top w:val="none" w:sz="0" w:space="0" w:color="auto"/>
        <w:left w:val="none" w:sz="0" w:space="0" w:color="auto"/>
        <w:bottom w:val="none" w:sz="0" w:space="0" w:color="auto"/>
        <w:right w:val="none" w:sz="0" w:space="0" w:color="auto"/>
      </w:divBdr>
    </w:div>
    <w:div w:id="2062904315">
      <w:bodyDiv w:val="1"/>
      <w:marLeft w:val="0"/>
      <w:marRight w:val="0"/>
      <w:marTop w:val="0"/>
      <w:marBottom w:val="0"/>
      <w:divBdr>
        <w:top w:val="none" w:sz="0" w:space="0" w:color="auto"/>
        <w:left w:val="none" w:sz="0" w:space="0" w:color="auto"/>
        <w:bottom w:val="none" w:sz="0" w:space="0" w:color="auto"/>
        <w:right w:val="none" w:sz="0" w:space="0" w:color="auto"/>
      </w:divBdr>
      <w:divsChild>
        <w:div w:id="185097051">
          <w:marLeft w:val="0"/>
          <w:marRight w:val="0"/>
          <w:marTop w:val="0"/>
          <w:marBottom w:val="180"/>
          <w:divBdr>
            <w:top w:val="single" w:sz="6" w:space="0" w:color="EDEDED"/>
            <w:left w:val="single" w:sz="6" w:space="0" w:color="EDEDED"/>
            <w:bottom w:val="single" w:sz="6" w:space="0" w:color="EDEDED"/>
            <w:right w:val="single" w:sz="6" w:space="0" w:color="EDEDED"/>
          </w:divBdr>
          <w:divsChild>
            <w:div w:id="512184699">
              <w:marLeft w:val="0"/>
              <w:marRight w:val="0"/>
              <w:marTop w:val="0"/>
              <w:marBottom w:val="0"/>
              <w:divBdr>
                <w:top w:val="none" w:sz="0" w:space="0" w:color="auto"/>
                <w:left w:val="none" w:sz="0" w:space="0" w:color="auto"/>
                <w:bottom w:val="none" w:sz="0" w:space="0" w:color="auto"/>
                <w:right w:val="none" w:sz="0" w:space="0" w:color="auto"/>
              </w:divBdr>
              <w:divsChild>
                <w:div w:id="676082520">
                  <w:marLeft w:val="0"/>
                  <w:marRight w:val="0"/>
                  <w:marTop w:val="0"/>
                  <w:marBottom w:val="0"/>
                  <w:divBdr>
                    <w:top w:val="none" w:sz="0" w:space="0" w:color="auto"/>
                    <w:left w:val="none" w:sz="0" w:space="0" w:color="auto"/>
                    <w:bottom w:val="none" w:sz="0" w:space="0" w:color="auto"/>
                    <w:right w:val="none" w:sz="0" w:space="0" w:color="auto"/>
                  </w:divBdr>
                </w:div>
                <w:div w:id="2000186199">
                  <w:marLeft w:val="0"/>
                  <w:marRight w:val="0"/>
                  <w:marTop w:val="0"/>
                  <w:marBottom w:val="0"/>
                  <w:divBdr>
                    <w:top w:val="none" w:sz="0" w:space="0" w:color="auto"/>
                    <w:left w:val="none" w:sz="0" w:space="0" w:color="auto"/>
                    <w:bottom w:val="none" w:sz="0" w:space="0" w:color="auto"/>
                    <w:right w:val="none" w:sz="0" w:space="0" w:color="auto"/>
                  </w:divBdr>
                  <w:divsChild>
                    <w:div w:id="704521171">
                      <w:marLeft w:val="0"/>
                      <w:marRight w:val="0"/>
                      <w:marTop w:val="0"/>
                      <w:marBottom w:val="0"/>
                      <w:divBdr>
                        <w:top w:val="none" w:sz="0" w:space="0" w:color="auto"/>
                        <w:left w:val="none" w:sz="0" w:space="0" w:color="auto"/>
                        <w:bottom w:val="none" w:sz="0" w:space="0" w:color="auto"/>
                        <w:right w:val="none" w:sz="0" w:space="0" w:color="auto"/>
                      </w:divBdr>
                      <w:divsChild>
                        <w:div w:id="1916625628">
                          <w:marLeft w:val="0"/>
                          <w:marRight w:val="0"/>
                          <w:marTop w:val="0"/>
                          <w:marBottom w:val="0"/>
                          <w:divBdr>
                            <w:top w:val="none" w:sz="0" w:space="0" w:color="auto"/>
                            <w:left w:val="none" w:sz="0" w:space="0" w:color="auto"/>
                            <w:bottom w:val="none" w:sz="0" w:space="0" w:color="auto"/>
                            <w:right w:val="none" w:sz="0" w:space="0" w:color="auto"/>
                          </w:divBdr>
                          <w:divsChild>
                            <w:div w:id="1059943185">
                              <w:marLeft w:val="0"/>
                              <w:marRight w:val="0"/>
                              <w:marTop w:val="240"/>
                              <w:marBottom w:val="0"/>
                              <w:divBdr>
                                <w:top w:val="single" w:sz="6" w:space="12" w:color="EDEDED"/>
                                <w:left w:val="none" w:sz="0" w:space="0" w:color="auto"/>
                                <w:bottom w:val="none" w:sz="0" w:space="0" w:color="auto"/>
                                <w:right w:val="none" w:sz="0" w:space="0" w:color="auto"/>
                              </w:divBdr>
                            </w:div>
                          </w:divsChild>
                        </w:div>
                      </w:divsChild>
                    </w:div>
                  </w:divsChild>
                </w:div>
              </w:divsChild>
            </w:div>
          </w:divsChild>
        </w:div>
        <w:div w:id="409667951">
          <w:marLeft w:val="0"/>
          <w:marRight w:val="0"/>
          <w:marTop w:val="0"/>
          <w:marBottom w:val="180"/>
          <w:divBdr>
            <w:top w:val="single" w:sz="6" w:space="0" w:color="EDEDED"/>
            <w:left w:val="single" w:sz="6" w:space="0" w:color="EDEDED"/>
            <w:bottom w:val="single" w:sz="6" w:space="0" w:color="EDEDED"/>
            <w:right w:val="single" w:sz="6" w:space="0" w:color="EDEDED"/>
          </w:divBdr>
          <w:divsChild>
            <w:div w:id="55594340">
              <w:marLeft w:val="0"/>
              <w:marRight w:val="0"/>
              <w:marTop w:val="0"/>
              <w:marBottom w:val="0"/>
              <w:divBdr>
                <w:top w:val="none" w:sz="0" w:space="0" w:color="auto"/>
                <w:left w:val="none" w:sz="0" w:space="0" w:color="auto"/>
                <w:bottom w:val="none" w:sz="0" w:space="0" w:color="auto"/>
                <w:right w:val="none" w:sz="0" w:space="0" w:color="auto"/>
              </w:divBdr>
              <w:divsChild>
                <w:div w:id="1176771209">
                  <w:marLeft w:val="0"/>
                  <w:marRight w:val="0"/>
                  <w:marTop w:val="0"/>
                  <w:marBottom w:val="0"/>
                  <w:divBdr>
                    <w:top w:val="none" w:sz="0" w:space="0" w:color="auto"/>
                    <w:left w:val="none" w:sz="0" w:space="0" w:color="auto"/>
                    <w:bottom w:val="none" w:sz="0" w:space="0" w:color="auto"/>
                    <w:right w:val="none" w:sz="0" w:space="0" w:color="auto"/>
                  </w:divBdr>
                </w:div>
                <w:div w:id="182982214">
                  <w:marLeft w:val="0"/>
                  <w:marRight w:val="0"/>
                  <w:marTop w:val="0"/>
                  <w:marBottom w:val="0"/>
                  <w:divBdr>
                    <w:top w:val="none" w:sz="0" w:space="0" w:color="auto"/>
                    <w:left w:val="none" w:sz="0" w:space="0" w:color="auto"/>
                    <w:bottom w:val="none" w:sz="0" w:space="0" w:color="auto"/>
                    <w:right w:val="none" w:sz="0" w:space="0" w:color="auto"/>
                  </w:divBdr>
                  <w:divsChild>
                    <w:div w:id="1307972603">
                      <w:marLeft w:val="0"/>
                      <w:marRight w:val="0"/>
                      <w:marTop w:val="0"/>
                      <w:marBottom w:val="0"/>
                      <w:divBdr>
                        <w:top w:val="none" w:sz="0" w:space="0" w:color="auto"/>
                        <w:left w:val="none" w:sz="0" w:space="0" w:color="auto"/>
                        <w:bottom w:val="none" w:sz="0" w:space="0" w:color="auto"/>
                        <w:right w:val="none" w:sz="0" w:space="0" w:color="auto"/>
                      </w:divBdr>
                      <w:divsChild>
                        <w:div w:id="1843083657">
                          <w:marLeft w:val="0"/>
                          <w:marRight w:val="0"/>
                          <w:marTop w:val="0"/>
                          <w:marBottom w:val="0"/>
                          <w:divBdr>
                            <w:top w:val="none" w:sz="0" w:space="0" w:color="auto"/>
                            <w:left w:val="none" w:sz="0" w:space="0" w:color="auto"/>
                            <w:bottom w:val="none" w:sz="0" w:space="0" w:color="auto"/>
                            <w:right w:val="none" w:sz="0" w:space="0" w:color="auto"/>
                          </w:divBdr>
                          <w:divsChild>
                            <w:div w:id="13417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glietteria@teatrofrancoparenti.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tel:02-5999520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agnimisteriosi.it/" TargetMode="External"/><Relationship Id="rId4" Type="http://schemas.openxmlformats.org/officeDocument/2006/relationships/footnotes" Target="footnotes.xml"/><Relationship Id="rId9" Type="http://schemas.openxmlformats.org/officeDocument/2006/relationships/hyperlink" Target="tel:346%20417%2091%20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4</cp:revision>
  <dcterms:created xsi:type="dcterms:W3CDTF">2025-03-11T14:18:00Z</dcterms:created>
  <dcterms:modified xsi:type="dcterms:W3CDTF">2025-03-24T11:45:00Z</dcterms:modified>
</cp:coreProperties>
</file>