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Comunicato stampa</w:t>
      </w:r>
    </w:p>
    <w:p w:rsidR="00000000" w:rsidDel="00000000" w:rsidP="00000000" w:rsidRDefault="00000000" w:rsidRPr="00000000" w14:paraId="00000003">
      <w:pPr>
        <w:rPr>
          <w:rFonts w:ascii="Arial" w:cs="Arial" w:eastAsia="Arial" w:hAnsi="Arial"/>
          <w:i w:val="1"/>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rtl w:val="0"/>
        </w:rPr>
        <w:t xml:space="preserve">Martedì 9 luglio h 21.30 | Bagni Misteriosi </w:t>
        <w:br w:type="textWrapping"/>
      </w:r>
      <w:r w:rsidDel="00000000" w:rsidR="00000000" w:rsidRPr="00000000">
        <w:rPr>
          <w:rFonts w:ascii="Arial" w:cs="Arial" w:eastAsia="Arial" w:hAnsi="Arial"/>
          <w:b w:val="1"/>
          <w:rtl w:val="0"/>
        </w:rPr>
        <w:t xml:space="preserve">DJONISO</w:t>
      </w: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di Lucilla Giagnoni</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con </w:t>
      </w:r>
      <w:r w:rsidDel="00000000" w:rsidR="00000000" w:rsidRPr="00000000">
        <w:rPr>
          <w:rFonts w:ascii="Arial" w:cs="Arial" w:eastAsia="Arial" w:hAnsi="Arial"/>
          <w:b w:val="1"/>
          <w:rtl w:val="0"/>
        </w:rPr>
        <w:t xml:space="preserve">Lucilla Giagnoni</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Alessio Bertallot</w:t>
      </w: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allestimento fonico Paolo Pizzimenti</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luci Massimo Violato</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Durata: 1 ora e 20 minuti</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br w:type="textWrapping"/>
        <w:t xml:space="preserve">Ai Bagni Misteriosi, martedì 9 Luglio il racconto teatrale di Lucilla Giagnoni e la narrazione sonora di Alessio Bertallot, musicista e DJ, che dedica particolare attenzione alle esperienze musicali contemporanee, si incontrano per dare vita ad uno spettacolo in equilibrio tra archetipo del Mito e della Musica.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Dopo l’esuberanza della prima mondializzazione, gli ultimi eventi della globalizzazione sembrano spingerci a scelte massificanti. La Vita però non si può costringere in una sola direzione. E proprio il dio Dioniso è energia vivente che contrasta ogni forma di autorità precostituita, è unione degli opposti, è anticonformismo, ponte tra visibile e invisibile. È il Teatro. È la Musica.</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Gli spettatori saranno condotti in cerca di tracce utili ad incontrare e riconoscere Dioniso, attraverso un percorso suggestivo tra teatro e musica: dall’Inno omerico a Dioniso, alle Baccanti di Euripide, fino Nietzsche; da Brian Eno a Amy Winehouse e a John Luther Adams. Fino all'apparizione sul palco della musica vivente: un protagonista della nuova Musica Italiana, si esibirà dal vivo a testimoniare la continua rivelazione di Dioniso, anche nel mondo contemporaneo. </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Un viaggio tra teatro e musica alla ricerca di Dioniso, quel dio liberatore, fuori da ogni schema, che è anticonformismo, energia vivente. E Dioniso chiede sempre di essere riconosciuto: allora è gioia, guarigione, sapienza.</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BIOGRAFIE</w:t>
      </w:r>
    </w:p>
    <w:p w:rsidR="00000000" w:rsidDel="00000000" w:rsidP="00000000" w:rsidRDefault="00000000" w:rsidRPr="00000000" w14:paraId="0000001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rPr>
          <w:rFonts w:ascii="Arial" w:cs="Arial" w:eastAsia="Arial" w:hAnsi="Arial"/>
          <w:highlight w:val="white"/>
        </w:rPr>
      </w:pPr>
      <w:r w:rsidDel="00000000" w:rsidR="00000000" w:rsidRPr="00000000">
        <w:rPr>
          <w:rFonts w:ascii="Arial" w:cs="Arial" w:eastAsia="Arial" w:hAnsi="Arial"/>
          <w:b w:val="1"/>
          <w:highlight w:val="white"/>
          <w:rtl w:val="0"/>
        </w:rPr>
        <w:t xml:space="preserve">Lucilla Giagnoni</w:t>
      </w:r>
      <w:r w:rsidDel="00000000" w:rsidR="00000000" w:rsidRPr="00000000">
        <w:rPr>
          <w:rFonts w:ascii="Arial" w:cs="Arial" w:eastAsia="Arial" w:hAnsi="Arial"/>
          <w:highlight w:val="white"/>
          <w:rtl w:val="0"/>
        </w:rPr>
        <w:t xml:space="preserve"> è un’</w:t>
      </w:r>
      <w:r w:rsidDel="00000000" w:rsidR="00000000" w:rsidRPr="00000000">
        <w:rPr>
          <w:rFonts w:ascii="Arial" w:cs="Arial" w:eastAsia="Arial" w:hAnsi="Arial"/>
          <w:highlight w:val="white"/>
          <w:rtl w:val="0"/>
        </w:rPr>
        <w:t xml:space="preserve">attrice, sceneggiatrice e autrice televisiva italiana</w:t>
      </w:r>
      <w:r w:rsidDel="00000000" w:rsidR="00000000" w:rsidRPr="00000000">
        <w:rPr>
          <w:rtl w:val="0"/>
        </w:rPr>
      </w:r>
    </w:p>
    <w:p w:rsidR="00000000" w:rsidDel="00000000" w:rsidP="00000000" w:rsidRDefault="00000000" w:rsidRPr="00000000" w14:paraId="0000001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rPr>
          <w:rFonts w:ascii="Arial" w:cs="Arial" w:eastAsia="Arial" w:hAnsi="Arial"/>
          <w:highlight w:val="white"/>
        </w:rPr>
      </w:pPr>
      <w:r w:rsidDel="00000000" w:rsidR="00000000" w:rsidRPr="00000000">
        <w:rPr>
          <w:rFonts w:ascii="Arial" w:cs="Arial" w:eastAsia="Arial" w:hAnsi="Arial"/>
          <w:highlight w:val="white"/>
          <w:rtl w:val="0"/>
        </w:rPr>
        <w:t xml:space="preserve">Ha frequentato la Bottega di Gassman a Firenze con Vittorio Gassman e la grande attrice francese Jeanne Moreau. Ha partecipato alla creazione di quasi tutti gli spettacoli prodotti dal Teatro Settimo, vincendo premi nazionali ed internazionali. Ha lavorato con diverse personalità del mondo dello spettacolo come Luigi Squarzina, Franco Piavoli, Nicola Campogrande, Alessandro Baricco, Giuseppe Bertolucci, Katie Mitchell, Marco Baliani, Alessandro Benvenuti, Fabrizio Bosso e molti altri.</w:t>
      </w:r>
    </w:p>
    <w:p w:rsidR="00000000" w:rsidDel="00000000" w:rsidP="00000000" w:rsidRDefault="00000000" w:rsidRPr="00000000" w14:paraId="00000018">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9">
      <w:pPr>
        <w:rPr>
          <w:rFonts w:ascii="Arial" w:cs="Arial" w:eastAsia="Arial" w:hAnsi="Arial"/>
          <w:highlight w:val="white"/>
        </w:rPr>
      </w:pPr>
      <w:r w:rsidDel="00000000" w:rsidR="00000000" w:rsidRPr="00000000">
        <w:rPr>
          <w:rFonts w:ascii="Arial" w:cs="Arial" w:eastAsia="Arial" w:hAnsi="Arial"/>
          <w:highlight w:val="white"/>
          <w:rtl w:val="0"/>
        </w:rPr>
        <w:t xml:space="preserve">Ha dedicato circa dieci anni al progetto teatrale "Paesaggi", uno studio sulla terra in cui vive. </w:t>
      </w:r>
    </w:p>
    <w:p w:rsidR="00000000" w:rsidDel="00000000" w:rsidP="00000000" w:rsidRDefault="00000000" w:rsidRPr="00000000" w14:paraId="0000001A">
      <w:pPr>
        <w:rPr>
          <w:rFonts w:ascii="Arial" w:cs="Arial" w:eastAsia="Arial" w:hAnsi="Arial"/>
          <w:highlight w:val="white"/>
        </w:rPr>
      </w:pPr>
      <w:r w:rsidDel="00000000" w:rsidR="00000000" w:rsidRPr="00000000">
        <w:rPr>
          <w:rFonts w:ascii="Arial" w:cs="Arial" w:eastAsia="Arial" w:hAnsi="Arial"/>
          <w:highlight w:val="white"/>
          <w:rtl w:val="0"/>
        </w:rPr>
        <w:t xml:space="preserve">Autrice  di trasmissioni radiofoniche RAI e per la Radio svizzera, i suoi spettacoli sono stati tutti registrati e mandati in onda per la televisione e pubblicati su DVD.</w:t>
      </w:r>
    </w:p>
    <w:p w:rsidR="00000000" w:rsidDel="00000000" w:rsidP="00000000" w:rsidRDefault="00000000" w:rsidRPr="00000000" w14:paraId="0000001B">
      <w:pPr>
        <w:rPr>
          <w:rFonts w:ascii="Arial" w:cs="Arial" w:eastAsia="Arial" w:hAnsi="Arial"/>
          <w:highlight w:val="white"/>
        </w:rPr>
      </w:pPr>
      <w:r w:rsidDel="00000000" w:rsidR="00000000" w:rsidRPr="00000000">
        <w:rPr>
          <w:rFonts w:ascii="Arial" w:cs="Arial" w:eastAsia="Arial" w:hAnsi="Arial"/>
          <w:highlight w:val="white"/>
          <w:rtl w:val="0"/>
        </w:rPr>
        <w:t xml:space="preserve">Ha scritto e realizzato podcast per Fondazione Humanitas per la ricerca per promuovere programmi di attenzione e cura soprattutto per l’età dell’Argento, la Silver-Age.</w:t>
      </w:r>
    </w:p>
    <w:p w:rsidR="00000000" w:rsidDel="00000000" w:rsidP="00000000" w:rsidRDefault="00000000" w:rsidRPr="00000000" w14:paraId="0000001C">
      <w:pPr>
        <w:rPr>
          <w:rFonts w:ascii="Arial" w:cs="Arial" w:eastAsia="Arial" w:hAnsi="Arial"/>
          <w:highlight w:val="white"/>
        </w:rPr>
      </w:pPr>
      <w:r w:rsidDel="00000000" w:rsidR="00000000" w:rsidRPr="00000000">
        <w:rPr>
          <w:rFonts w:ascii="Arial" w:cs="Arial" w:eastAsia="Arial" w:hAnsi="Arial"/>
          <w:highlight w:val="white"/>
          <w:rtl w:val="0"/>
        </w:rPr>
        <w:t xml:space="preserve">Insegna teatro, comunicazione, narrazione collaborando con scuole come la Holden di Torino </w:t>
      </w:r>
    </w:p>
    <w:p w:rsidR="00000000" w:rsidDel="00000000" w:rsidP="00000000" w:rsidRDefault="00000000" w:rsidRPr="00000000" w14:paraId="0000001D">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highlight w:val="white"/>
        </w:rPr>
      </w:pPr>
      <w:r w:rsidDel="00000000" w:rsidR="00000000" w:rsidRPr="00000000">
        <w:rPr>
          <w:rFonts w:ascii="Arial" w:cs="Arial" w:eastAsia="Arial" w:hAnsi="Arial"/>
          <w:highlight w:val="white"/>
          <w:rtl w:val="0"/>
        </w:rPr>
        <w:t xml:space="preserve">Durante il primo lock down nel 2020 ha realizzato in video streaming una lettura di tutti i 100 canti della Divina Commedia, diventando così la prima artista al mondo ad averli interpretati integralmente in video. Nel 2021 sono stati mandati in onda da Rai 5 col titolo di “Vespri danteschi”, ora su Raiplay.</w:t>
      </w:r>
    </w:p>
    <w:p w:rsidR="00000000" w:rsidDel="00000000" w:rsidP="00000000" w:rsidRDefault="00000000" w:rsidRPr="00000000" w14:paraId="0000001F">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0">
      <w:pPr>
        <w:rPr>
          <w:rFonts w:ascii="Arial" w:cs="Arial" w:eastAsia="Arial" w:hAnsi="Arial"/>
          <w:highlight w:val="white"/>
        </w:rPr>
      </w:pPr>
      <w:r w:rsidDel="00000000" w:rsidR="00000000" w:rsidRPr="00000000">
        <w:rPr>
          <w:rFonts w:ascii="Arial" w:cs="Arial" w:eastAsia="Arial" w:hAnsi="Arial"/>
          <w:highlight w:val="white"/>
          <w:rtl w:val="0"/>
        </w:rPr>
        <w:t xml:space="preserve">Dal 2016 è direttrice artistica del Teatro Faraggiana, riaperto dopo 20 anni di chiusura. Oggi è un centro culturale di teatro, musica, danza, cinema, scuole e un punto di riferimento cittadino.</w:t>
      </w:r>
    </w:p>
    <w:p w:rsidR="00000000" w:rsidDel="00000000" w:rsidP="00000000" w:rsidRDefault="00000000" w:rsidRPr="00000000" w14:paraId="00000021">
      <w:pPr>
        <w:rPr>
          <w:rFonts w:ascii="Roboto Mono" w:cs="Roboto Mono" w:eastAsia="Roboto Mono" w:hAnsi="Roboto Mono"/>
          <w:sz w:val="20"/>
          <w:szCs w:val="20"/>
          <w:highlight w:val="white"/>
        </w:rPr>
      </w:pPr>
      <w:r w:rsidDel="00000000" w:rsidR="00000000" w:rsidRPr="00000000">
        <w:rPr>
          <w:rtl w:val="0"/>
        </w:rPr>
      </w:r>
    </w:p>
    <w:p w:rsidR="00000000" w:rsidDel="00000000" w:rsidP="00000000" w:rsidRDefault="00000000" w:rsidRPr="00000000" w14:paraId="00000022">
      <w:pPr>
        <w:rPr>
          <w:rFonts w:ascii="Roboto Mono" w:cs="Roboto Mono" w:eastAsia="Roboto Mono" w:hAnsi="Roboto Mono"/>
          <w:sz w:val="20"/>
          <w:szCs w:val="20"/>
          <w:highlight w:val="white"/>
        </w:rPr>
      </w:pPr>
      <w:r w:rsidDel="00000000" w:rsidR="00000000" w:rsidRPr="00000000">
        <w:rPr>
          <w:rtl w:val="0"/>
        </w:rPr>
      </w:r>
    </w:p>
    <w:p w:rsidR="00000000" w:rsidDel="00000000" w:rsidP="00000000" w:rsidRDefault="00000000" w:rsidRPr="00000000" w14:paraId="00000023">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24">
      <w:pPr>
        <w:rPr>
          <w:rFonts w:ascii="Arial" w:cs="Arial" w:eastAsia="Arial" w:hAnsi="Arial"/>
          <w:highlight w:val="white"/>
        </w:rPr>
      </w:pPr>
      <w:r w:rsidDel="00000000" w:rsidR="00000000" w:rsidRPr="00000000">
        <w:rPr>
          <w:rFonts w:ascii="Arial" w:cs="Arial" w:eastAsia="Arial" w:hAnsi="Arial"/>
          <w:b w:val="1"/>
          <w:highlight w:val="white"/>
          <w:rtl w:val="0"/>
        </w:rPr>
        <w:t xml:space="preserve">Alessio Bertallot</w:t>
      </w:r>
      <w:r w:rsidDel="00000000" w:rsidR="00000000" w:rsidRPr="00000000">
        <w:rPr>
          <w:rFonts w:ascii="Arial" w:cs="Arial" w:eastAsia="Arial" w:hAnsi="Arial"/>
          <w:highlight w:val="white"/>
          <w:rtl w:val="0"/>
        </w:rPr>
        <w:t xml:space="preserve"> è un m</w:t>
      </w:r>
      <w:r w:rsidDel="00000000" w:rsidR="00000000" w:rsidRPr="00000000">
        <w:rPr>
          <w:rFonts w:ascii="Arial" w:cs="Arial" w:eastAsia="Arial" w:hAnsi="Arial"/>
          <w:highlight w:val="white"/>
          <w:rtl w:val="0"/>
        </w:rPr>
        <w:t xml:space="preserve">usicista, autore, conduttore radiofonico e DJ di "B-Side" su Radio Capital. Ha iniziato </w:t>
      </w:r>
      <w:r w:rsidDel="00000000" w:rsidR="00000000" w:rsidRPr="00000000">
        <w:rPr>
          <w:rFonts w:ascii="Arial" w:cs="Arial" w:eastAsia="Arial" w:hAnsi="Arial"/>
          <w:highlight w:val="white"/>
          <w:rtl w:val="0"/>
        </w:rPr>
        <w:t xml:space="preserve">come musicista nel 1992, al Festival di Sanremo, con il gruppo degli Aeroplanitaliani: Premio della Critica. Dal 1996 al 2010 è stato l’autore e la voce di B Side su Radio DeeJay, programma di riferimento della cultura della nuova musica Elettronica. Ha iniziato anche ad esibirsi come Dj, dai Club storici italiani come i Magazzini Generali a quelli internazionali, come il Privilege di Ibiza.</w:t>
      </w:r>
    </w:p>
    <w:p w:rsidR="00000000" w:rsidDel="00000000" w:rsidP="00000000" w:rsidRDefault="00000000" w:rsidRPr="00000000" w14:paraId="00000025">
      <w:pPr>
        <w:rPr>
          <w:rFonts w:ascii="Arial" w:cs="Arial" w:eastAsia="Arial" w:hAnsi="Arial"/>
          <w:highlight w:val="white"/>
        </w:rPr>
      </w:pPr>
      <w:r w:rsidDel="00000000" w:rsidR="00000000" w:rsidRPr="00000000">
        <w:rPr>
          <w:rFonts w:ascii="Arial" w:cs="Arial" w:eastAsia="Arial" w:hAnsi="Arial"/>
          <w:highlight w:val="white"/>
          <w:rtl w:val="0"/>
        </w:rPr>
        <w:t xml:space="preserve">Conduttore e autore televisivo su MTV, Rai 5 e Sky Arte in format da lui condotti e ideati, è anche autore e speaker del programma cross-mediale RaiTunes, su Radio 2 e di B Side per Radio Capital.</w:t>
      </w:r>
    </w:p>
    <w:p w:rsidR="00000000" w:rsidDel="00000000" w:rsidP="00000000" w:rsidRDefault="00000000" w:rsidRPr="00000000" w14:paraId="00000026">
      <w:pPr>
        <w:rPr>
          <w:rFonts w:ascii="Arial" w:cs="Arial" w:eastAsia="Arial" w:hAnsi="Arial"/>
          <w:highlight w:val="white"/>
        </w:rPr>
      </w:pPr>
      <w:r w:rsidDel="00000000" w:rsidR="00000000" w:rsidRPr="00000000">
        <w:rPr>
          <w:rFonts w:ascii="Arial" w:cs="Arial" w:eastAsia="Arial" w:hAnsi="Arial"/>
          <w:highlight w:val="white"/>
          <w:rtl w:val="0"/>
        </w:rPr>
        <w:t xml:space="preserve">Nel 2013 ha dato vita a Radio Casa Bertallot, una radio on line 24 ore su 24.</w:t>
      </w:r>
    </w:p>
    <w:p w:rsidR="00000000" w:rsidDel="00000000" w:rsidP="00000000" w:rsidRDefault="00000000" w:rsidRPr="00000000" w14:paraId="00000027">
      <w:pPr>
        <w:rPr>
          <w:rFonts w:ascii="Arial" w:cs="Arial" w:eastAsia="Arial" w:hAnsi="Arial"/>
          <w:highlight w:val="white"/>
        </w:rPr>
      </w:pPr>
      <w:r w:rsidDel="00000000" w:rsidR="00000000" w:rsidRPr="00000000">
        <w:rPr>
          <w:rFonts w:ascii="Arial" w:cs="Arial" w:eastAsia="Arial" w:hAnsi="Arial"/>
          <w:highlight w:val="white"/>
          <w:rtl w:val="0"/>
        </w:rPr>
        <w:t xml:space="preserve">Direttore Artistico di TIMmusic dal 2015 al 2017, creatore di alcune web radio fra cui Radio Mercato Centrale, Future Roots Radio ( by Hogan ) e Radio Goldea per Bulgari, attualmente oltre a produrre e condurre B Side, cura diversi format di spettacolo dal vivo: dai DJ set al Teatro.</w:t>
      </w:r>
    </w:p>
    <w:p w:rsidR="00000000" w:rsidDel="00000000" w:rsidP="00000000" w:rsidRDefault="00000000" w:rsidRPr="00000000" w14:paraId="00000028">
      <w:pPr>
        <w:rPr>
          <w:rFonts w:ascii="Roboto Mono" w:cs="Roboto Mono" w:eastAsia="Roboto Mono" w:hAnsi="Roboto Mono"/>
          <w:sz w:val="20"/>
          <w:szCs w:val="20"/>
          <w:highlight w:val="white"/>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ORARI:</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martedì 9 Luglio - 21:30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BIGLIETTI: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PEDANA + BORDO PISCINA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30€;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25€; convenzioni 26€</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A (GRADONI + PRATO)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22€;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15€; convenzioni 18€</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B (GRADONI + PRATO)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22€;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under26/over65 15€; convenzioni 18€</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SETTORE C (GRADONI con visibilità ridotta)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posto unico 15€</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Tutti i prezzi non includono i diritti di prevendita</w:t>
      </w:r>
    </w:p>
    <w:p w:rsidR="00000000" w:rsidDel="00000000" w:rsidP="00000000" w:rsidRDefault="00000000" w:rsidRPr="00000000" w14:paraId="0000003B">
      <w:pPr>
        <w:rPr>
          <w:rFonts w:ascii="Arial" w:cs="Arial" w:eastAsia="Arial" w:hAnsi="Arial"/>
          <w:b w:val="1"/>
        </w:rPr>
      </w:pPr>
      <w:r w:rsidDel="00000000" w:rsidR="00000000" w:rsidRPr="00000000">
        <w:rPr>
          <w:rtl w:val="0"/>
        </w:rPr>
      </w:r>
    </w:p>
    <w:p w:rsidR="00000000" w:rsidDel="00000000" w:rsidP="00000000" w:rsidRDefault="00000000" w:rsidRPr="00000000" w14:paraId="0000003C">
      <w:pPr>
        <w:rPr>
          <w:rFonts w:ascii="Arial" w:cs="Arial" w:eastAsia="Arial" w:hAnsi="Arial"/>
          <w:b w:val="1"/>
        </w:rPr>
      </w:pPr>
      <w:r w:rsidDel="00000000" w:rsidR="00000000" w:rsidRPr="00000000">
        <w:rPr>
          <w:rFonts w:ascii="Arial" w:cs="Arial" w:eastAsia="Arial" w:hAnsi="Arial"/>
          <w:b w:val="1"/>
          <w:rtl w:val="0"/>
        </w:rPr>
        <w:t xml:space="preserve">Info e biglietteria</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Biglietteria</w:t>
        <w:br w:type="textWrapping"/>
        <w:t xml:space="preserve">via Pier Lombardo 14</w:t>
        <w:br w:type="textWrapping"/>
      </w:r>
      <w:hyperlink r:id="rId7">
        <w:r w:rsidDel="00000000" w:rsidR="00000000" w:rsidRPr="00000000">
          <w:rPr>
            <w:rFonts w:ascii="Arial" w:cs="Arial" w:eastAsia="Arial" w:hAnsi="Arial"/>
            <w:color w:val="000000"/>
            <w:u w:val="single"/>
            <w:rtl w:val="0"/>
          </w:rPr>
          <w:t xml:space="preserve">02 59995206</w:t>
        </w:r>
      </w:hyperlink>
      <w:hyperlink r:id="rId8">
        <w:r w:rsidDel="00000000" w:rsidR="00000000" w:rsidRPr="00000000">
          <w:rPr>
            <w:rFonts w:ascii="Arial" w:cs="Arial" w:eastAsia="Arial" w:hAnsi="Arial"/>
            <w:rtl w:val="0"/>
          </w:rPr>
          <w:br w:type="textWrapping"/>
        </w:r>
      </w:hyperlink>
      <w:hyperlink r:id="rId9">
        <w:r w:rsidDel="00000000" w:rsidR="00000000" w:rsidRPr="00000000">
          <w:rPr>
            <w:rFonts w:ascii="Arial" w:cs="Arial" w:eastAsia="Arial" w:hAnsi="Arial"/>
            <w:color w:val="000000"/>
            <w:u w:val="single"/>
            <w:rtl w:val="0"/>
          </w:rPr>
          <w:t xml:space="preserve">biglietteria@teatrofrancoparenti.it</w:t>
        </w:r>
      </w:hyperlink>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rtl w:val="0"/>
        </w:rPr>
        <w:t xml:space="preserve">Ufficio Stampa</w:t>
      </w:r>
      <w:r w:rsidDel="00000000" w:rsidR="00000000" w:rsidRPr="00000000">
        <w:rPr>
          <w:rFonts w:ascii="Arial" w:cs="Arial" w:eastAsia="Arial" w:hAnsi="Arial"/>
          <w:rtl w:val="0"/>
        </w:rPr>
        <w:br w:type="textWrapping"/>
        <w:t xml:space="preserve">Francesco Malcangio</w:t>
        <w:br w:type="textWrapping"/>
        <w:t xml:space="preserve">Teatro Franco Parenti</w:t>
        <w:br w:type="textWrapping"/>
        <w:t xml:space="preserve">Via Vasari,15 - 20135 - Milano</w:t>
        <w:br w:type="textWrapping"/>
        <w:t xml:space="preserve">Tel. +39 02 59 99 52 17</w:t>
        <w:br w:type="textWrapping"/>
        <w:t xml:space="preserve">Mob. </w:t>
      </w:r>
      <w:hyperlink r:id="rId10">
        <w:r w:rsidDel="00000000" w:rsidR="00000000" w:rsidRPr="00000000">
          <w:rPr>
            <w:rFonts w:ascii="Arial" w:cs="Arial" w:eastAsia="Arial" w:hAnsi="Arial"/>
            <w:color w:val="000000"/>
            <w:u w:val="single"/>
            <w:rtl w:val="0"/>
          </w:rPr>
          <w:t xml:space="preserve">346 417 91 36 </w:t>
        </w:r>
      </w:hyperlink>
      <w:r w:rsidDel="00000000" w:rsidR="00000000" w:rsidRPr="00000000">
        <w:rPr>
          <w:rtl w:val="0"/>
        </w:rPr>
      </w:r>
    </w:p>
    <w:p w:rsidR="00000000" w:rsidDel="00000000" w:rsidP="00000000" w:rsidRDefault="00000000" w:rsidRPr="00000000" w14:paraId="00000040">
      <w:pPr>
        <w:rPr/>
      </w:pPr>
      <w:hyperlink r:id="rId11">
        <w:r w:rsidDel="00000000" w:rsidR="00000000" w:rsidRPr="00000000">
          <w:rPr>
            <w:rFonts w:ascii="Arial" w:cs="Arial" w:eastAsia="Arial" w:hAnsi="Arial"/>
            <w:color w:val="000000"/>
            <w:u w:val="single"/>
            <w:rtl w:val="0"/>
          </w:rPr>
          <w:t xml:space="preserve">http://www.teatrofrancoparenti.it</w:t>
        </w:r>
      </w:hyperlink>
      <w:hyperlink r:id="rId12">
        <w:r w:rsidDel="00000000" w:rsidR="00000000" w:rsidRPr="00000000">
          <w:rPr>
            <w:rFonts w:ascii="Arial" w:cs="Arial" w:eastAsia="Arial" w:hAnsi="Arial"/>
            <w:rtl w:val="0"/>
          </w:rPr>
          <w:br w:type="textWrapping"/>
        </w:r>
      </w:hyperlink>
      <w:r w:rsidDel="00000000" w:rsidR="00000000" w:rsidRPr="00000000">
        <w:rPr>
          <w:rtl w:val="0"/>
        </w:rPr>
      </w:r>
    </w:p>
    <w:sectPr>
      <w:headerReference r:id="rId13" w:type="default"/>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3162082" cy="1070626"/>
          <wp:effectExtent b="0" l="0" r="0" t="0"/>
          <wp:docPr descr="Immagine che contiene testo, Carattere, logo, bianco&#10;&#10;Descrizione generata automaticamente" id="776917273" name="image1.png"/>
          <a:graphic>
            <a:graphicData uri="http://schemas.openxmlformats.org/drawingml/2006/picture">
              <pic:pic>
                <pic:nvPicPr>
                  <pic:cNvPr descr="Immagine che contiene testo, Carattere, logo, bianco&#10;&#10;Descrizione generata automaticamente" id="0" name="image1.png"/>
                  <pic:cNvPicPr preferRelativeResize="0"/>
                </pic:nvPicPr>
                <pic:blipFill>
                  <a:blip r:embed="rId1"/>
                  <a:srcRect b="0" l="0" r="0" t="0"/>
                  <a:stretch>
                    <a:fillRect/>
                  </a:stretch>
                </pic:blipFill>
                <pic:spPr>
                  <a:xfrm>
                    <a:off x="0" y="0"/>
                    <a:ext cx="3162082" cy="10706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5B4E69"/>
  </w:style>
  <w:style w:type="paragraph" w:styleId="Titolo1">
    <w:name w:val="heading 1"/>
    <w:basedOn w:val="Normale"/>
    <w:next w:val="Normale"/>
    <w:link w:val="Titolo1Carattere"/>
    <w:uiPriority w:val="9"/>
    <w:qFormat w:val="1"/>
    <w:rsid w:val="003B5FA4"/>
    <w:pPr>
      <w:keepNext w:val="1"/>
      <w:keepLines w:val="1"/>
      <w:spacing w:before="480"/>
      <w:outlineLvl w:val="0"/>
    </w:pPr>
    <w:rPr>
      <w:rFonts w:asciiTheme="majorHAnsi" w:cstheme="majorBidi" w:eastAsiaTheme="majorEastAsia" w:hAnsiTheme="majorHAnsi"/>
      <w:b w:val="1"/>
      <w:bCs w:val="1"/>
      <w:color w:val="2f5496" w:themeColor="accent1" w:themeShade="0000BF"/>
      <w:sz w:val="28"/>
      <w:szCs w:val="28"/>
    </w:rPr>
  </w:style>
  <w:style w:type="paragraph" w:styleId="Titolo6">
    <w:name w:val="heading 6"/>
    <w:basedOn w:val="Normale"/>
    <w:link w:val="Titolo6Carattere"/>
    <w:uiPriority w:val="9"/>
    <w:qFormat w:val="1"/>
    <w:rsid w:val="00641270"/>
    <w:pPr>
      <w:spacing w:after="100" w:afterAutospacing="1" w:before="100" w:beforeAutospacing="1"/>
      <w:outlineLvl w:val="5"/>
    </w:pPr>
    <w:rPr>
      <w:rFonts w:ascii="Times New Roman" w:cs="Times New Roman" w:eastAsia="Times New Roman" w:hAnsi="Times New Roman"/>
      <w:b w:val="1"/>
      <w:bCs w:val="1"/>
      <w:sz w:val="15"/>
      <w:szCs w:val="15"/>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D9114D"/>
    <w:pPr>
      <w:tabs>
        <w:tab w:val="center" w:pos="4819"/>
        <w:tab w:val="right" w:pos="9638"/>
      </w:tabs>
    </w:pPr>
  </w:style>
  <w:style w:type="character" w:styleId="IntestazioneCarattere" w:customStyle="1">
    <w:name w:val="Intestazione Carattere"/>
    <w:basedOn w:val="Carpredefinitoparagrafo"/>
    <w:link w:val="Intestazione"/>
    <w:uiPriority w:val="99"/>
    <w:rsid w:val="00D9114D"/>
  </w:style>
  <w:style w:type="paragraph" w:styleId="Pidipagina">
    <w:name w:val="footer"/>
    <w:basedOn w:val="Normale"/>
    <w:link w:val="PidipaginaCarattere"/>
    <w:uiPriority w:val="99"/>
    <w:unhideWhenUsed w:val="1"/>
    <w:rsid w:val="00D9114D"/>
    <w:pPr>
      <w:tabs>
        <w:tab w:val="center" w:pos="4819"/>
        <w:tab w:val="right" w:pos="9638"/>
      </w:tabs>
    </w:pPr>
  </w:style>
  <w:style w:type="character" w:styleId="PidipaginaCarattere" w:customStyle="1">
    <w:name w:val="Piè di pagina Carattere"/>
    <w:basedOn w:val="Carpredefinitoparagrafo"/>
    <w:link w:val="Pidipagina"/>
    <w:uiPriority w:val="99"/>
    <w:rsid w:val="00D9114D"/>
  </w:style>
  <w:style w:type="character" w:styleId="Collegamentoipertestuale">
    <w:name w:val="Hyperlink"/>
    <w:basedOn w:val="Carpredefinitoparagrafo"/>
    <w:uiPriority w:val="99"/>
    <w:unhideWhenUsed w:val="1"/>
    <w:rsid w:val="00D9114D"/>
    <w:rPr>
      <w:color w:val="0563c1" w:themeColor="hyperlink"/>
      <w:u w:val="single"/>
    </w:rPr>
  </w:style>
  <w:style w:type="character" w:styleId="Menzionenonrisolta1" w:customStyle="1">
    <w:name w:val="Menzione non risolta1"/>
    <w:basedOn w:val="Carpredefinitoparagrafo"/>
    <w:uiPriority w:val="99"/>
    <w:semiHidden w:val="1"/>
    <w:unhideWhenUsed w:val="1"/>
    <w:rsid w:val="00D9114D"/>
    <w:rPr>
      <w:color w:val="605e5c"/>
      <w:shd w:color="auto" w:fill="e1dfdd" w:val="clear"/>
    </w:rPr>
  </w:style>
  <w:style w:type="paragraph" w:styleId="Normale1" w:customStyle="1">
    <w:name w:val="Normale1"/>
    <w:rsid w:val="007423AD"/>
    <w:rPr>
      <w:rFonts w:ascii="Times New Roman" w:cs="Times New Roman" w:eastAsia="MS Mincho" w:hAnsi="Times New Roman"/>
      <w:szCs w:val="20"/>
      <w:lang w:bidi="it-IT" w:eastAsia="fr-FR" w:val="fr-FR"/>
    </w:rPr>
  </w:style>
  <w:style w:type="paragraph" w:styleId="NormaleWeb">
    <w:name w:val="Normal (Web)"/>
    <w:basedOn w:val="Normale"/>
    <w:uiPriority w:val="99"/>
    <w:unhideWhenUsed w:val="1"/>
    <w:rsid w:val="007423AD"/>
    <w:pPr>
      <w:spacing w:after="100" w:afterAutospacing="1" w:before="100" w:beforeAutospacing="1"/>
    </w:pPr>
    <w:rPr>
      <w:rFonts w:ascii="Times New Roman" w:cs="Times New Roman" w:eastAsia="Times New Roman" w:hAnsi="Times New Roman"/>
      <w:lang w:eastAsia="it-IT"/>
    </w:rPr>
  </w:style>
  <w:style w:type="character" w:styleId="Enfasigrassetto">
    <w:name w:val="Strong"/>
    <w:basedOn w:val="Carpredefinitoparagrafo"/>
    <w:uiPriority w:val="22"/>
    <w:qFormat w:val="1"/>
    <w:rsid w:val="007423AD"/>
    <w:rPr>
      <w:b w:val="1"/>
      <w:bCs w:val="1"/>
    </w:rPr>
  </w:style>
  <w:style w:type="character" w:styleId="Enfasicorsivo">
    <w:name w:val="Emphasis"/>
    <w:basedOn w:val="Carpredefinitoparagrafo"/>
    <w:uiPriority w:val="20"/>
    <w:qFormat w:val="1"/>
    <w:rsid w:val="007423AD"/>
    <w:rPr>
      <w:i w:val="1"/>
      <w:iCs w:val="1"/>
    </w:rPr>
  </w:style>
  <w:style w:type="character" w:styleId="apple-converted-space" w:customStyle="1">
    <w:name w:val="apple-converted-space"/>
    <w:basedOn w:val="Carpredefinitoparagrafo"/>
    <w:rsid w:val="00011C0B"/>
  </w:style>
  <w:style w:type="paragraph" w:styleId="Testofumetto">
    <w:name w:val="Balloon Text"/>
    <w:basedOn w:val="Normale"/>
    <w:link w:val="TestofumettoCarattere"/>
    <w:uiPriority w:val="99"/>
    <w:semiHidden w:val="1"/>
    <w:unhideWhenUsed w:val="1"/>
    <w:rsid w:val="0074005D"/>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74005D"/>
    <w:rPr>
      <w:rFonts w:ascii="Tahoma" w:cs="Tahoma" w:hAnsi="Tahoma"/>
      <w:sz w:val="16"/>
      <w:szCs w:val="16"/>
    </w:rPr>
  </w:style>
  <w:style w:type="character" w:styleId="Titolo6Carattere" w:customStyle="1">
    <w:name w:val="Titolo 6 Carattere"/>
    <w:basedOn w:val="Carpredefinitoparagrafo"/>
    <w:link w:val="Titolo6"/>
    <w:uiPriority w:val="9"/>
    <w:rsid w:val="00641270"/>
    <w:rPr>
      <w:rFonts w:ascii="Times New Roman" w:cs="Times New Roman" w:eastAsia="Times New Roman" w:hAnsi="Times New Roman"/>
      <w:b w:val="1"/>
      <w:bCs w:val="1"/>
      <w:sz w:val="15"/>
      <w:szCs w:val="15"/>
      <w:lang w:eastAsia="it-IT"/>
    </w:rPr>
  </w:style>
  <w:style w:type="character" w:styleId="Titolo1Carattere" w:customStyle="1">
    <w:name w:val="Titolo 1 Carattere"/>
    <w:basedOn w:val="Carpredefinitoparagrafo"/>
    <w:link w:val="Titolo1"/>
    <w:uiPriority w:val="9"/>
    <w:rsid w:val="003B5FA4"/>
    <w:rPr>
      <w:rFonts w:asciiTheme="majorHAnsi" w:cstheme="majorBidi" w:eastAsiaTheme="majorEastAsia" w:hAnsiTheme="majorHAnsi"/>
      <w:b w:val="1"/>
      <w:bCs w:val="1"/>
      <w:color w:val="2f5496" w:themeColor="accent1" w:themeShade="0000BF"/>
      <w:sz w:val="28"/>
      <w:szCs w:val="28"/>
    </w:rPr>
  </w:style>
  <w:style w:type="paragraph" w:styleId="PreformattatoHTML">
    <w:name w:val="HTML Preformatted"/>
    <w:basedOn w:val="Normale"/>
    <w:link w:val="PreformattatoHTMLCarattere"/>
    <w:uiPriority w:val="99"/>
    <w:semiHidden w:val="1"/>
    <w:unhideWhenUsed w:val="1"/>
    <w:rsid w:val="00A5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A5783F"/>
    <w:rPr>
      <w:rFonts w:ascii="Courier New" w:cs="Courier New" w:eastAsia="Times New Roman" w:hAnsi="Courier New"/>
      <w:sz w:val="20"/>
      <w:szCs w:val="20"/>
      <w:lang w:eastAsia="it-IT"/>
    </w:rPr>
  </w:style>
  <w:style w:type="character" w:styleId="y2iqfc" w:customStyle="1">
    <w:name w:val="y2iqfc"/>
    <w:basedOn w:val="Carpredefinitoparagrafo"/>
    <w:rsid w:val="00A5783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www.bagnimisteriosi.it/" TargetMode="External"/><Relationship Id="rId10" Type="http://schemas.openxmlformats.org/officeDocument/2006/relationships/hyperlink" Target="tel:346%20417%2091%2036" TargetMode="External"/><Relationship Id="rId13" Type="http://schemas.openxmlformats.org/officeDocument/2006/relationships/header" Target="header1.xml"/><Relationship Id="rId12" Type="http://schemas.openxmlformats.org/officeDocument/2006/relationships/hyperlink" Target="http://www.bagnimisteriosi.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glietteria@teatrofrancoparenti.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tel:02-59995206" TargetMode="External"/><Relationship Id="rId8" Type="http://schemas.openxmlformats.org/officeDocument/2006/relationships/hyperlink" Target="tel:02-5999520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QZ26NItceqiBnrM+9ukEI2iMQQ==">CgMxLjA4AHIhMUZ3ek1lSWc2NzltSmRVR01MRlhTNkJjU01CLWZ6cGEz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2022-09-13T13:05:00Z</dcterms:created>
  <dc:creator>Microsoft Office User</dc:creator>
</cp:coreProperties>
</file>