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FE" w:rsidRPr="00F57018" w:rsidRDefault="00A665FE" w:rsidP="00A665FE">
      <w:pPr>
        <w:pStyle w:val="Titolo1"/>
        <w:spacing w:before="0" w:beforeAutospacing="0" w:after="120" w:afterAutospacing="0"/>
        <w:rPr>
          <w:rFonts w:ascii="Arial" w:hAnsi="Arial" w:cs="Arial"/>
          <w:sz w:val="24"/>
          <w:szCs w:val="24"/>
        </w:rPr>
      </w:pPr>
    </w:p>
    <w:p w:rsidR="00A534B1" w:rsidRDefault="00ED7D95" w:rsidP="00B5478A">
      <w:pPr>
        <w:pStyle w:val="NormaleWeb"/>
        <w:spacing w:before="0" w:beforeAutospacing="0" w:after="0" w:afterAutospacing="0"/>
        <w:rPr>
          <w:rFonts w:ascii="Arial" w:hAnsi="Arial" w:cs="Arial"/>
          <w:color w:val="1A1A1A"/>
        </w:rPr>
      </w:pPr>
      <w:r w:rsidRPr="00C03281">
        <w:rPr>
          <w:rFonts w:ascii="Arial" w:hAnsi="Arial" w:cs="Arial"/>
        </w:rPr>
        <w:t xml:space="preserve">Comunicato stampa </w:t>
      </w:r>
      <w:r w:rsidRPr="00C03281">
        <w:rPr>
          <w:rFonts w:ascii="Arial" w:hAnsi="Arial" w:cs="Arial"/>
        </w:rPr>
        <w:br/>
      </w:r>
      <w:r w:rsidR="00894296" w:rsidRPr="00F57018">
        <w:rPr>
          <w:rFonts w:ascii="Arial" w:hAnsi="Arial" w:cs="Arial"/>
        </w:rPr>
        <w:br/>
      </w:r>
      <w:r w:rsidR="000830F2">
        <w:rPr>
          <w:rFonts w:ascii="Arial" w:hAnsi="Arial" w:cs="Arial"/>
          <w:color w:val="1A1A1A"/>
        </w:rPr>
        <w:t>1</w:t>
      </w:r>
      <w:r w:rsidR="00A534B1">
        <w:rPr>
          <w:rFonts w:ascii="Arial" w:hAnsi="Arial" w:cs="Arial"/>
          <w:color w:val="1A1A1A"/>
        </w:rPr>
        <w:t>7</w:t>
      </w:r>
      <w:r w:rsidR="000830F2">
        <w:rPr>
          <w:rFonts w:ascii="Arial" w:hAnsi="Arial" w:cs="Arial"/>
          <w:color w:val="1A1A1A"/>
        </w:rPr>
        <w:t xml:space="preserve"> ottobre</w:t>
      </w:r>
      <w:r w:rsidR="00894296" w:rsidRPr="00F57018">
        <w:rPr>
          <w:rFonts w:ascii="Arial" w:hAnsi="Arial" w:cs="Arial"/>
          <w:color w:val="1A1A1A"/>
        </w:rPr>
        <w:t xml:space="preserve"> – </w:t>
      </w:r>
      <w:r w:rsidR="00A534B1">
        <w:rPr>
          <w:rFonts w:ascii="Arial" w:hAnsi="Arial" w:cs="Arial"/>
          <w:color w:val="1A1A1A"/>
        </w:rPr>
        <w:t>5</w:t>
      </w:r>
      <w:r w:rsidR="000830F2">
        <w:rPr>
          <w:rFonts w:ascii="Arial" w:hAnsi="Arial" w:cs="Arial"/>
          <w:color w:val="1A1A1A"/>
        </w:rPr>
        <w:t xml:space="preserve"> novembre </w:t>
      </w:r>
      <w:r w:rsidR="00894296" w:rsidRPr="00F57018">
        <w:rPr>
          <w:rFonts w:ascii="Arial" w:hAnsi="Arial" w:cs="Arial"/>
          <w:color w:val="1A1A1A"/>
        </w:rPr>
        <w:t>202</w:t>
      </w:r>
      <w:r w:rsidR="000830F2">
        <w:rPr>
          <w:rFonts w:ascii="Arial" w:hAnsi="Arial" w:cs="Arial"/>
          <w:color w:val="1A1A1A"/>
        </w:rPr>
        <w:t>3</w:t>
      </w:r>
      <w:r w:rsidR="00894296" w:rsidRPr="00F57018">
        <w:rPr>
          <w:rFonts w:ascii="Arial" w:hAnsi="Arial" w:cs="Arial"/>
          <w:color w:val="1A1A1A"/>
        </w:rPr>
        <w:t xml:space="preserve"> </w:t>
      </w:r>
      <w:r w:rsidR="00822DF2" w:rsidRPr="00F57018">
        <w:rPr>
          <w:rFonts w:ascii="Arial" w:hAnsi="Arial" w:cs="Arial"/>
          <w:color w:val="1A1A1A"/>
        </w:rPr>
        <w:t xml:space="preserve">| Sala </w:t>
      </w:r>
      <w:r w:rsidR="00A534B1">
        <w:rPr>
          <w:rFonts w:ascii="Arial" w:hAnsi="Arial" w:cs="Arial"/>
          <w:color w:val="1A1A1A"/>
        </w:rPr>
        <w:t>A</w:t>
      </w:r>
    </w:p>
    <w:p w:rsidR="00A534B1" w:rsidRDefault="00A534B1" w:rsidP="00B5478A">
      <w:pPr>
        <w:pStyle w:val="NormaleWeb"/>
        <w:spacing w:before="0" w:beforeAutospacing="0" w:after="0" w:afterAutospacing="0"/>
        <w:rPr>
          <w:rFonts w:ascii="Arial" w:hAnsi="Arial" w:cs="Arial"/>
          <w:color w:val="1A1A1A"/>
        </w:rPr>
      </w:pPr>
    </w:p>
    <w:p w:rsidR="00A534B1" w:rsidRDefault="00A534B1" w:rsidP="00B5478A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Pizzeria </w:t>
      </w:r>
      <w:r w:rsidR="003308B2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K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amikaze</w:t>
      </w:r>
    </w:p>
    <w:p w:rsidR="00A534B1" w:rsidRPr="00523D03" w:rsidRDefault="00A534B1" w:rsidP="00A534B1">
      <w:pPr>
        <w:pStyle w:val="NormaleWeb"/>
        <w:spacing w:before="0" w:beforeAutospacing="0" w:after="0" w:afterAutospacing="0" w:line="185" w:lineRule="atLeast"/>
        <w:rPr>
          <w:rFonts w:ascii="Arial" w:hAnsi="Arial" w:cs="Arial"/>
          <w:sz w:val="20"/>
          <w:szCs w:val="20"/>
        </w:rPr>
      </w:pPr>
      <w:r w:rsidRPr="00523D03">
        <w:rPr>
          <w:rFonts w:ascii="Arial" w:hAnsi="Arial" w:cs="Arial"/>
          <w:sz w:val="20"/>
          <w:szCs w:val="20"/>
        </w:rPr>
        <w:t>di </w:t>
      </w:r>
      <w:proofErr w:type="spellStart"/>
      <w:r w:rsidRPr="003308B2">
        <w:rPr>
          <w:rStyle w:val="Enfasigrassetto"/>
          <w:rFonts w:ascii="Arial" w:hAnsi="Arial" w:cs="Arial"/>
          <w:bCs w:val="0"/>
          <w:sz w:val="20"/>
          <w:szCs w:val="20"/>
          <w:bdr w:val="none" w:sz="0" w:space="0" w:color="auto" w:frame="1"/>
        </w:rPr>
        <w:t>Etgar</w:t>
      </w:r>
      <w:proofErr w:type="spellEnd"/>
      <w:r w:rsidRPr="003308B2">
        <w:rPr>
          <w:rStyle w:val="Enfasigrassetto"/>
          <w:rFonts w:ascii="Arial" w:hAnsi="Arial" w:cs="Arial"/>
          <w:bCs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308B2">
        <w:rPr>
          <w:rStyle w:val="Enfasigrassetto"/>
          <w:rFonts w:ascii="Arial" w:hAnsi="Arial" w:cs="Arial"/>
          <w:bCs w:val="0"/>
          <w:sz w:val="20"/>
          <w:szCs w:val="20"/>
          <w:bdr w:val="none" w:sz="0" w:space="0" w:color="auto" w:frame="1"/>
        </w:rPr>
        <w:t>Keret</w:t>
      </w:r>
      <w:proofErr w:type="spellEnd"/>
      <w:r w:rsidRPr="00523D03">
        <w:rPr>
          <w:rFonts w:ascii="Arial" w:hAnsi="Arial" w:cs="Arial"/>
          <w:sz w:val="20"/>
          <w:szCs w:val="20"/>
        </w:rPr>
        <w:br/>
        <w:t xml:space="preserve">adattamento </w:t>
      </w:r>
      <w:r w:rsidRPr="003308B2">
        <w:rPr>
          <w:rFonts w:ascii="Arial" w:hAnsi="Arial" w:cs="Arial"/>
          <w:b/>
          <w:sz w:val="20"/>
          <w:szCs w:val="20"/>
        </w:rPr>
        <w:t>Francesco Brandi</w:t>
      </w:r>
      <w:r w:rsidRPr="00523D03">
        <w:rPr>
          <w:rFonts w:ascii="Arial" w:hAnsi="Arial" w:cs="Arial"/>
          <w:sz w:val="20"/>
          <w:szCs w:val="20"/>
        </w:rPr>
        <w:br/>
        <w:t>regia </w:t>
      </w:r>
      <w:r w:rsidRPr="00523D03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Mario De Masi</w:t>
      </w:r>
      <w:r w:rsidRPr="00523D03">
        <w:rPr>
          <w:rFonts w:ascii="Arial" w:hAnsi="Arial" w:cs="Arial"/>
          <w:sz w:val="20"/>
          <w:szCs w:val="20"/>
        </w:rPr>
        <w:br/>
        <w:t>con </w:t>
      </w:r>
      <w:r w:rsidRPr="00523D03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Francesco Brandi</w:t>
      </w:r>
      <w:r w:rsidRPr="00523D03">
        <w:rPr>
          <w:rFonts w:ascii="Arial" w:hAnsi="Arial" w:cs="Arial"/>
          <w:sz w:val="20"/>
          <w:szCs w:val="20"/>
        </w:rPr>
        <w:t>, </w:t>
      </w:r>
      <w:r w:rsidRPr="00523D03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 xml:space="preserve">Antonio </w:t>
      </w:r>
      <w:proofErr w:type="spellStart"/>
      <w:r w:rsidRPr="00523D03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Stoccuto</w:t>
      </w:r>
      <w:proofErr w:type="spellEnd"/>
      <w:r w:rsidRPr="00523D03">
        <w:rPr>
          <w:rFonts w:ascii="Arial" w:hAnsi="Arial" w:cs="Arial"/>
          <w:sz w:val="20"/>
          <w:szCs w:val="20"/>
        </w:rPr>
        <w:t> e </w:t>
      </w:r>
      <w:r w:rsidRPr="00523D03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Giulia Pica</w:t>
      </w:r>
      <w:r w:rsidRPr="00523D03">
        <w:rPr>
          <w:rFonts w:ascii="Arial" w:hAnsi="Arial" w:cs="Arial"/>
          <w:sz w:val="20"/>
          <w:szCs w:val="20"/>
        </w:rPr>
        <w:br/>
        <w:t>musiche Alessandro Francese</w:t>
      </w:r>
    </w:p>
    <w:p w:rsidR="00A534B1" w:rsidRDefault="00A534B1" w:rsidP="00A534B1">
      <w:pPr>
        <w:pStyle w:val="NormaleWeb"/>
        <w:spacing w:before="0" w:beforeAutospacing="0" w:after="0" w:line="185" w:lineRule="atLeast"/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</w:pPr>
      <w:r w:rsidRPr="00523D03">
        <w:rPr>
          <w:rFonts w:ascii="Arial" w:hAnsi="Arial" w:cs="Arial"/>
          <w:sz w:val="20"/>
          <w:szCs w:val="20"/>
        </w:rPr>
        <w:t>produzione</w:t>
      </w:r>
      <w:r w:rsidRPr="00523D03">
        <w:rPr>
          <w:rStyle w:val="Enfasigrassetto"/>
          <w:rFonts w:ascii="Arial" w:hAnsi="Arial" w:cs="Arial"/>
          <w:b w:val="0"/>
          <w:bCs w:val="0"/>
          <w:sz w:val="20"/>
          <w:szCs w:val="20"/>
          <w:bdr w:val="none" w:sz="0" w:space="0" w:color="auto" w:frame="1"/>
        </w:rPr>
        <w:t> Teatro Franco Parenti</w:t>
      </w:r>
    </w:p>
    <w:p w:rsidR="003308B2" w:rsidRDefault="00283E49" w:rsidP="003308B2">
      <w:pPr>
        <w:pStyle w:val="NormaleWeb"/>
        <w:spacing w:before="0" w:beforeAutospacing="0" w:after="0" w:line="185" w:lineRule="atLeast"/>
        <w:rPr>
          <w:rStyle w:val="Enfasigrassetto"/>
          <w:rFonts w:ascii="Arial" w:hAnsi="Arial" w:cs="Arial"/>
          <w:b w:val="0"/>
          <w:bCs w:val="0"/>
          <w:i/>
          <w:sz w:val="22"/>
          <w:szCs w:val="22"/>
          <w:u w:val="single"/>
          <w:bdr w:val="none" w:sz="0" w:space="0" w:color="auto" w:frame="1"/>
        </w:rPr>
      </w:pPr>
      <w:r>
        <w:rPr>
          <w:rStyle w:val="Enfasigrassetto"/>
          <w:rFonts w:ascii="Arial" w:hAnsi="Arial" w:cs="Arial"/>
          <w:b w:val="0"/>
          <w:bCs w:val="0"/>
          <w:i/>
          <w:sz w:val="22"/>
          <w:szCs w:val="22"/>
          <w:u w:val="single"/>
          <w:bdr w:val="none" w:sz="0" w:space="0" w:color="auto" w:frame="1"/>
        </w:rPr>
        <w:t>P</w:t>
      </w:r>
      <w:r w:rsidR="00A534B1" w:rsidRPr="00283E49">
        <w:rPr>
          <w:rStyle w:val="Enfasigrassetto"/>
          <w:rFonts w:ascii="Arial" w:hAnsi="Arial" w:cs="Arial"/>
          <w:b w:val="0"/>
          <w:bCs w:val="0"/>
          <w:i/>
          <w:sz w:val="22"/>
          <w:szCs w:val="22"/>
          <w:u w:val="single"/>
          <w:bdr w:val="none" w:sz="0" w:space="0" w:color="auto" w:frame="1"/>
        </w:rPr>
        <w:t>rima nazionale</w:t>
      </w:r>
    </w:p>
    <w:p w:rsidR="003308B2" w:rsidRPr="003308B2" w:rsidRDefault="003308B2" w:rsidP="003308B2">
      <w:pPr>
        <w:pStyle w:val="NormaleWeb"/>
        <w:spacing w:before="0" w:beforeAutospacing="0" w:after="0" w:line="185" w:lineRule="atLeast"/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</w:pPr>
      <w:r w:rsidRPr="003308B2"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  <w:t xml:space="preserve">Spettacolo inserito </w:t>
      </w:r>
      <w:r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  <w:t xml:space="preserve">all’interno del </w:t>
      </w:r>
      <w:r w:rsidRPr="003308B2"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  <w:t xml:space="preserve">Festival internazionale </w:t>
      </w:r>
      <w:r w:rsidR="00DD271F" w:rsidRPr="00DD271F">
        <w:rPr>
          <w:rStyle w:val="Enfasigrassetto"/>
          <w:rFonts w:ascii="Arial" w:hAnsi="Arial" w:cs="Arial"/>
          <w:bCs w:val="0"/>
          <w:i/>
          <w:sz w:val="22"/>
          <w:szCs w:val="22"/>
          <w:u w:val="single"/>
          <w:bdr w:val="none" w:sz="0" w:space="0" w:color="auto" w:frame="1"/>
        </w:rPr>
        <w:t>Per</w:t>
      </w:r>
      <w:r w:rsidR="00DD271F"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  <w:t xml:space="preserve"> </w:t>
      </w:r>
      <w:r w:rsidR="00DD271F" w:rsidRPr="00DD271F">
        <w:rPr>
          <w:rStyle w:val="Enfasigrassetto"/>
          <w:rFonts w:ascii="Arial" w:hAnsi="Arial" w:cs="Arial"/>
          <w:bCs w:val="0"/>
          <w:i/>
          <w:sz w:val="22"/>
          <w:szCs w:val="22"/>
          <w:u w:val="single"/>
          <w:bdr w:val="none" w:sz="0" w:space="0" w:color="auto" w:frame="1"/>
        </w:rPr>
        <w:t>Israele: la tradizione ebraica e la creatività di Tel Aviv</w:t>
      </w:r>
      <w:r w:rsidRPr="003308B2"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  <w:bdr w:val="none" w:sz="0" w:space="0" w:color="auto" w:frame="1"/>
        </w:rPr>
        <w:t xml:space="preserve"> (16 ottobre – 20 dicembre 2023)</w:t>
      </w:r>
    </w:p>
    <w:p w:rsidR="00894296" w:rsidRPr="00283E49" w:rsidRDefault="00A665FE" w:rsidP="003308B2">
      <w:pPr>
        <w:pStyle w:val="NormaleWeb"/>
        <w:spacing w:before="0" w:beforeAutospacing="0" w:after="0" w:line="185" w:lineRule="atLeast"/>
        <w:rPr>
          <w:rFonts w:ascii="Arial" w:hAnsi="Arial" w:cs="Arial"/>
          <w:b/>
          <w:bCs/>
        </w:rPr>
      </w:pPr>
      <w:r w:rsidRPr="00283E49">
        <w:rPr>
          <w:rFonts w:ascii="Arial" w:hAnsi="Arial" w:cs="Arial"/>
        </w:rPr>
        <w:t>durata</w:t>
      </w:r>
      <w:r w:rsidR="000830F2" w:rsidRPr="00283E49">
        <w:rPr>
          <w:rFonts w:ascii="Arial" w:hAnsi="Arial" w:cs="Arial"/>
        </w:rPr>
        <w:t xml:space="preserve">: </w:t>
      </w:r>
      <w:r w:rsidRPr="00283E49">
        <w:rPr>
          <w:rFonts w:ascii="Arial" w:hAnsi="Arial" w:cs="Arial"/>
        </w:rPr>
        <w:t>1h</w:t>
      </w:r>
      <w:r w:rsidR="006F71EA">
        <w:rPr>
          <w:rFonts w:ascii="Arial" w:hAnsi="Arial" w:cs="Arial"/>
        </w:rPr>
        <w:t xml:space="preserve"> </w:t>
      </w:r>
      <w:r w:rsidR="00A534B1" w:rsidRPr="00283E49">
        <w:rPr>
          <w:rFonts w:ascii="Arial" w:hAnsi="Arial" w:cs="Arial"/>
        </w:rPr>
        <w:t>10</w:t>
      </w:r>
      <w:r w:rsidRPr="00283E49">
        <w:rPr>
          <w:rFonts w:ascii="Arial" w:hAnsi="Arial" w:cs="Arial"/>
        </w:rPr>
        <w:t xml:space="preserve">minuti </w:t>
      </w:r>
    </w:p>
    <w:p w:rsidR="003F4FAB" w:rsidRDefault="003F4FAB" w:rsidP="00A665FE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  <w:r w:rsidRPr="00A534B1">
        <w:rPr>
          <w:rFonts w:ascii="Arial" w:hAnsi="Arial" w:cs="Arial"/>
          <w:sz w:val="24"/>
          <w:szCs w:val="24"/>
          <w:lang w:eastAsia="it-IT"/>
        </w:rPr>
        <w:t xml:space="preserve">Dall’omonima raccolta di </w:t>
      </w:r>
      <w:hyperlink r:id="rId6" w:tgtFrame="_blank" w:history="1">
        <w:proofErr w:type="spellStart"/>
        <w:r w:rsidRPr="000D3639">
          <w:rPr>
            <w:rFonts w:ascii="Arial" w:hAnsi="Arial" w:cs="Arial"/>
            <w:b/>
            <w:sz w:val="24"/>
            <w:szCs w:val="24"/>
            <w:lang w:eastAsia="it-IT"/>
          </w:rPr>
          <w:t>Etgar</w:t>
        </w:r>
        <w:proofErr w:type="spellEnd"/>
        <w:r w:rsidRPr="000D3639">
          <w:rPr>
            <w:rFonts w:ascii="Arial" w:hAnsi="Arial" w:cs="Arial"/>
            <w:b/>
            <w:sz w:val="24"/>
            <w:szCs w:val="24"/>
            <w:lang w:eastAsia="it-IT"/>
          </w:rPr>
          <w:t xml:space="preserve"> </w:t>
        </w:r>
        <w:proofErr w:type="spellStart"/>
        <w:r w:rsidRPr="000D3639">
          <w:rPr>
            <w:rFonts w:ascii="Arial" w:hAnsi="Arial" w:cs="Arial"/>
            <w:b/>
            <w:sz w:val="24"/>
            <w:szCs w:val="24"/>
            <w:lang w:eastAsia="it-IT"/>
          </w:rPr>
          <w:t>Keret</w:t>
        </w:r>
        <w:proofErr w:type="spellEnd"/>
      </w:hyperlink>
      <w:r w:rsidRPr="00A534B1">
        <w:rPr>
          <w:rFonts w:ascii="Arial" w:hAnsi="Arial" w:cs="Arial"/>
          <w:sz w:val="24"/>
          <w:szCs w:val="24"/>
          <w:lang w:eastAsia="it-IT"/>
        </w:rPr>
        <w:t xml:space="preserve">, in scena racconti macabri e avventure assurde ambientati in un mondo parallelo, quello dei suicidi. </w:t>
      </w: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  <w:proofErr w:type="spellStart"/>
      <w:r w:rsidRPr="00A534B1">
        <w:rPr>
          <w:rFonts w:ascii="Arial" w:hAnsi="Arial" w:cs="Arial"/>
          <w:sz w:val="24"/>
          <w:szCs w:val="24"/>
          <w:lang w:eastAsia="it-IT"/>
        </w:rPr>
        <w:t>Haim</w:t>
      </w:r>
      <w:proofErr w:type="spellEnd"/>
      <w:r w:rsidRPr="00A534B1">
        <w:rPr>
          <w:rFonts w:ascii="Arial" w:hAnsi="Arial" w:cs="Arial"/>
          <w:sz w:val="24"/>
          <w:szCs w:val="24"/>
          <w:lang w:eastAsia="it-IT"/>
        </w:rPr>
        <w:t xml:space="preserve">, il protagonista – interpretato da </w:t>
      </w:r>
      <w:r w:rsidRPr="000D3639">
        <w:rPr>
          <w:rFonts w:ascii="Arial" w:hAnsi="Arial" w:cs="Arial"/>
          <w:b/>
          <w:sz w:val="24"/>
          <w:szCs w:val="24"/>
          <w:lang w:eastAsia="it-IT"/>
        </w:rPr>
        <w:t>Francesco Brandi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(già </w:t>
      </w:r>
      <w:r>
        <w:rPr>
          <w:rFonts w:ascii="Arial" w:hAnsi="Arial" w:cs="Arial"/>
          <w:sz w:val="24"/>
          <w:szCs w:val="24"/>
          <w:lang w:eastAsia="it-IT"/>
        </w:rPr>
        <w:t>attore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e autore di </w:t>
      </w:r>
      <w:r w:rsidRPr="00A534B1">
        <w:rPr>
          <w:rFonts w:ascii="Arial" w:hAnsi="Arial" w:cs="Arial"/>
          <w:i/>
          <w:sz w:val="24"/>
          <w:szCs w:val="24"/>
          <w:lang w:eastAsia="it-IT"/>
        </w:rPr>
        <w:t xml:space="preserve">Per Strada, Mutuo Soccorso, Buon anno, </w:t>
      </w:r>
      <w:r w:rsidR="00283E49" w:rsidRPr="00A534B1">
        <w:rPr>
          <w:rFonts w:ascii="Arial" w:hAnsi="Arial" w:cs="Arial"/>
          <w:i/>
          <w:sz w:val="24"/>
          <w:szCs w:val="24"/>
          <w:lang w:eastAsia="it-IT"/>
        </w:rPr>
        <w:t>ragazzi!</w:t>
      </w:r>
      <w:r w:rsidRPr="00A534B1">
        <w:rPr>
          <w:rFonts w:ascii="Arial" w:hAnsi="Arial" w:cs="Arial"/>
          <w:i/>
          <w:sz w:val="24"/>
          <w:szCs w:val="24"/>
          <w:lang w:eastAsia="it-IT"/>
        </w:rPr>
        <w:t xml:space="preserve"> Gino il postino</w:t>
      </w:r>
      <w:r w:rsidRPr="00A534B1">
        <w:rPr>
          <w:rFonts w:ascii="Arial" w:hAnsi="Arial" w:cs="Arial"/>
          <w:sz w:val="24"/>
          <w:szCs w:val="24"/>
          <w:lang w:eastAsia="it-IT"/>
        </w:rPr>
        <w:t>, e nel cast d</w:t>
      </w:r>
      <w:r>
        <w:rPr>
          <w:rFonts w:ascii="Arial" w:hAnsi="Arial" w:cs="Arial"/>
          <w:sz w:val="24"/>
          <w:szCs w:val="24"/>
          <w:lang w:eastAsia="it-IT"/>
        </w:rPr>
        <w:t>e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A534B1">
        <w:rPr>
          <w:rFonts w:ascii="Arial" w:hAnsi="Arial" w:cs="Arial"/>
          <w:i/>
          <w:sz w:val="24"/>
          <w:szCs w:val="24"/>
          <w:lang w:eastAsia="it-IT"/>
        </w:rPr>
        <w:t>Il Malato immaginario</w:t>
      </w:r>
      <w:r w:rsidRPr="00A534B1">
        <w:rPr>
          <w:rFonts w:ascii="Arial" w:hAnsi="Arial" w:cs="Arial"/>
          <w:sz w:val="24"/>
          <w:szCs w:val="24"/>
          <w:lang w:eastAsia="it-IT"/>
        </w:rPr>
        <w:t>) – scrive poesie, ma nessuno sembra farci caso</w:t>
      </w:r>
      <w:r>
        <w:rPr>
          <w:rFonts w:ascii="Arial" w:hAnsi="Arial" w:cs="Arial"/>
          <w:sz w:val="24"/>
          <w:szCs w:val="24"/>
          <w:lang w:eastAsia="it-IT"/>
        </w:rPr>
        <w:t xml:space="preserve">; 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suo fratello le usa per </w:t>
      </w:r>
      <w:r>
        <w:rPr>
          <w:rFonts w:ascii="Arial" w:hAnsi="Arial" w:cs="Arial"/>
          <w:sz w:val="24"/>
          <w:szCs w:val="24"/>
          <w:lang w:eastAsia="it-IT"/>
        </w:rPr>
        <w:t>raccogliere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i bisogni del cane, la donna che ama lo </w:t>
      </w:r>
      <w:r>
        <w:rPr>
          <w:rFonts w:ascii="Arial" w:hAnsi="Arial" w:cs="Arial"/>
          <w:sz w:val="24"/>
          <w:szCs w:val="24"/>
          <w:lang w:eastAsia="it-IT"/>
        </w:rPr>
        <w:t>lascia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prima del matrimonio e </w:t>
      </w:r>
      <w:r>
        <w:rPr>
          <w:rFonts w:ascii="Arial" w:hAnsi="Arial" w:cs="Arial"/>
          <w:sz w:val="24"/>
          <w:szCs w:val="24"/>
          <w:lang w:eastAsia="it-IT"/>
        </w:rPr>
        <w:t>assume perciò una dose massiccia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lang w:eastAsia="it-IT"/>
        </w:rPr>
        <w:t>di antidepressivi che lo porta alla morte.</w:t>
      </w: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  <w:r w:rsidRPr="00A534B1">
        <w:rPr>
          <w:rFonts w:ascii="Arial" w:hAnsi="Arial" w:cs="Arial"/>
          <w:sz w:val="24"/>
          <w:szCs w:val="24"/>
          <w:lang w:eastAsia="it-IT"/>
        </w:rPr>
        <w:t>Due giorni dopo essersi suicidato, in questo nuova dimensione, intraprende un viaggio fatto di luoghi e situazioni paradossali</w:t>
      </w:r>
      <w:r>
        <w:rPr>
          <w:rFonts w:ascii="Arial" w:hAnsi="Arial" w:cs="Arial"/>
          <w:sz w:val="24"/>
          <w:szCs w:val="24"/>
          <w:lang w:eastAsia="it-IT"/>
        </w:rPr>
        <w:t>,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tra saggi kamikaze arabi e ingrati cani parlanti, tra acqua naturale che diventa frizzante e altri banali miracoli, fino ad arrivare a una spiaggia dove si realizza un antico sogno: rimettere i piedi sulla sabbia, rovesciare i piani e ritrovare la scintilla per ritornare alla vita. </w:t>
      </w: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  <w:r w:rsidRPr="00A534B1">
        <w:rPr>
          <w:rFonts w:ascii="Arial" w:hAnsi="Arial" w:cs="Arial"/>
          <w:sz w:val="24"/>
          <w:szCs w:val="24"/>
          <w:lang w:eastAsia="it-IT"/>
        </w:rPr>
        <w:t xml:space="preserve">A dirigere questo viaggio il giovane </w:t>
      </w:r>
      <w:r w:rsidRPr="000D3639">
        <w:rPr>
          <w:rFonts w:ascii="Arial" w:hAnsi="Arial" w:cs="Arial"/>
          <w:b/>
          <w:sz w:val="24"/>
          <w:szCs w:val="24"/>
          <w:lang w:eastAsia="it-IT"/>
        </w:rPr>
        <w:t>Mario De Masi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, già regista della compagnia I Pesci, in </w:t>
      </w:r>
      <w:r>
        <w:rPr>
          <w:rFonts w:ascii="Arial" w:hAnsi="Arial" w:cs="Arial"/>
          <w:sz w:val="24"/>
          <w:szCs w:val="24"/>
          <w:lang w:eastAsia="it-IT"/>
        </w:rPr>
        <w:t>C</w:t>
      </w:r>
      <w:r w:rsidRPr="00A534B1">
        <w:rPr>
          <w:rFonts w:ascii="Arial" w:hAnsi="Arial" w:cs="Arial"/>
          <w:sz w:val="24"/>
          <w:szCs w:val="24"/>
          <w:lang w:eastAsia="it-IT"/>
        </w:rPr>
        <w:t>artellone</w:t>
      </w:r>
      <w:r w:rsidR="00283E49">
        <w:rPr>
          <w:rFonts w:ascii="Arial" w:hAnsi="Arial" w:cs="Arial"/>
          <w:sz w:val="24"/>
          <w:szCs w:val="24"/>
          <w:lang w:eastAsia="it-IT"/>
        </w:rPr>
        <w:t xml:space="preserve"> al Parenti 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 </w:t>
      </w:r>
      <w:r w:rsidR="00283E49">
        <w:rPr>
          <w:rFonts w:ascii="Arial" w:hAnsi="Arial" w:cs="Arial"/>
          <w:sz w:val="24"/>
          <w:szCs w:val="24"/>
          <w:lang w:eastAsia="it-IT"/>
        </w:rPr>
        <w:t xml:space="preserve">nella 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stagione 2023/2024 con </w:t>
      </w:r>
      <w:r w:rsidR="00283E49">
        <w:rPr>
          <w:rFonts w:ascii="Arial" w:hAnsi="Arial" w:cs="Arial"/>
          <w:sz w:val="24"/>
          <w:szCs w:val="24"/>
          <w:lang w:eastAsia="it-IT"/>
        </w:rPr>
        <w:t xml:space="preserve">due </w:t>
      </w:r>
      <w:r w:rsidRPr="00A534B1">
        <w:rPr>
          <w:rFonts w:ascii="Arial" w:hAnsi="Arial" w:cs="Arial"/>
          <w:sz w:val="24"/>
          <w:szCs w:val="24"/>
          <w:lang w:eastAsia="it-IT"/>
        </w:rPr>
        <w:t>spettacoli</w:t>
      </w:r>
      <w:r w:rsidR="00283E49">
        <w:rPr>
          <w:rFonts w:ascii="Arial" w:hAnsi="Arial" w:cs="Arial"/>
          <w:sz w:val="24"/>
          <w:szCs w:val="24"/>
          <w:lang w:eastAsia="it-IT"/>
        </w:rPr>
        <w:t xml:space="preserve">: </w:t>
      </w:r>
      <w:proofErr w:type="spellStart"/>
      <w:r w:rsidRPr="00A534B1">
        <w:rPr>
          <w:rFonts w:ascii="Arial" w:hAnsi="Arial" w:cs="Arial"/>
          <w:i/>
          <w:iCs/>
          <w:sz w:val="24"/>
          <w:szCs w:val="24"/>
          <w:lang w:eastAsia="it-IT"/>
        </w:rPr>
        <w:t>Caini</w:t>
      </w:r>
      <w:proofErr w:type="spellEnd"/>
      <w:r w:rsidRPr="00A534B1">
        <w:rPr>
          <w:rFonts w:ascii="Arial" w:hAnsi="Arial" w:cs="Arial"/>
          <w:i/>
          <w:iCs/>
          <w:sz w:val="24"/>
          <w:szCs w:val="24"/>
          <w:lang w:eastAsia="it-IT"/>
        </w:rPr>
        <w:t xml:space="preserve"> 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e </w:t>
      </w:r>
      <w:r w:rsidRPr="00A534B1">
        <w:rPr>
          <w:rFonts w:ascii="Arial" w:hAnsi="Arial" w:cs="Arial"/>
          <w:i/>
          <w:iCs/>
          <w:sz w:val="24"/>
          <w:szCs w:val="24"/>
          <w:lang w:eastAsia="it-IT"/>
        </w:rPr>
        <w:t>Supernova</w:t>
      </w:r>
      <w:r w:rsidRPr="00A534B1">
        <w:rPr>
          <w:rFonts w:ascii="Arial" w:hAnsi="Arial" w:cs="Arial"/>
          <w:sz w:val="24"/>
          <w:szCs w:val="24"/>
          <w:lang w:eastAsia="it-IT"/>
        </w:rPr>
        <w:t xml:space="preserve">. </w:t>
      </w: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</w:p>
    <w:p w:rsidR="00A534B1" w:rsidRPr="00A534B1" w:rsidRDefault="00A534B1" w:rsidP="00A534B1">
      <w:pPr>
        <w:rPr>
          <w:rFonts w:ascii="Arial" w:hAnsi="Arial" w:cs="Arial"/>
          <w:sz w:val="24"/>
          <w:szCs w:val="24"/>
          <w:lang w:eastAsia="it-IT"/>
        </w:rPr>
      </w:pPr>
    </w:p>
    <w:p w:rsidR="00A534B1" w:rsidRPr="00A534B1" w:rsidRDefault="00A534B1" w:rsidP="00A534B1">
      <w:pPr>
        <w:rPr>
          <w:rFonts w:ascii="Arial" w:hAnsi="Arial" w:cs="Arial"/>
          <w:b/>
          <w:sz w:val="20"/>
          <w:szCs w:val="20"/>
          <w:lang w:eastAsia="it-IT"/>
        </w:rPr>
      </w:pPr>
      <w:proofErr w:type="spellStart"/>
      <w:r w:rsidRPr="00A534B1">
        <w:rPr>
          <w:rFonts w:ascii="Arial" w:hAnsi="Arial" w:cs="Arial"/>
          <w:b/>
          <w:sz w:val="20"/>
          <w:szCs w:val="20"/>
          <w:lang w:eastAsia="it-IT"/>
        </w:rPr>
        <w:t>Etgar</w:t>
      </w:r>
      <w:proofErr w:type="spellEnd"/>
      <w:r w:rsidRPr="00A534B1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proofErr w:type="spellStart"/>
      <w:r w:rsidRPr="00A534B1">
        <w:rPr>
          <w:rFonts w:ascii="Arial" w:hAnsi="Arial" w:cs="Arial"/>
          <w:b/>
          <w:sz w:val="20"/>
          <w:szCs w:val="20"/>
          <w:lang w:eastAsia="it-IT"/>
        </w:rPr>
        <w:t>Keret</w:t>
      </w:r>
      <w:proofErr w:type="spellEnd"/>
    </w:p>
    <w:p w:rsidR="00A534B1" w:rsidRPr="00A534B1" w:rsidRDefault="00A534B1" w:rsidP="000D3639">
      <w:pPr>
        <w:rPr>
          <w:rFonts w:ascii="Arial" w:hAnsi="Arial" w:cs="Arial"/>
          <w:sz w:val="20"/>
          <w:szCs w:val="20"/>
          <w:lang w:eastAsia="it-IT"/>
        </w:rPr>
      </w:pPr>
      <w:r w:rsidRPr="00A534B1">
        <w:rPr>
          <w:rFonts w:ascii="Arial" w:hAnsi="Arial" w:cs="Arial"/>
          <w:sz w:val="20"/>
          <w:szCs w:val="20"/>
          <w:lang w:eastAsia="it-IT"/>
        </w:rPr>
        <w:t xml:space="preserve">Nato a Tel Aviv nel 1967,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Etgar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Keret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 è tra i più popolari scrittori israeliani della nuova generazione. I suoi libri, tradotti in trentacinque paesi e trentuno lingue, gli hanno </w:t>
      </w:r>
      <w:r w:rsidR="000D3639">
        <w:rPr>
          <w:rFonts w:ascii="Arial" w:hAnsi="Arial" w:cs="Arial"/>
          <w:sz w:val="20"/>
          <w:szCs w:val="20"/>
          <w:lang w:eastAsia="it-IT"/>
        </w:rPr>
        <w:t>portato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premi prestigiosi e un riconoscimento unanime a livello internazionale. I suoi lavori sono stati pubblicati su “The New York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Times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”, “Le Monde”, “The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Guardian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”, “The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Paris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Review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>” e “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Zoetrope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”. Il suo cortometraggio </w:t>
      </w:r>
      <w:proofErr w:type="spellStart"/>
      <w:r w:rsidRPr="000D3639">
        <w:rPr>
          <w:rFonts w:ascii="Arial" w:hAnsi="Arial" w:cs="Arial"/>
          <w:i/>
          <w:sz w:val="20"/>
          <w:szCs w:val="20"/>
          <w:lang w:eastAsia="it-IT"/>
        </w:rPr>
        <w:t>Skin</w:t>
      </w:r>
      <w:proofErr w:type="spellEnd"/>
      <w:r w:rsidRPr="000D3639">
        <w:rPr>
          <w:rFonts w:ascii="Arial" w:hAnsi="Arial" w:cs="Arial"/>
          <w:i/>
          <w:sz w:val="20"/>
          <w:szCs w:val="20"/>
          <w:lang w:eastAsia="it-IT"/>
        </w:rPr>
        <w:t xml:space="preserve"> </w:t>
      </w:r>
      <w:proofErr w:type="spellStart"/>
      <w:r w:rsidRPr="000D3639">
        <w:rPr>
          <w:rFonts w:ascii="Arial" w:hAnsi="Arial" w:cs="Arial"/>
          <w:i/>
          <w:sz w:val="20"/>
          <w:szCs w:val="20"/>
          <w:lang w:eastAsia="it-IT"/>
        </w:rPr>
        <w:t>Deep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 ha vinto numerosi premi internazionali, mentre il suo primo lungometraggio, </w:t>
      </w:r>
      <w:r w:rsidRPr="000D3639">
        <w:rPr>
          <w:rFonts w:ascii="Arial" w:hAnsi="Arial" w:cs="Arial"/>
          <w:i/>
          <w:sz w:val="20"/>
          <w:szCs w:val="20"/>
          <w:lang w:eastAsia="it-IT"/>
        </w:rPr>
        <w:t>Meduse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, girato insieme alla moglie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Shira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Gefen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, ha vinto a Cannes il premio </w:t>
      </w:r>
      <w:r w:rsidRPr="000D3639">
        <w:rPr>
          <w:rFonts w:ascii="Arial" w:hAnsi="Arial" w:cs="Arial"/>
          <w:sz w:val="20"/>
          <w:szCs w:val="20"/>
          <w:lang w:eastAsia="it-IT"/>
        </w:rPr>
        <w:t>Caméra d’Or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nel 2007. Nel 2010 è stato insignito</w:t>
      </w:r>
      <w:r w:rsidR="000D3639">
        <w:rPr>
          <w:rFonts w:ascii="Arial" w:hAnsi="Arial" w:cs="Arial"/>
          <w:sz w:val="20"/>
          <w:szCs w:val="20"/>
          <w:lang w:eastAsia="it-IT"/>
        </w:rPr>
        <w:t>,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in Francia</w:t>
      </w:r>
      <w:r w:rsidR="000D3639">
        <w:rPr>
          <w:rFonts w:ascii="Arial" w:hAnsi="Arial" w:cs="Arial"/>
          <w:sz w:val="20"/>
          <w:szCs w:val="20"/>
          <w:lang w:eastAsia="it-IT"/>
        </w:rPr>
        <w:t>,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dell’onorificenza di Cavaliere dell’Ordine delle Arti e delle Lettere.</w:t>
      </w:r>
      <w:r w:rsidRPr="00A534B1">
        <w:rPr>
          <w:rFonts w:ascii="Arial" w:hAnsi="Arial" w:cs="Arial"/>
          <w:sz w:val="20"/>
          <w:szCs w:val="20"/>
          <w:lang w:eastAsia="it-IT"/>
        </w:rPr>
        <w:br/>
        <w:t>Attualmente insegna alla facoltà di Cinema e televisione dell’Università di Tel Aviv.</w:t>
      </w:r>
      <w:r w:rsidRPr="00A534B1">
        <w:rPr>
          <w:rFonts w:ascii="Arial" w:hAnsi="Arial" w:cs="Arial"/>
          <w:sz w:val="20"/>
          <w:szCs w:val="20"/>
          <w:lang w:eastAsia="it-IT"/>
        </w:rPr>
        <w:br/>
        <w:t xml:space="preserve">In Italia sono stati pubblicati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Mi manca Kissinger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</w:t>
      </w:r>
      <w:proofErr w:type="spellStart"/>
      <w:r w:rsidRPr="00A534B1">
        <w:rPr>
          <w:rFonts w:ascii="Arial" w:hAnsi="Arial" w:cs="Arial"/>
          <w:sz w:val="20"/>
          <w:szCs w:val="20"/>
          <w:lang w:eastAsia="it-IT"/>
        </w:rPr>
        <w:t>Theoria</w:t>
      </w:r>
      <w:proofErr w:type="spellEnd"/>
      <w:r w:rsidRPr="00A534B1">
        <w:rPr>
          <w:rFonts w:ascii="Arial" w:hAnsi="Arial" w:cs="Arial"/>
          <w:sz w:val="20"/>
          <w:szCs w:val="20"/>
          <w:lang w:eastAsia="it-IT"/>
        </w:rPr>
        <w:t xml:space="preserve"> 1997),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Pizzeria kamikaze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(2003),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Papà è scappato con il circo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(2003),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 xml:space="preserve">Io sono lui 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(2004),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 xml:space="preserve">Gaza Blues 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(2005), </w:t>
      </w:r>
      <w:proofErr w:type="spellStart"/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Abram</w:t>
      </w:r>
      <w:proofErr w:type="spellEnd"/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Cadabram</w:t>
      </w:r>
      <w:proofErr w:type="spellEnd"/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 xml:space="preserve"> 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(2008),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La notte in cui morirono gli autobus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(2010). Con Feltrinelli ha pubblicato: 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All'improvviso bussano alla porta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(2012),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Sette anni di felicità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(2015),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 xml:space="preserve">Le </w:t>
      </w:r>
      <w:proofErr w:type="spellStart"/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tettine</w:t>
      </w:r>
      <w:proofErr w:type="spellEnd"/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 xml:space="preserve"> della diciottenne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(2017),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Pizzeria kamikaze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(2018), il racconto per bambini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Rompi il porcellino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(2017),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Finestre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(2014) e </w:t>
      </w:r>
      <w:r w:rsidRPr="00A534B1">
        <w:rPr>
          <w:rFonts w:ascii="Arial" w:hAnsi="Arial" w:cs="Arial"/>
          <w:i/>
          <w:iCs/>
          <w:sz w:val="20"/>
          <w:szCs w:val="20"/>
          <w:lang w:eastAsia="it-IT"/>
        </w:rPr>
        <w:t>Un intoppo ai limiti della galassia</w:t>
      </w:r>
      <w:r w:rsidRPr="00A534B1">
        <w:rPr>
          <w:rFonts w:ascii="Arial" w:hAnsi="Arial" w:cs="Arial"/>
          <w:sz w:val="20"/>
          <w:szCs w:val="20"/>
          <w:lang w:eastAsia="it-IT"/>
        </w:rPr>
        <w:t xml:space="preserve"> (2019).</w:t>
      </w:r>
    </w:p>
    <w:p w:rsidR="00A534B1" w:rsidRPr="00A534B1" w:rsidRDefault="00A534B1" w:rsidP="00A534B1">
      <w:pPr>
        <w:rPr>
          <w:rFonts w:ascii="Arial" w:hAnsi="Arial" w:cs="Arial"/>
          <w:sz w:val="24"/>
          <w:szCs w:val="24"/>
        </w:rPr>
      </w:pPr>
    </w:p>
    <w:p w:rsidR="00A46ACB" w:rsidRDefault="00A46ACB" w:rsidP="00A665FE">
      <w:pPr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46ACB" w:rsidRDefault="00A46ACB" w:rsidP="00A665FE">
      <w:pPr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46ACB" w:rsidRDefault="00A46ACB" w:rsidP="00A665FE">
      <w:pPr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46ACB" w:rsidRDefault="00A46ACB" w:rsidP="00A665FE">
      <w:pPr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830F2" w:rsidRDefault="000830F2" w:rsidP="00A665FE">
      <w:pPr>
        <w:textAlignment w:val="baseline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283E49" w:rsidRPr="00283E49" w:rsidRDefault="00283E49" w:rsidP="00283E49"/>
    <w:p w:rsidR="00283E49" w:rsidRPr="00283E49" w:rsidRDefault="00283E49" w:rsidP="00283E49">
      <w:pPr>
        <w:rPr>
          <w:b/>
          <w:bCs/>
        </w:rPr>
      </w:pPr>
    </w:p>
    <w:p w:rsidR="000D3639" w:rsidRPr="000D3639" w:rsidRDefault="00894296" w:rsidP="00283E49">
      <w:pPr>
        <w:rPr>
          <w:rFonts w:ascii="Arial" w:hAnsi="Arial" w:cs="Arial"/>
          <w:bCs/>
          <w:i/>
          <w:sz w:val="24"/>
          <w:szCs w:val="24"/>
        </w:rPr>
      </w:pPr>
      <w:r w:rsidRPr="00283E49">
        <w:rPr>
          <w:rFonts w:ascii="Arial" w:hAnsi="Arial" w:cs="Arial"/>
          <w:b/>
          <w:bCs/>
        </w:rPr>
        <w:t>ORARI</w:t>
      </w:r>
      <w:r w:rsidRPr="003F4FAB">
        <w:rPr>
          <w:rFonts w:ascii="Arial" w:hAnsi="Arial" w:cs="Arial"/>
          <w:sz w:val="24"/>
          <w:szCs w:val="24"/>
          <w:lang w:eastAsia="it-IT"/>
        </w:rPr>
        <w:br/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martedì 17 Ottobre - 20:30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mercoledì 18 Ottobre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giovedì 19 Ottobre - 21:00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venerdì 20 Ottobre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sabato 21 Ottobre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domenica 22 Ottobre - 15:45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martedì 24 Ottobre - 20:30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mercoledì 25 Ottobre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giovedì 26 Ottobre - 21:00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venerdì 27 Ottobre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sabato 28 Ottobre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domenica 29 Ottobre - 15:45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martedì 31 Ottobre - 20:30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giovedì 2 Novembre - 21:00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venerdì 3 Novembre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sabato 4 Novembre - 19:15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; </w:t>
      </w:r>
      <w:r w:rsidR="000D3639" w:rsidRP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domenica 5 Novembre - 15:45</w:t>
      </w:r>
      <w:r w:rsidR="000D3639">
        <w:rPr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</w:p>
    <w:p w:rsidR="00894296" w:rsidRPr="00283E49" w:rsidRDefault="00894296" w:rsidP="00283E49">
      <w:pPr>
        <w:rPr>
          <w:b/>
          <w:bCs/>
        </w:rPr>
      </w:pPr>
    </w:p>
    <w:p w:rsidR="000D3639" w:rsidRPr="000D3639" w:rsidRDefault="00A665FE" w:rsidP="00283E49">
      <w:pPr>
        <w:rPr>
          <w:rFonts w:ascii="Arial" w:hAnsi="Arial" w:cs="Arial"/>
        </w:rPr>
      </w:pPr>
      <w:r w:rsidRPr="00283E49">
        <w:rPr>
          <w:rFonts w:ascii="Arial" w:hAnsi="Arial" w:cs="Arial"/>
          <w:b/>
          <w:bCs/>
        </w:rPr>
        <w:t>PREZZI</w:t>
      </w:r>
      <w:r w:rsidRPr="000D3639">
        <w:rPr>
          <w:rFonts w:ascii="Arial" w:hAnsi="Arial" w:cs="Arial"/>
        </w:rPr>
        <w:br/>
      </w:r>
      <w:r w:rsidR="000D3639" w:rsidRPr="000D3639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SETTORE A</w:t>
      </w:r>
      <w:r w:rsidR="000D3639" w:rsidRPr="000D3639">
        <w:rPr>
          <w:rFonts w:ascii="Arial" w:hAnsi="Arial" w:cs="Arial"/>
        </w:rPr>
        <w:t> (file A–D)</w:t>
      </w:r>
      <w:r w:rsidR="000D3639" w:rsidRPr="000D3639">
        <w:rPr>
          <w:rFonts w:ascii="Arial" w:hAnsi="Arial" w:cs="Arial"/>
        </w:rPr>
        <w:br/>
        <w:t>intero 25€</w:t>
      </w:r>
    </w:p>
    <w:p w:rsidR="000D3639" w:rsidRPr="000D3639" w:rsidRDefault="000D3639" w:rsidP="000D3639">
      <w:pPr>
        <w:pStyle w:val="NormaleWeb"/>
        <w:spacing w:before="0" w:beforeAutospacing="0" w:after="0" w:afterAutospacing="0" w:line="185" w:lineRule="atLeast"/>
        <w:rPr>
          <w:rFonts w:ascii="Arial" w:hAnsi="Arial" w:cs="Arial"/>
        </w:rPr>
      </w:pPr>
      <w:r w:rsidRPr="000D3639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SETTORE B</w:t>
      </w:r>
      <w:r w:rsidRPr="000D3639">
        <w:rPr>
          <w:rFonts w:ascii="Arial" w:hAnsi="Arial" w:cs="Arial"/>
        </w:rPr>
        <w:t> (file E–S)</w:t>
      </w:r>
      <w:r w:rsidRPr="000D3639">
        <w:rPr>
          <w:rFonts w:ascii="Arial" w:hAnsi="Arial" w:cs="Arial"/>
        </w:rPr>
        <w:br/>
        <w:t>intero 20€; under26/over65 15€; </w:t>
      </w:r>
      <w:hyperlink r:id="rId7" w:history="1">
        <w:r w:rsidRPr="000D3639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</w:rPr>
          <w:t>convenzioni</w:t>
        </w:r>
      </w:hyperlink>
      <w:r w:rsidRPr="000D3639">
        <w:rPr>
          <w:rFonts w:ascii="Arial" w:hAnsi="Arial" w:cs="Arial"/>
        </w:rPr>
        <w:t> 18€</w:t>
      </w:r>
    </w:p>
    <w:p w:rsidR="006F71EA" w:rsidRDefault="000D3639" w:rsidP="006F71EA">
      <w:pPr>
        <w:pStyle w:val="NormaleWeb"/>
        <w:spacing w:before="0" w:beforeAutospacing="0" w:after="0" w:afterAutospacing="0" w:line="185" w:lineRule="atLeast"/>
        <w:rPr>
          <w:rFonts w:ascii="Arial" w:hAnsi="Arial" w:cs="Arial"/>
        </w:rPr>
      </w:pPr>
      <w:r w:rsidRPr="000D3639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SETTORE C (GALLERIA)</w:t>
      </w:r>
      <w:r w:rsidRPr="000D3639">
        <w:rPr>
          <w:rFonts w:ascii="Arial" w:hAnsi="Arial" w:cs="Arial"/>
          <w:bdr w:val="none" w:sz="0" w:space="0" w:color="auto" w:frame="1"/>
        </w:rPr>
        <w:br/>
      </w:r>
      <w:r w:rsidRPr="000D3639">
        <w:rPr>
          <w:rFonts w:ascii="Arial" w:hAnsi="Arial" w:cs="Arial"/>
        </w:rPr>
        <w:t>intero 15€; under26/over65 12€; </w:t>
      </w:r>
      <w:hyperlink r:id="rId8" w:history="1">
        <w:r w:rsidRPr="000D3639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</w:rPr>
          <w:t>convenzioni</w:t>
        </w:r>
      </w:hyperlink>
      <w:r w:rsidRPr="000D3639">
        <w:rPr>
          <w:rFonts w:ascii="Arial" w:hAnsi="Arial" w:cs="Arial"/>
        </w:rPr>
        <w:t> 15€</w:t>
      </w:r>
    </w:p>
    <w:p w:rsidR="000D3639" w:rsidRPr="006F71EA" w:rsidRDefault="006F71EA" w:rsidP="006F71EA">
      <w:pPr>
        <w:pStyle w:val="Normale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 w:rsidR="00053D7E">
        <w:rPr>
          <w:noProof/>
        </w:rPr>
        <w:pict>
          <v:rect id="_x0000_i1025" alt="" style="width:481.9pt;height:.05pt;mso-width-percent:0;mso-height-percent:0;mso-width-percent:0;mso-height-percent:0" o:hralign="center" o:hrstd="t" o:hrnoshade="t" o:hr="t" fillcolor="#4a4a49" stroked="f"/>
        </w:pict>
      </w:r>
    </w:p>
    <w:p w:rsidR="000D3639" w:rsidRPr="000D3639" w:rsidRDefault="000D3639" w:rsidP="000D3639">
      <w:pPr>
        <w:pStyle w:val="NormaleWeb"/>
        <w:spacing w:before="0" w:beforeAutospacing="0" w:after="0" w:line="185" w:lineRule="atLeast"/>
        <w:rPr>
          <w:rFonts w:ascii="Arial" w:hAnsi="Arial" w:cs="Arial"/>
        </w:rPr>
      </w:pPr>
      <w:r w:rsidRPr="000D3639">
        <w:rPr>
          <w:rStyle w:val="Enfasicorsivo"/>
          <w:rFonts w:ascii="Arial" w:hAnsi="Arial" w:cs="Arial"/>
          <w:bdr w:val="none" w:sz="0" w:space="0" w:color="auto" w:frame="1"/>
        </w:rPr>
        <w:t>Tutti i prezzi non includono i diritti di prevendita.</w:t>
      </w:r>
    </w:p>
    <w:p w:rsidR="000D3639" w:rsidRDefault="000D3639" w:rsidP="000D3639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bCs/>
        </w:rPr>
      </w:pPr>
    </w:p>
    <w:p w:rsidR="00ED7D95" w:rsidRPr="00F57018" w:rsidRDefault="00ED7D95" w:rsidP="000D3639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bCs/>
        </w:rPr>
      </w:pPr>
      <w:r w:rsidRPr="00F57018">
        <w:rPr>
          <w:rFonts w:ascii="Arial" w:eastAsia="Arial" w:hAnsi="Arial" w:cs="Arial"/>
          <w:b/>
          <w:bCs/>
        </w:rPr>
        <w:t>Info e biglietteria</w:t>
      </w:r>
    </w:p>
    <w:p w:rsidR="00ED7D95" w:rsidRPr="00F57018" w:rsidRDefault="00ED7D95" w:rsidP="00A665FE">
      <w:pPr>
        <w:rPr>
          <w:rFonts w:ascii="Arial" w:eastAsia="Arial" w:hAnsi="Arial" w:cs="Arial"/>
          <w:sz w:val="24"/>
          <w:szCs w:val="24"/>
        </w:rPr>
      </w:pPr>
      <w:r w:rsidRPr="00F57018">
        <w:rPr>
          <w:rFonts w:ascii="Arial" w:eastAsia="Arial" w:hAnsi="Arial" w:cs="Arial"/>
          <w:sz w:val="24"/>
          <w:szCs w:val="24"/>
        </w:rPr>
        <w:t>Biglietteria</w:t>
      </w:r>
      <w:r w:rsidRPr="00F57018">
        <w:rPr>
          <w:rFonts w:ascii="Arial" w:hAnsi="Arial" w:cs="Arial"/>
          <w:sz w:val="24"/>
          <w:szCs w:val="24"/>
        </w:rPr>
        <w:br/>
      </w:r>
      <w:r w:rsidRPr="00F57018">
        <w:rPr>
          <w:rFonts w:ascii="Arial" w:eastAsia="Arial" w:hAnsi="Arial" w:cs="Arial"/>
          <w:sz w:val="24"/>
          <w:szCs w:val="24"/>
        </w:rPr>
        <w:t>via Pier Lombardo 14</w:t>
      </w:r>
      <w:r w:rsidRPr="00F57018">
        <w:rPr>
          <w:rFonts w:ascii="Arial" w:hAnsi="Arial" w:cs="Arial"/>
          <w:sz w:val="24"/>
          <w:szCs w:val="24"/>
        </w:rPr>
        <w:br/>
      </w:r>
      <w:hyperlink r:id="rId9">
        <w:r w:rsidRPr="00F57018">
          <w:rPr>
            <w:rStyle w:val="Collegamentoipertestuale"/>
            <w:rFonts w:ascii="Arial" w:eastAsia="Arial" w:hAnsi="Arial" w:cs="Arial"/>
            <w:color w:val="auto"/>
            <w:sz w:val="24"/>
            <w:szCs w:val="24"/>
          </w:rPr>
          <w:t>02 59995206</w:t>
        </w:r>
        <w:r w:rsidRPr="00F57018">
          <w:rPr>
            <w:rFonts w:ascii="Arial" w:hAnsi="Arial" w:cs="Arial"/>
            <w:sz w:val="24"/>
            <w:szCs w:val="24"/>
          </w:rPr>
          <w:br/>
        </w:r>
      </w:hyperlink>
      <w:hyperlink r:id="rId10">
        <w:r w:rsidRPr="00F57018">
          <w:rPr>
            <w:rStyle w:val="Collegamentoipertestuale"/>
            <w:rFonts w:ascii="Arial" w:eastAsia="Arial" w:hAnsi="Arial" w:cs="Arial"/>
            <w:color w:val="auto"/>
            <w:sz w:val="24"/>
            <w:szCs w:val="24"/>
          </w:rPr>
          <w:t>biglietteria@teatrofrancoparenti.it</w:t>
        </w:r>
      </w:hyperlink>
    </w:p>
    <w:p w:rsidR="00ED7D95" w:rsidRPr="00F57018" w:rsidRDefault="00ED7D95" w:rsidP="00A665FE">
      <w:pPr>
        <w:rPr>
          <w:rFonts w:ascii="Arial" w:eastAsia="Arial" w:hAnsi="Arial" w:cs="Arial"/>
          <w:sz w:val="24"/>
          <w:szCs w:val="24"/>
        </w:rPr>
      </w:pPr>
    </w:p>
    <w:p w:rsidR="00894296" w:rsidRPr="00F57018" w:rsidRDefault="00894296" w:rsidP="00A665FE">
      <w:pPr>
        <w:rPr>
          <w:rFonts w:ascii="Arial" w:eastAsia="Arial" w:hAnsi="Arial" w:cs="Arial"/>
          <w:sz w:val="24"/>
          <w:szCs w:val="24"/>
        </w:rPr>
      </w:pPr>
    </w:p>
    <w:p w:rsidR="00ED7D95" w:rsidRPr="00F57018" w:rsidRDefault="00ED7D95" w:rsidP="00A665FE">
      <w:pPr>
        <w:rPr>
          <w:rFonts w:ascii="Arial" w:eastAsia="Arial" w:hAnsi="Arial" w:cs="Arial"/>
          <w:sz w:val="24"/>
          <w:szCs w:val="24"/>
        </w:rPr>
      </w:pPr>
      <w:r w:rsidRPr="00F57018">
        <w:rPr>
          <w:rFonts w:ascii="Arial" w:eastAsia="Arial" w:hAnsi="Arial" w:cs="Arial"/>
          <w:sz w:val="24"/>
          <w:szCs w:val="24"/>
        </w:rPr>
        <w:t>Ufficio Stampa</w:t>
      </w:r>
      <w:r w:rsidRPr="00F57018">
        <w:rPr>
          <w:rFonts w:ascii="Arial" w:hAnsi="Arial" w:cs="Arial"/>
          <w:sz w:val="24"/>
          <w:szCs w:val="24"/>
        </w:rPr>
        <w:br/>
      </w:r>
      <w:r w:rsidRPr="00F57018">
        <w:rPr>
          <w:rFonts w:ascii="Arial" w:eastAsia="Arial" w:hAnsi="Arial" w:cs="Arial"/>
          <w:sz w:val="24"/>
          <w:szCs w:val="24"/>
        </w:rPr>
        <w:t xml:space="preserve">Francesco </w:t>
      </w:r>
      <w:proofErr w:type="spellStart"/>
      <w:r w:rsidRPr="00F57018">
        <w:rPr>
          <w:rFonts w:ascii="Arial" w:eastAsia="Arial" w:hAnsi="Arial" w:cs="Arial"/>
          <w:sz w:val="24"/>
          <w:szCs w:val="24"/>
        </w:rPr>
        <w:t>Malcangio</w:t>
      </w:r>
      <w:proofErr w:type="spellEnd"/>
      <w:r w:rsidRPr="00F57018">
        <w:rPr>
          <w:rFonts w:ascii="Arial" w:hAnsi="Arial" w:cs="Arial"/>
          <w:sz w:val="24"/>
          <w:szCs w:val="24"/>
        </w:rPr>
        <w:br/>
      </w:r>
      <w:r w:rsidRPr="00F57018">
        <w:rPr>
          <w:rFonts w:ascii="Arial" w:eastAsia="Arial" w:hAnsi="Arial" w:cs="Arial"/>
          <w:sz w:val="24"/>
          <w:szCs w:val="24"/>
        </w:rPr>
        <w:t>Teatro Franco Parenti</w:t>
      </w:r>
      <w:r w:rsidRPr="00F57018">
        <w:rPr>
          <w:rFonts w:ascii="Arial" w:hAnsi="Arial" w:cs="Arial"/>
          <w:sz w:val="24"/>
          <w:szCs w:val="24"/>
        </w:rPr>
        <w:br/>
      </w:r>
      <w:r w:rsidRPr="00F57018">
        <w:rPr>
          <w:rFonts w:ascii="Arial" w:eastAsia="Arial" w:hAnsi="Arial" w:cs="Arial"/>
          <w:sz w:val="24"/>
          <w:szCs w:val="24"/>
        </w:rPr>
        <w:t>Via Vasari,15 - 20135 - Milano</w:t>
      </w:r>
      <w:r w:rsidRPr="00F57018">
        <w:rPr>
          <w:rFonts w:ascii="Arial" w:hAnsi="Arial" w:cs="Arial"/>
          <w:sz w:val="24"/>
          <w:szCs w:val="24"/>
        </w:rPr>
        <w:br/>
      </w:r>
      <w:proofErr w:type="spellStart"/>
      <w:r w:rsidRPr="00F57018">
        <w:rPr>
          <w:rFonts w:ascii="Arial" w:eastAsia="Arial" w:hAnsi="Arial" w:cs="Arial"/>
          <w:sz w:val="24"/>
          <w:szCs w:val="24"/>
        </w:rPr>
        <w:t>Mob</w:t>
      </w:r>
      <w:proofErr w:type="spellEnd"/>
      <w:r w:rsidRPr="00F57018">
        <w:rPr>
          <w:rFonts w:ascii="Arial" w:eastAsia="Arial" w:hAnsi="Arial" w:cs="Arial"/>
          <w:sz w:val="24"/>
          <w:szCs w:val="24"/>
        </w:rPr>
        <w:t>. </w:t>
      </w:r>
      <w:hyperlink r:id="rId11">
        <w:r w:rsidRPr="00F57018">
          <w:rPr>
            <w:rStyle w:val="Collegamentoipertestuale"/>
            <w:rFonts w:ascii="Arial" w:eastAsia="Arial" w:hAnsi="Arial" w:cs="Arial"/>
            <w:color w:val="auto"/>
            <w:sz w:val="24"/>
            <w:szCs w:val="24"/>
          </w:rPr>
          <w:t>346 417 91 36 </w:t>
        </w:r>
      </w:hyperlink>
    </w:p>
    <w:p w:rsidR="00ED7D95" w:rsidRPr="00F57018" w:rsidRDefault="00053D7E" w:rsidP="00A665FE">
      <w:pPr>
        <w:rPr>
          <w:rFonts w:ascii="Arial" w:eastAsia="Arial" w:hAnsi="Arial" w:cs="Arial"/>
          <w:sz w:val="24"/>
          <w:szCs w:val="24"/>
        </w:rPr>
      </w:pPr>
      <w:hyperlink r:id="rId12">
        <w:r w:rsidR="00ED7D95" w:rsidRPr="00F57018">
          <w:rPr>
            <w:rStyle w:val="Collegamentoipertestuale"/>
            <w:rFonts w:ascii="Arial" w:eastAsia="Arial" w:hAnsi="Arial" w:cs="Arial"/>
            <w:color w:val="auto"/>
            <w:sz w:val="24"/>
            <w:szCs w:val="24"/>
          </w:rPr>
          <w:t>http://www.teatrofrancoparenti.it</w:t>
        </w:r>
        <w:r w:rsidR="00ED7D95" w:rsidRPr="00F57018">
          <w:rPr>
            <w:rFonts w:ascii="Arial" w:hAnsi="Arial" w:cs="Arial"/>
            <w:sz w:val="24"/>
            <w:szCs w:val="24"/>
          </w:rPr>
          <w:br/>
        </w:r>
      </w:hyperlink>
    </w:p>
    <w:p w:rsidR="00ED7D95" w:rsidRPr="00F57018" w:rsidRDefault="00ED7D95" w:rsidP="00A665FE">
      <w:pPr>
        <w:rPr>
          <w:rFonts w:ascii="Arial" w:eastAsia="Arial" w:hAnsi="Arial" w:cs="Arial"/>
          <w:sz w:val="24"/>
          <w:szCs w:val="24"/>
        </w:rPr>
      </w:pPr>
    </w:p>
    <w:p w:rsidR="00ED7D95" w:rsidRPr="00F57018" w:rsidRDefault="00ED7D95" w:rsidP="00ED7D95">
      <w:pPr>
        <w:widowControl/>
        <w:autoSpaceDE/>
        <w:autoSpaceDN/>
        <w:spacing w:after="120"/>
        <w:outlineLvl w:val="0"/>
        <w:rPr>
          <w:rFonts w:ascii="Arial" w:hAnsi="Arial" w:cs="Arial"/>
          <w:b/>
          <w:bCs/>
          <w:kern w:val="36"/>
          <w:sz w:val="24"/>
          <w:szCs w:val="24"/>
          <w:lang w:eastAsia="it-IT"/>
        </w:rPr>
      </w:pPr>
    </w:p>
    <w:sectPr w:rsidR="00ED7D95" w:rsidRPr="00F57018" w:rsidSect="00876B55">
      <w:headerReference w:type="default" r:id="rId13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3C" w:rsidRDefault="0035353C" w:rsidP="00ED7D95">
      <w:r>
        <w:separator/>
      </w:r>
    </w:p>
  </w:endnote>
  <w:endnote w:type="continuationSeparator" w:id="0">
    <w:p w:rsidR="0035353C" w:rsidRDefault="0035353C" w:rsidP="00ED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3C" w:rsidRDefault="0035353C" w:rsidP="00ED7D95">
      <w:r>
        <w:separator/>
      </w:r>
    </w:p>
  </w:footnote>
  <w:footnote w:type="continuationSeparator" w:id="0">
    <w:p w:rsidR="0035353C" w:rsidRDefault="0035353C" w:rsidP="00ED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B1" w:rsidRDefault="00A534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36258"/>
    <w:rsid w:val="00053D7E"/>
    <w:rsid w:val="000830F2"/>
    <w:rsid w:val="000D3639"/>
    <w:rsid w:val="00173634"/>
    <w:rsid w:val="001E05D9"/>
    <w:rsid w:val="002045C5"/>
    <w:rsid w:val="00283E49"/>
    <w:rsid w:val="003308B2"/>
    <w:rsid w:val="0035353C"/>
    <w:rsid w:val="003B15B1"/>
    <w:rsid w:val="003F044B"/>
    <w:rsid w:val="003F4FAB"/>
    <w:rsid w:val="004F749D"/>
    <w:rsid w:val="00505667"/>
    <w:rsid w:val="00523D03"/>
    <w:rsid w:val="00583C45"/>
    <w:rsid w:val="005928CB"/>
    <w:rsid w:val="005A38A6"/>
    <w:rsid w:val="005C1ABA"/>
    <w:rsid w:val="00636258"/>
    <w:rsid w:val="006B4DEF"/>
    <w:rsid w:val="006F71EA"/>
    <w:rsid w:val="00822DF2"/>
    <w:rsid w:val="00876B55"/>
    <w:rsid w:val="00894296"/>
    <w:rsid w:val="008A0D88"/>
    <w:rsid w:val="009F00EB"/>
    <w:rsid w:val="00A04B0B"/>
    <w:rsid w:val="00A45286"/>
    <w:rsid w:val="00A46ACB"/>
    <w:rsid w:val="00A534B1"/>
    <w:rsid w:val="00A610EB"/>
    <w:rsid w:val="00A665FE"/>
    <w:rsid w:val="00B5478A"/>
    <w:rsid w:val="00C03281"/>
    <w:rsid w:val="00C96F3B"/>
    <w:rsid w:val="00D334B8"/>
    <w:rsid w:val="00DA1122"/>
    <w:rsid w:val="00DD271F"/>
    <w:rsid w:val="00E04ECE"/>
    <w:rsid w:val="00E31827"/>
    <w:rsid w:val="00E9652A"/>
    <w:rsid w:val="00EA106F"/>
    <w:rsid w:val="00ED7D95"/>
    <w:rsid w:val="00F12798"/>
    <w:rsid w:val="00F57018"/>
    <w:rsid w:val="00FA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B5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D7D9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7D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F4F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B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6B55"/>
    <w:rPr>
      <w:sz w:val="32"/>
      <w:szCs w:val="32"/>
    </w:rPr>
  </w:style>
  <w:style w:type="paragraph" w:styleId="Titolo">
    <w:name w:val="Title"/>
    <w:basedOn w:val="Normale"/>
    <w:uiPriority w:val="10"/>
    <w:qFormat/>
    <w:rsid w:val="00876B55"/>
    <w:pPr>
      <w:ind w:left="111" w:right="111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rsid w:val="00876B55"/>
  </w:style>
  <w:style w:type="paragraph" w:customStyle="1" w:styleId="TableParagraph">
    <w:name w:val="Table Paragraph"/>
    <w:basedOn w:val="Normale"/>
    <w:uiPriority w:val="1"/>
    <w:qFormat/>
    <w:rsid w:val="00876B55"/>
  </w:style>
  <w:style w:type="character" w:customStyle="1" w:styleId="Titolo1Carattere">
    <w:name w:val="Titolo 1 Carattere"/>
    <w:basedOn w:val="Carpredefinitoparagrafo"/>
    <w:link w:val="Titolo1"/>
    <w:uiPriority w:val="9"/>
    <w:rsid w:val="00ED7D95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7D9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D7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D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7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D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D7D9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D7D95"/>
    <w:rPr>
      <w:i/>
      <w:iCs/>
    </w:rPr>
  </w:style>
  <w:style w:type="paragraph" w:styleId="NormaleWeb">
    <w:name w:val="Normal (Web)"/>
    <w:basedOn w:val="Normale"/>
    <w:uiPriority w:val="99"/>
    <w:unhideWhenUsed/>
    <w:rsid w:val="00ED7D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7D95"/>
    <w:rPr>
      <w:b/>
      <w:bCs/>
    </w:rPr>
  </w:style>
  <w:style w:type="character" w:customStyle="1" w:styleId="markedcontent">
    <w:name w:val="markedcontent"/>
    <w:basedOn w:val="Carpredefinitoparagrafo"/>
    <w:rsid w:val="00ED7D95"/>
  </w:style>
  <w:style w:type="character" w:customStyle="1" w:styleId="Titolo6Carattere">
    <w:name w:val="Titolo 6 Carattere"/>
    <w:basedOn w:val="Carpredefinitoparagrafo"/>
    <w:link w:val="Titolo6"/>
    <w:uiPriority w:val="9"/>
    <w:rsid w:val="003F4FA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4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0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6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6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16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47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09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74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582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8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4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81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64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7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28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79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70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27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19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540143">
                  <w:marLeft w:val="0"/>
                  <w:marRight w:val="0"/>
                  <w:marTop w:val="0"/>
                  <w:marBottom w:val="360"/>
                  <w:divBdr>
                    <w:top w:val="single" w:sz="24" w:space="8" w:color="CCCCCC"/>
                    <w:left w:val="single" w:sz="24" w:space="15" w:color="CCCCCC"/>
                    <w:bottom w:val="single" w:sz="24" w:space="8" w:color="CCCCCC"/>
                    <w:right w:val="single" w:sz="24" w:space="15" w:color="CCCCCC"/>
                  </w:divBdr>
                </w:div>
                <w:div w:id="708727943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801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14835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528984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2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6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s.it/libri/autori/etgar-keret" TargetMode="External"/><Relationship Id="rId11" Type="http://schemas.openxmlformats.org/officeDocument/2006/relationships/hyperlink" Target="tel:346%20417%2091%203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p676783</dc:creator>
  <cp:lastModifiedBy>vsoci</cp:lastModifiedBy>
  <cp:revision>18</cp:revision>
  <dcterms:created xsi:type="dcterms:W3CDTF">2022-07-13T16:03:00Z</dcterms:created>
  <dcterms:modified xsi:type="dcterms:W3CDTF">2023-10-10T09:18:00Z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2022-01-07T00:00:00Z</vt:filetime>
  </property>
</Properties>
</file>