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:rsidR="004A2A1F" w:rsidRDefault="00CB09B8" w:rsidP="004077BD">
      <w:pPr>
        <w:rPr>
          <w:rFonts w:ascii="Arial" w:hAnsi="Arial" w:cs="Arial"/>
        </w:rPr>
      </w:pPr>
      <w:r w:rsidRPr="004077BD">
        <w:rPr>
          <w:rFonts w:ascii="Arial" w:hAnsi="Arial" w:cs="Arial"/>
        </w:rPr>
        <w:br/>
      </w:r>
      <w:r w:rsidR="004A2A1F">
        <w:rPr>
          <w:rFonts w:ascii="Arial" w:hAnsi="Arial" w:cs="Arial"/>
        </w:rPr>
        <w:t>7</w:t>
      </w:r>
      <w:r w:rsidR="004077BD" w:rsidRPr="004077BD">
        <w:rPr>
          <w:rFonts w:ascii="Arial" w:hAnsi="Arial" w:cs="Arial"/>
        </w:rPr>
        <w:t xml:space="preserve"> </w:t>
      </w:r>
      <w:r w:rsidR="009F4C5D">
        <w:rPr>
          <w:rFonts w:ascii="Arial" w:hAnsi="Arial" w:cs="Arial"/>
        </w:rPr>
        <w:t xml:space="preserve"> </w:t>
      </w:r>
      <w:r w:rsidRPr="004077BD">
        <w:rPr>
          <w:rFonts w:ascii="Arial" w:hAnsi="Arial" w:cs="Arial"/>
        </w:rPr>
        <w:t xml:space="preserve">– </w:t>
      </w:r>
      <w:r w:rsidR="009F4C5D">
        <w:rPr>
          <w:rFonts w:ascii="Arial" w:hAnsi="Arial" w:cs="Arial"/>
        </w:rPr>
        <w:t>1</w:t>
      </w:r>
      <w:r w:rsidR="004A2A1F">
        <w:rPr>
          <w:rFonts w:ascii="Arial" w:hAnsi="Arial" w:cs="Arial"/>
        </w:rPr>
        <w:t>2</w:t>
      </w:r>
      <w:r w:rsidR="00E06917">
        <w:rPr>
          <w:rFonts w:ascii="Arial" w:hAnsi="Arial" w:cs="Arial"/>
        </w:rPr>
        <w:t xml:space="preserve"> marzo</w:t>
      </w:r>
      <w:r w:rsidR="004077BD" w:rsidRPr="004077BD">
        <w:rPr>
          <w:rFonts w:ascii="Arial" w:hAnsi="Arial" w:cs="Arial"/>
        </w:rPr>
        <w:t xml:space="preserve"> 2023</w:t>
      </w:r>
      <w:r w:rsidRPr="004077BD">
        <w:rPr>
          <w:rFonts w:ascii="Arial" w:hAnsi="Arial" w:cs="Arial"/>
        </w:rPr>
        <w:t xml:space="preserve"> | </w:t>
      </w:r>
      <w:r w:rsidR="004077BD" w:rsidRPr="004077BD">
        <w:rPr>
          <w:rFonts w:ascii="Arial" w:hAnsi="Arial" w:cs="Arial"/>
        </w:rPr>
        <w:t xml:space="preserve">Sala </w:t>
      </w:r>
      <w:r w:rsidR="004A2A1F">
        <w:rPr>
          <w:rFonts w:ascii="Arial" w:hAnsi="Arial" w:cs="Arial"/>
        </w:rPr>
        <w:t>Grande</w:t>
      </w:r>
    </w:p>
    <w:p w:rsidR="009F4C5D" w:rsidRPr="004077BD" w:rsidRDefault="004077BD" w:rsidP="004A2A1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A2A1F">
        <w:rPr>
          <w:rFonts w:ascii="Arial" w:hAnsi="Arial" w:cs="Arial"/>
          <w:b/>
          <w:bCs/>
          <w:sz w:val="28"/>
          <w:szCs w:val="28"/>
        </w:rPr>
        <w:t>RACCONTI DISUMANI</w:t>
      </w:r>
    </w:p>
    <w:p w:rsidR="004A2A1F" w:rsidRDefault="004A2A1F" w:rsidP="004A2A1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4A2A1F">
        <w:rPr>
          <w:rFonts w:ascii="Arial" w:hAnsi="Arial" w:cs="Arial"/>
          <w:sz w:val="22"/>
          <w:szCs w:val="22"/>
        </w:rPr>
        <w:t>da</w:t>
      </w:r>
      <w:r w:rsidRPr="004A2A1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 Franz Kafka</w:t>
      </w:r>
      <w:r w:rsidRPr="004A2A1F">
        <w:rPr>
          <w:rFonts w:ascii="Arial" w:hAnsi="Arial" w:cs="Arial"/>
          <w:sz w:val="22"/>
          <w:szCs w:val="22"/>
        </w:rPr>
        <w:br/>
        <w:t>uno spettacolo di </w:t>
      </w:r>
      <w:r w:rsidRPr="004A2A1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Alessandro </w:t>
      </w:r>
      <w:proofErr w:type="spellStart"/>
      <w:r w:rsidRPr="004A2A1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Gassmann</w:t>
      </w:r>
      <w:proofErr w:type="spellEnd"/>
      <w:r w:rsidRPr="004A2A1F">
        <w:rPr>
          <w:rFonts w:ascii="Arial" w:hAnsi="Arial" w:cs="Arial"/>
          <w:sz w:val="22"/>
          <w:szCs w:val="22"/>
        </w:rPr>
        <w:br/>
        <w:t>con </w:t>
      </w:r>
      <w:r w:rsidRPr="004A2A1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Giorgio </w:t>
      </w:r>
      <w:proofErr w:type="spellStart"/>
      <w:r w:rsidRPr="004A2A1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Pasotti</w:t>
      </w:r>
      <w:proofErr w:type="spellEnd"/>
      <w:r w:rsidRPr="004A2A1F">
        <w:rPr>
          <w:rFonts w:ascii="Arial" w:hAnsi="Arial" w:cs="Arial"/>
          <w:sz w:val="22"/>
          <w:szCs w:val="22"/>
        </w:rPr>
        <w:br/>
        <w:t>adattamento Emanuele Maria Basso</w:t>
      </w:r>
      <w:r w:rsidRPr="004A2A1F">
        <w:rPr>
          <w:rFonts w:ascii="Arial" w:hAnsi="Arial" w:cs="Arial"/>
          <w:sz w:val="22"/>
          <w:szCs w:val="22"/>
        </w:rPr>
        <w:br/>
        <w:t xml:space="preserve">musiche </w:t>
      </w:r>
      <w:proofErr w:type="spellStart"/>
      <w:r w:rsidRPr="004A2A1F">
        <w:rPr>
          <w:rFonts w:ascii="Arial" w:hAnsi="Arial" w:cs="Arial"/>
          <w:sz w:val="22"/>
          <w:szCs w:val="22"/>
        </w:rPr>
        <w:t>Pivio</w:t>
      </w:r>
      <w:proofErr w:type="spellEnd"/>
      <w:r w:rsidRPr="004A2A1F">
        <w:rPr>
          <w:rFonts w:ascii="Arial" w:hAnsi="Arial" w:cs="Arial"/>
          <w:sz w:val="22"/>
          <w:szCs w:val="22"/>
        </w:rPr>
        <w:t xml:space="preserve"> e Aldo De Scalzi</w:t>
      </w:r>
      <w:r w:rsidRPr="004A2A1F">
        <w:rPr>
          <w:rFonts w:ascii="Arial" w:hAnsi="Arial" w:cs="Arial"/>
          <w:sz w:val="22"/>
          <w:szCs w:val="22"/>
        </w:rPr>
        <w:br/>
        <w:t xml:space="preserve">scene Alessandro </w:t>
      </w:r>
      <w:proofErr w:type="spellStart"/>
      <w:r w:rsidRPr="004A2A1F">
        <w:rPr>
          <w:rFonts w:ascii="Arial" w:hAnsi="Arial" w:cs="Arial"/>
          <w:sz w:val="22"/>
          <w:szCs w:val="22"/>
        </w:rPr>
        <w:t>Gassmann</w:t>
      </w:r>
      <w:proofErr w:type="spellEnd"/>
      <w:r w:rsidRPr="004A2A1F">
        <w:rPr>
          <w:rFonts w:ascii="Arial" w:hAnsi="Arial" w:cs="Arial"/>
          <w:sz w:val="22"/>
          <w:szCs w:val="22"/>
        </w:rPr>
        <w:br/>
        <w:t xml:space="preserve">costumi Mariano </w:t>
      </w:r>
      <w:proofErr w:type="spellStart"/>
      <w:r w:rsidRPr="004A2A1F">
        <w:rPr>
          <w:rFonts w:ascii="Arial" w:hAnsi="Arial" w:cs="Arial"/>
          <w:sz w:val="22"/>
          <w:szCs w:val="22"/>
        </w:rPr>
        <w:t>Tufano</w:t>
      </w:r>
      <w:proofErr w:type="spellEnd"/>
      <w:r w:rsidRPr="004A2A1F">
        <w:rPr>
          <w:rFonts w:ascii="Arial" w:hAnsi="Arial" w:cs="Arial"/>
          <w:sz w:val="22"/>
          <w:szCs w:val="22"/>
        </w:rPr>
        <w:br/>
        <w:t>light designer Marco Palmieri</w:t>
      </w:r>
      <w:r w:rsidRPr="004A2A1F">
        <w:rPr>
          <w:rFonts w:ascii="Arial" w:hAnsi="Arial" w:cs="Arial"/>
          <w:sz w:val="22"/>
          <w:szCs w:val="22"/>
        </w:rPr>
        <w:br/>
        <w:t>videografie Marco Schiavoni</w:t>
      </w:r>
      <w:r w:rsidRPr="004A2A1F">
        <w:rPr>
          <w:rFonts w:ascii="Arial" w:hAnsi="Arial" w:cs="Arial"/>
          <w:sz w:val="22"/>
          <w:szCs w:val="22"/>
        </w:rPr>
        <w:br/>
        <w:t xml:space="preserve">aiuto regia Gaia </w:t>
      </w:r>
      <w:proofErr w:type="spellStart"/>
      <w:r w:rsidRPr="004A2A1F">
        <w:rPr>
          <w:rFonts w:ascii="Arial" w:hAnsi="Arial" w:cs="Arial"/>
          <w:sz w:val="22"/>
          <w:szCs w:val="22"/>
        </w:rPr>
        <w:t>Benassi</w:t>
      </w:r>
      <w:proofErr w:type="spellEnd"/>
      <w:r w:rsidRPr="004A2A1F">
        <w:rPr>
          <w:rFonts w:ascii="Arial" w:hAnsi="Arial" w:cs="Arial"/>
          <w:sz w:val="22"/>
          <w:szCs w:val="22"/>
        </w:rPr>
        <w:br/>
        <w:t xml:space="preserve">sound designer Massimiliano </w:t>
      </w:r>
      <w:proofErr w:type="spellStart"/>
      <w:r w:rsidRPr="004A2A1F">
        <w:rPr>
          <w:rFonts w:ascii="Arial" w:hAnsi="Arial" w:cs="Arial"/>
          <w:sz w:val="22"/>
          <w:szCs w:val="22"/>
        </w:rPr>
        <w:t>Tettoni</w:t>
      </w:r>
      <w:proofErr w:type="spellEnd"/>
      <w:r w:rsidRPr="004A2A1F">
        <w:rPr>
          <w:rFonts w:ascii="Arial" w:hAnsi="Arial" w:cs="Arial"/>
          <w:sz w:val="22"/>
          <w:szCs w:val="22"/>
        </w:rPr>
        <w:br/>
        <w:t xml:space="preserve">trucco Serena De </w:t>
      </w:r>
      <w:proofErr w:type="spellStart"/>
      <w:r w:rsidRPr="004A2A1F">
        <w:rPr>
          <w:rFonts w:ascii="Arial" w:hAnsi="Arial" w:cs="Arial"/>
          <w:sz w:val="22"/>
          <w:szCs w:val="22"/>
        </w:rPr>
        <w:t>Pascali</w:t>
      </w:r>
      <w:proofErr w:type="spellEnd"/>
      <w:r w:rsidRPr="004A2A1F">
        <w:rPr>
          <w:rFonts w:ascii="Arial" w:hAnsi="Arial" w:cs="Arial"/>
          <w:sz w:val="22"/>
          <w:szCs w:val="22"/>
        </w:rPr>
        <w:br/>
        <w:t>musicisti</w:t>
      </w:r>
      <w:r w:rsidRPr="004A2A1F">
        <w:rPr>
          <w:rFonts w:ascii="Arial" w:hAnsi="Arial" w:cs="Arial"/>
          <w:sz w:val="22"/>
          <w:szCs w:val="22"/>
        </w:rPr>
        <w:br/>
        <w:t xml:space="preserve">Aldo De Scalzi: </w:t>
      </w:r>
      <w:proofErr w:type="spellStart"/>
      <w:r w:rsidRPr="004A2A1F">
        <w:rPr>
          <w:rFonts w:ascii="Arial" w:hAnsi="Arial" w:cs="Arial"/>
          <w:sz w:val="22"/>
          <w:szCs w:val="22"/>
        </w:rPr>
        <w:t>synth</w:t>
      </w:r>
      <w:proofErr w:type="spellEnd"/>
      <w:r w:rsidRPr="004A2A1F">
        <w:rPr>
          <w:rFonts w:ascii="Arial" w:hAnsi="Arial" w:cs="Arial"/>
          <w:sz w:val="22"/>
          <w:szCs w:val="22"/>
        </w:rPr>
        <w:t>, chitarra acustica</w:t>
      </w:r>
      <w:r w:rsidRPr="004A2A1F">
        <w:rPr>
          <w:rFonts w:ascii="Arial" w:hAnsi="Arial" w:cs="Arial"/>
          <w:sz w:val="22"/>
          <w:szCs w:val="22"/>
        </w:rPr>
        <w:br/>
      </w:r>
      <w:proofErr w:type="spellStart"/>
      <w:r w:rsidRPr="004A2A1F">
        <w:rPr>
          <w:rFonts w:ascii="Arial" w:hAnsi="Arial" w:cs="Arial"/>
          <w:sz w:val="22"/>
          <w:szCs w:val="22"/>
        </w:rPr>
        <w:t>Pivio</w:t>
      </w:r>
      <w:proofErr w:type="spellEnd"/>
      <w:r w:rsidRPr="004A2A1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A2A1F">
        <w:rPr>
          <w:rFonts w:ascii="Arial" w:hAnsi="Arial" w:cs="Arial"/>
          <w:sz w:val="22"/>
          <w:szCs w:val="22"/>
        </w:rPr>
        <w:t>synth</w:t>
      </w:r>
      <w:proofErr w:type="spellEnd"/>
      <w:r w:rsidRPr="004A2A1F">
        <w:rPr>
          <w:rFonts w:ascii="Arial" w:hAnsi="Arial" w:cs="Arial"/>
          <w:sz w:val="22"/>
          <w:szCs w:val="22"/>
        </w:rPr>
        <w:t>, percussioni</w:t>
      </w:r>
      <w:r w:rsidRPr="004A2A1F">
        <w:rPr>
          <w:rFonts w:ascii="Arial" w:hAnsi="Arial" w:cs="Arial"/>
          <w:sz w:val="22"/>
          <w:szCs w:val="22"/>
        </w:rPr>
        <w:br/>
        <w:t>Luca Cresta: piano, fisarmonica</w:t>
      </w:r>
      <w:r w:rsidRPr="004A2A1F">
        <w:rPr>
          <w:rFonts w:ascii="Arial" w:hAnsi="Arial" w:cs="Arial"/>
          <w:sz w:val="22"/>
          <w:szCs w:val="22"/>
        </w:rPr>
        <w:br/>
        <w:t xml:space="preserve">Claudio </w:t>
      </w:r>
      <w:proofErr w:type="spellStart"/>
      <w:r w:rsidRPr="004A2A1F">
        <w:rPr>
          <w:rFonts w:ascii="Arial" w:hAnsi="Arial" w:cs="Arial"/>
          <w:sz w:val="22"/>
          <w:szCs w:val="22"/>
        </w:rPr>
        <w:t>Pacini</w:t>
      </w:r>
      <w:proofErr w:type="spellEnd"/>
      <w:r w:rsidRPr="004A2A1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A2A1F">
        <w:rPr>
          <w:rFonts w:ascii="Arial" w:hAnsi="Arial" w:cs="Arial"/>
          <w:sz w:val="22"/>
          <w:szCs w:val="22"/>
        </w:rPr>
        <w:t>synth</w:t>
      </w:r>
      <w:proofErr w:type="spellEnd"/>
      <w:r w:rsidRPr="004A2A1F">
        <w:rPr>
          <w:rFonts w:ascii="Arial" w:hAnsi="Arial" w:cs="Arial"/>
          <w:sz w:val="22"/>
          <w:szCs w:val="22"/>
        </w:rPr>
        <w:t>, percussioni cromatiche</w:t>
      </w:r>
      <w:r w:rsidRPr="004A2A1F">
        <w:rPr>
          <w:rFonts w:ascii="Arial" w:hAnsi="Arial" w:cs="Arial"/>
          <w:sz w:val="22"/>
          <w:szCs w:val="22"/>
        </w:rPr>
        <w:br/>
        <w:t>Edmondo Romano: clarinetto</w:t>
      </w:r>
      <w:r w:rsidRPr="004A2A1F">
        <w:rPr>
          <w:rFonts w:ascii="Arial" w:hAnsi="Arial" w:cs="Arial"/>
          <w:sz w:val="22"/>
          <w:szCs w:val="22"/>
        </w:rPr>
        <w:br/>
        <w:t>Daniele Guerci: violino, viola</w:t>
      </w:r>
      <w:r w:rsidRPr="004A2A1F">
        <w:rPr>
          <w:rFonts w:ascii="Arial" w:hAnsi="Arial" w:cs="Arial"/>
          <w:sz w:val="22"/>
          <w:szCs w:val="22"/>
        </w:rPr>
        <w:br/>
        <w:t xml:space="preserve">Arianna </w:t>
      </w:r>
      <w:proofErr w:type="spellStart"/>
      <w:r w:rsidRPr="004A2A1F">
        <w:rPr>
          <w:rFonts w:ascii="Arial" w:hAnsi="Arial" w:cs="Arial"/>
          <w:sz w:val="22"/>
          <w:szCs w:val="22"/>
        </w:rPr>
        <w:t>Menesini</w:t>
      </w:r>
      <w:proofErr w:type="spellEnd"/>
      <w:r w:rsidRPr="004A2A1F">
        <w:rPr>
          <w:rFonts w:ascii="Arial" w:hAnsi="Arial" w:cs="Arial"/>
          <w:sz w:val="22"/>
          <w:szCs w:val="22"/>
        </w:rPr>
        <w:t>: violoncello</w:t>
      </w:r>
      <w:r w:rsidRPr="004A2A1F">
        <w:rPr>
          <w:rFonts w:ascii="Arial" w:hAnsi="Arial" w:cs="Arial"/>
          <w:sz w:val="22"/>
          <w:szCs w:val="22"/>
        </w:rPr>
        <w:br/>
        <w:t xml:space="preserve">Dado </w:t>
      </w:r>
      <w:proofErr w:type="spellStart"/>
      <w:r w:rsidRPr="004A2A1F">
        <w:rPr>
          <w:rFonts w:ascii="Arial" w:hAnsi="Arial" w:cs="Arial"/>
          <w:sz w:val="22"/>
          <w:szCs w:val="22"/>
        </w:rPr>
        <w:t>Sezzi</w:t>
      </w:r>
      <w:proofErr w:type="spellEnd"/>
      <w:r w:rsidRPr="004A2A1F">
        <w:rPr>
          <w:rFonts w:ascii="Arial" w:hAnsi="Arial" w:cs="Arial"/>
          <w:sz w:val="22"/>
          <w:szCs w:val="22"/>
        </w:rPr>
        <w:t>: percussioni</w:t>
      </w:r>
    </w:p>
    <w:p w:rsidR="004A2A1F" w:rsidRDefault="004A2A1F" w:rsidP="004A2A1F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4A4A49"/>
          <w:sz w:val="16"/>
          <w:szCs w:val="16"/>
        </w:rPr>
      </w:pPr>
      <w:r w:rsidRPr="004A2A1F">
        <w:rPr>
          <w:rFonts w:ascii="Arial" w:hAnsi="Arial" w:cs="Arial"/>
          <w:sz w:val="22"/>
          <w:szCs w:val="22"/>
        </w:rPr>
        <w:t xml:space="preserve">produzione TSA – Teatro Stabile d’Abruzzo / Stefano </w:t>
      </w:r>
      <w:proofErr w:type="spellStart"/>
      <w:r w:rsidRPr="004A2A1F">
        <w:rPr>
          <w:rFonts w:ascii="Arial" w:hAnsi="Arial" w:cs="Arial"/>
          <w:sz w:val="22"/>
          <w:szCs w:val="22"/>
        </w:rPr>
        <w:t>Francioni</w:t>
      </w:r>
      <w:proofErr w:type="spellEnd"/>
      <w:r>
        <w:rPr>
          <w:rFonts w:ascii="Arial" w:hAnsi="Arial" w:cs="Arial"/>
          <w:color w:val="4A4A49"/>
          <w:sz w:val="16"/>
          <w:szCs w:val="16"/>
        </w:rPr>
        <w:t xml:space="preserve"> </w:t>
      </w:r>
    </w:p>
    <w:p w:rsidR="004A2A1F" w:rsidRDefault="004A2A1F" w:rsidP="004A2A1F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4A4A49"/>
          <w:sz w:val="16"/>
          <w:szCs w:val="16"/>
        </w:rPr>
      </w:pPr>
    </w:p>
    <w:p w:rsidR="004A2A1F" w:rsidRPr="004A2A1F" w:rsidRDefault="004A2A1F" w:rsidP="004A2A1F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</w:rPr>
      </w:pPr>
      <w:r w:rsidRPr="004A2A1F">
        <w:rPr>
          <w:rFonts w:ascii="Arial" w:hAnsi="Arial" w:cs="Arial"/>
        </w:rPr>
        <w:t>durata: 1 ora e 15 minuti</w:t>
      </w:r>
    </w:p>
    <w:p w:rsidR="00F10598" w:rsidRDefault="00F10598" w:rsidP="009F4C5D">
      <w:pPr>
        <w:spacing w:line="0" w:lineRule="atLeast"/>
        <w:jc w:val="both"/>
        <w:rPr>
          <w:rFonts w:ascii="Arial" w:hAnsi="Arial" w:cs="Arial"/>
          <w:bCs/>
        </w:rPr>
      </w:pPr>
    </w:p>
    <w:p w:rsidR="004A2A1F" w:rsidRDefault="004A2A1F" w:rsidP="004A2A1F">
      <w:pPr>
        <w:spacing w:line="0" w:lineRule="atLeast"/>
        <w:rPr>
          <w:rFonts w:ascii="Arial" w:hAnsi="Arial" w:cs="Arial"/>
        </w:rPr>
      </w:pPr>
      <w:r w:rsidRPr="004A2A1F">
        <w:rPr>
          <w:rFonts w:ascii="Arial" w:hAnsi="Arial" w:cs="Arial"/>
        </w:rPr>
        <w:t xml:space="preserve">Due straordinari artisti come Alessandro </w:t>
      </w:r>
      <w:proofErr w:type="spellStart"/>
      <w:r w:rsidRPr="004A2A1F">
        <w:rPr>
          <w:rFonts w:ascii="Arial" w:hAnsi="Arial" w:cs="Arial"/>
        </w:rPr>
        <w:t>Gassmann</w:t>
      </w:r>
      <w:proofErr w:type="spellEnd"/>
      <w:r w:rsidRPr="004A2A1F">
        <w:rPr>
          <w:rFonts w:ascii="Arial" w:hAnsi="Arial" w:cs="Arial"/>
        </w:rPr>
        <w:t xml:space="preserve"> e Giorgio </w:t>
      </w:r>
      <w:proofErr w:type="spellStart"/>
      <w:r w:rsidRPr="004A2A1F">
        <w:rPr>
          <w:rFonts w:ascii="Arial" w:hAnsi="Arial" w:cs="Arial"/>
        </w:rPr>
        <w:t>Pasotti</w:t>
      </w:r>
      <w:proofErr w:type="spellEnd"/>
      <w:r w:rsidRPr="004A2A1F">
        <w:rPr>
          <w:rFonts w:ascii="Arial" w:hAnsi="Arial" w:cs="Arial"/>
        </w:rPr>
        <w:t xml:space="preserve"> si misurano con le parole di Franz Kafka, due “racconti disumani” per parlare</w:t>
      </w:r>
      <w:r>
        <w:rPr>
          <w:rFonts w:ascii="Arial" w:hAnsi="Arial" w:cs="Arial"/>
        </w:rPr>
        <w:t xml:space="preserve"> agli uomini degli uomini</w:t>
      </w:r>
      <w:r w:rsidRPr="004A2A1F">
        <w:rPr>
          <w:rFonts w:ascii="Arial" w:hAnsi="Arial" w:cs="Arial"/>
        </w:rPr>
        <w:t xml:space="preserve">, </w:t>
      </w:r>
      <w:proofErr w:type="spellStart"/>
      <w:r w:rsidRPr="004A2A1F">
        <w:rPr>
          <w:rFonts w:ascii="Arial" w:hAnsi="Arial" w:cs="Arial"/>
        </w:rPr>
        <w:t>Pasotti</w:t>
      </w:r>
      <w:proofErr w:type="spellEnd"/>
      <w:r w:rsidRPr="004A2A1F">
        <w:rPr>
          <w:rFonts w:ascii="Arial" w:hAnsi="Arial" w:cs="Arial"/>
        </w:rPr>
        <w:t xml:space="preserve"> interpretando e </w:t>
      </w:r>
      <w:proofErr w:type="spellStart"/>
      <w:r w:rsidRPr="004A2A1F">
        <w:rPr>
          <w:rFonts w:ascii="Arial" w:hAnsi="Arial" w:cs="Arial"/>
        </w:rPr>
        <w:t>Gassmann</w:t>
      </w:r>
      <w:proofErr w:type="spellEnd"/>
      <w:r w:rsidRPr="004A2A1F">
        <w:rPr>
          <w:rFonts w:ascii="Arial" w:hAnsi="Arial" w:cs="Arial"/>
        </w:rPr>
        <w:t xml:space="preserve"> dirigendo. </w:t>
      </w:r>
    </w:p>
    <w:p w:rsidR="004A2A1F" w:rsidRDefault="004A2A1F" w:rsidP="004A2A1F">
      <w:pPr>
        <w:spacing w:line="0" w:lineRule="atLeast"/>
        <w:rPr>
          <w:rFonts w:ascii="Arial" w:hAnsi="Arial" w:cs="Arial"/>
        </w:rPr>
      </w:pPr>
      <w:r w:rsidRPr="004A2A1F">
        <w:rPr>
          <w:rFonts w:ascii="Arial" w:hAnsi="Arial" w:cs="Arial"/>
          <w:i/>
        </w:rPr>
        <w:t>Una relazione per un’Accademia</w:t>
      </w:r>
      <w:r>
        <w:rPr>
          <w:rFonts w:ascii="Arial" w:hAnsi="Arial" w:cs="Arial"/>
        </w:rPr>
        <w:t xml:space="preserve"> e </w:t>
      </w:r>
      <w:r w:rsidRPr="004A2A1F">
        <w:rPr>
          <w:rFonts w:ascii="Arial" w:hAnsi="Arial" w:cs="Arial"/>
          <w:i/>
        </w:rPr>
        <w:t>La tana</w:t>
      </w:r>
      <w:r>
        <w:rPr>
          <w:rFonts w:ascii="Arial" w:hAnsi="Arial" w:cs="Arial"/>
        </w:rPr>
        <w:t xml:space="preserve"> sembrerebbero due storie di animali: </w:t>
      </w:r>
      <w:r w:rsidRPr="004A2A1F">
        <w:rPr>
          <w:rFonts w:ascii="Arial" w:hAnsi="Arial" w:cs="Arial"/>
        </w:rPr>
        <w:t>una mette a nudo la superficialità di un modo di essere attraverso comportamenti stereotipati e facili, l’altr</w:t>
      </w:r>
      <w:r>
        <w:rPr>
          <w:rFonts w:ascii="Arial" w:hAnsi="Arial" w:cs="Arial"/>
        </w:rPr>
        <w:t xml:space="preserve">a </w:t>
      </w:r>
      <w:r w:rsidRPr="004A2A1F">
        <w:rPr>
          <w:rFonts w:ascii="Arial" w:hAnsi="Arial" w:cs="Arial"/>
        </w:rPr>
        <w:t xml:space="preserve">racconta quel bisogno di costruirsi il riparo perfetto che ci metta al sicuro </w:t>
      </w:r>
      <w:r>
        <w:rPr>
          <w:rFonts w:ascii="Arial" w:hAnsi="Arial" w:cs="Arial"/>
        </w:rPr>
        <w:t>dall’esterno</w:t>
      </w:r>
      <w:r w:rsidRPr="004A2A1F">
        <w:rPr>
          <w:rFonts w:ascii="Arial" w:hAnsi="Arial" w:cs="Arial"/>
        </w:rPr>
        <w:t xml:space="preserve">. </w:t>
      </w:r>
    </w:p>
    <w:p w:rsidR="004A2A1F" w:rsidRDefault="004A2A1F" w:rsidP="009F4C5D">
      <w:pPr>
        <w:spacing w:line="0" w:lineRule="atLeast"/>
        <w:jc w:val="both"/>
        <w:rPr>
          <w:rFonts w:ascii="Arial" w:hAnsi="Arial" w:cs="Arial"/>
        </w:rPr>
      </w:pPr>
      <w:r w:rsidRPr="004A2A1F">
        <w:rPr>
          <w:rFonts w:ascii="Arial" w:hAnsi="Arial" w:cs="Arial"/>
          <w:i/>
        </w:rPr>
        <w:t>Una relazione per un’Accademia</w:t>
      </w:r>
      <w:r w:rsidRPr="004A2A1F">
        <w:rPr>
          <w:rFonts w:ascii="Arial" w:hAnsi="Arial" w:cs="Arial"/>
        </w:rPr>
        <w:t xml:space="preserve"> è stato pubblicato la prima volta nel 1917, protagonista una scimmia che racconta come, in cinque anni, si </w:t>
      </w:r>
      <w:r>
        <w:rPr>
          <w:rFonts w:ascii="Arial" w:hAnsi="Arial" w:cs="Arial"/>
        </w:rPr>
        <w:t>sia adeguata</w:t>
      </w:r>
      <w:r w:rsidRPr="004A2A1F">
        <w:rPr>
          <w:rFonts w:ascii="Arial" w:hAnsi="Arial" w:cs="Arial"/>
        </w:rPr>
        <w:t xml:space="preserve"> al sistema umano per uscire dalla gabbia nella quale l’hanno rinchiusa dopo la cattura e guadagnare </w:t>
      </w:r>
      <w:r>
        <w:rPr>
          <w:rFonts w:ascii="Arial" w:hAnsi="Arial" w:cs="Arial"/>
        </w:rPr>
        <w:t>così una sorta di libertà</w:t>
      </w:r>
      <w:r w:rsidRPr="004A2A1F">
        <w:rPr>
          <w:rFonts w:ascii="Arial" w:hAnsi="Arial" w:cs="Arial"/>
        </w:rPr>
        <w:t xml:space="preserve">. </w:t>
      </w:r>
    </w:p>
    <w:p w:rsidR="004A2A1F" w:rsidRDefault="004A2A1F" w:rsidP="009F4C5D">
      <w:pPr>
        <w:spacing w:line="0" w:lineRule="atLeast"/>
        <w:jc w:val="both"/>
        <w:rPr>
          <w:rFonts w:ascii="Arial" w:hAnsi="Arial" w:cs="Arial"/>
        </w:rPr>
      </w:pPr>
      <w:r w:rsidRPr="004A2A1F">
        <w:rPr>
          <w:rFonts w:ascii="Arial" w:hAnsi="Arial" w:cs="Arial"/>
        </w:rPr>
        <w:t>La narrazione in prima persona, divertita e distaccata, r</w:t>
      </w:r>
      <w:r>
        <w:rPr>
          <w:rFonts w:ascii="Arial" w:hAnsi="Arial" w:cs="Arial"/>
        </w:rPr>
        <w:t>ipercorre lo studio delle abitu</w:t>
      </w:r>
      <w:r w:rsidRPr="004A2A1F">
        <w:rPr>
          <w:rFonts w:ascii="Arial" w:hAnsi="Arial" w:cs="Arial"/>
        </w:rPr>
        <w:t>dini degli uomini che</w:t>
      </w:r>
      <w:r>
        <w:rPr>
          <w:rFonts w:ascii="Arial" w:hAnsi="Arial" w:cs="Arial"/>
        </w:rPr>
        <w:t>,</w:t>
      </w:r>
      <w:r w:rsidRPr="004A2A1F">
        <w:rPr>
          <w:rFonts w:ascii="Arial" w:hAnsi="Arial" w:cs="Arial"/>
        </w:rPr>
        <w:t xml:space="preserve"> con sorprendente facilità</w:t>
      </w:r>
      <w:r>
        <w:rPr>
          <w:rFonts w:ascii="Arial" w:hAnsi="Arial" w:cs="Arial"/>
        </w:rPr>
        <w:t>,</w:t>
      </w:r>
      <w:r w:rsidRPr="004A2A1F">
        <w:rPr>
          <w:rFonts w:ascii="Arial" w:hAnsi="Arial" w:cs="Arial"/>
        </w:rPr>
        <w:t xml:space="preserve"> possono essere imitate e replicate. </w:t>
      </w:r>
    </w:p>
    <w:p w:rsidR="004A2A1F" w:rsidRDefault="004A2A1F" w:rsidP="009F4C5D">
      <w:pPr>
        <w:spacing w:line="0" w:lineRule="atLeast"/>
        <w:jc w:val="both"/>
        <w:rPr>
          <w:rFonts w:ascii="Arial" w:hAnsi="Arial" w:cs="Arial"/>
        </w:rPr>
      </w:pPr>
      <w:r w:rsidRPr="004A2A1F">
        <w:rPr>
          <w:rFonts w:ascii="Arial" w:hAnsi="Arial" w:cs="Arial"/>
        </w:rPr>
        <w:t xml:space="preserve">“La prima cosa che ho imparato è stata la stretta di mano; una stretta di mano dimostra franchezza; ora che sono al vertice della mia carriera, possa anche una parola franca raggiungere quella prima stretta di mano. Una tale parola non aggiungerà novità essenziali e rimarrà molto al di sotto di ciò che mi si richiedeva, ma deve mostrare quale sia la linea di sviluppo di chi, un tempo scimmia, è riuscito a entrare e a stabilirsi saldamente nella comunità umana. Non potrei tuttavia dire io stesso quel poco che seguirà se non fossi pienamente sicuro di me stesso e se la mia posizione su tutti i palcoscenici di varietà del mondo civilizzato non fosse ormai incrollabile.” </w:t>
      </w:r>
    </w:p>
    <w:p w:rsidR="004A2A1F" w:rsidRDefault="004A2A1F" w:rsidP="009F4C5D">
      <w:pPr>
        <w:spacing w:line="0" w:lineRule="atLeast"/>
        <w:jc w:val="both"/>
        <w:rPr>
          <w:rFonts w:ascii="Arial" w:hAnsi="Arial" w:cs="Arial"/>
        </w:rPr>
      </w:pPr>
      <w:r w:rsidRPr="004A2A1F">
        <w:rPr>
          <w:rFonts w:ascii="Arial" w:hAnsi="Arial" w:cs="Arial"/>
          <w:i/>
        </w:rPr>
        <w:lastRenderedPageBreak/>
        <w:t>La tana</w:t>
      </w:r>
      <w:r w:rsidRPr="004A2A1F">
        <w:rPr>
          <w:rFonts w:ascii="Arial" w:hAnsi="Arial" w:cs="Arial"/>
        </w:rPr>
        <w:t xml:space="preserve"> è uno degli ultimi racconti dell’autore boemo Franz Kafka, è stato scritto durante la sua </w:t>
      </w:r>
      <w:r>
        <w:rPr>
          <w:rFonts w:ascii="Arial" w:hAnsi="Arial" w:cs="Arial"/>
        </w:rPr>
        <w:t xml:space="preserve">permanenza a Berlino nel 1923, </w:t>
      </w:r>
      <w:r w:rsidRPr="004A2A1F">
        <w:rPr>
          <w:rFonts w:ascii="Arial" w:hAnsi="Arial" w:cs="Arial"/>
        </w:rPr>
        <w:t xml:space="preserve"> pubblicato postumo </w:t>
      </w:r>
      <w:r>
        <w:rPr>
          <w:rFonts w:ascii="Arial" w:hAnsi="Arial" w:cs="Arial"/>
        </w:rPr>
        <w:t xml:space="preserve">- </w:t>
      </w:r>
      <w:r w:rsidRPr="004A2A1F">
        <w:rPr>
          <w:rFonts w:ascii="Arial" w:hAnsi="Arial" w:cs="Arial"/>
        </w:rPr>
        <w:t>ed incompiuto</w:t>
      </w:r>
      <w:r>
        <w:rPr>
          <w:rFonts w:ascii="Arial" w:hAnsi="Arial" w:cs="Arial"/>
        </w:rPr>
        <w:t xml:space="preserve"> -</w:t>
      </w:r>
      <w:r w:rsidRPr="004A2A1F">
        <w:rPr>
          <w:rFonts w:ascii="Arial" w:hAnsi="Arial" w:cs="Arial"/>
        </w:rPr>
        <w:t xml:space="preserve"> per la prima volta nel 1931. </w:t>
      </w:r>
    </w:p>
    <w:p w:rsidR="004A2A1F" w:rsidRDefault="004A2A1F" w:rsidP="009F4C5D">
      <w:pPr>
        <w:spacing w:line="0" w:lineRule="atLeast"/>
        <w:jc w:val="both"/>
        <w:rPr>
          <w:rFonts w:ascii="Arial" w:hAnsi="Arial" w:cs="Arial"/>
        </w:rPr>
      </w:pPr>
      <w:r w:rsidRPr="004A2A1F">
        <w:rPr>
          <w:rFonts w:ascii="Arial" w:hAnsi="Arial" w:cs="Arial"/>
        </w:rPr>
        <w:t xml:space="preserve">Racconta del continuo, disperato sforzo intrapreso dal protagonista, per metà roditore e per metà architetto, di costruirsi un’abitazione perfetta, un elaborato sistema di cunicoli per potersi proteggere da nemici invisibili. </w:t>
      </w:r>
    </w:p>
    <w:p w:rsidR="004A2A1F" w:rsidRDefault="004A2A1F" w:rsidP="009F4C5D">
      <w:pPr>
        <w:spacing w:line="0" w:lineRule="atLeast"/>
        <w:jc w:val="both"/>
        <w:rPr>
          <w:rFonts w:ascii="Arial" w:hAnsi="Arial" w:cs="Arial"/>
        </w:rPr>
      </w:pPr>
      <w:r w:rsidRPr="004A2A1F">
        <w:rPr>
          <w:rFonts w:ascii="Arial" w:hAnsi="Arial" w:cs="Arial"/>
        </w:rPr>
        <w:t>E, nel tentativo di lasciare tutto fuori, costruisce passaggi</w:t>
      </w:r>
      <w:r>
        <w:rPr>
          <w:rFonts w:ascii="Arial" w:hAnsi="Arial" w:cs="Arial"/>
        </w:rPr>
        <w:t>, corridoi</w:t>
      </w:r>
      <w:r w:rsidRPr="004A2A1F">
        <w:rPr>
          <w:rFonts w:ascii="Arial" w:hAnsi="Arial" w:cs="Arial"/>
        </w:rPr>
        <w:t xml:space="preserve"> e nuovi tunnel che portano </w:t>
      </w:r>
      <w:r>
        <w:rPr>
          <w:rFonts w:ascii="Arial" w:hAnsi="Arial" w:cs="Arial"/>
        </w:rPr>
        <w:t xml:space="preserve">solamente a vicoli ciechi. </w:t>
      </w:r>
    </w:p>
    <w:p w:rsidR="004A2A1F" w:rsidRPr="004A2A1F" w:rsidRDefault="004A2A1F" w:rsidP="009F4C5D">
      <w:pPr>
        <w:spacing w:line="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4A2A1F">
        <w:rPr>
          <w:rFonts w:ascii="Arial" w:hAnsi="Arial" w:cs="Arial"/>
        </w:rPr>
        <w:t>na ricerca della sicurezza ossessiva che genera solo ansia e terrore.</w:t>
      </w:r>
    </w:p>
    <w:p w:rsidR="009F4C5D" w:rsidRDefault="009F4C5D" w:rsidP="00E06917">
      <w:pPr>
        <w:spacing w:line="209" w:lineRule="atLeast"/>
        <w:textAlignment w:val="baseline"/>
        <w:rPr>
          <w:rFonts w:ascii="Arial" w:hAnsi="Arial" w:cs="Arial"/>
        </w:rPr>
      </w:pPr>
      <w:r w:rsidRPr="009F4C5D">
        <w:rPr>
          <w:rFonts w:ascii="Arial" w:hAnsi="Arial" w:cs="Arial"/>
        </w:rPr>
        <w:t xml:space="preserve"> </w:t>
      </w:r>
    </w:p>
    <w:p w:rsidR="004A2A1F" w:rsidRPr="004A2A1F" w:rsidRDefault="004077BD" w:rsidP="004A2A1F">
      <w:pPr>
        <w:spacing w:line="209" w:lineRule="atLeast"/>
        <w:textAlignment w:val="baseline"/>
        <w:rPr>
          <w:rFonts w:ascii="Arial" w:hAnsi="Arial" w:cs="Arial"/>
        </w:rPr>
      </w:pPr>
      <w:r w:rsidRPr="004077BD">
        <w:rPr>
          <w:rFonts w:ascii="Arial" w:hAnsi="Arial" w:cs="Arial"/>
          <w:b/>
          <w:bCs/>
        </w:rPr>
        <w:t xml:space="preserve">ORARI </w:t>
      </w:r>
      <w:r w:rsidR="009F4C5D">
        <w:rPr>
          <w:rFonts w:ascii="Arial" w:hAnsi="Arial" w:cs="Arial"/>
          <w:color w:val="757575"/>
          <w:sz w:val="16"/>
          <w:szCs w:val="16"/>
        </w:rPr>
        <w:br/>
      </w:r>
      <w:r w:rsidR="004A2A1F" w:rsidRPr="004A2A1F">
        <w:rPr>
          <w:rFonts w:ascii="Arial" w:hAnsi="Arial" w:cs="Arial"/>
        </w:rPr>
        <w:t>martedì 7 Marzo h 20:00</w:t>
      </w:r>
      <w:r w:rsidR="004A2A1F">
        <w:rPr>
          <w:rFonts w:ascii="Arial" w:hAnsi="Arial" w:cs="Arial"/>
        </w:rPr>
        <w:t xml:space="preserve">; </w:t>
      </w:r>
      <w:r w:rsidR="004A2A1F" w:rsidRPr="004A2A1F">
        <w:rPr>
          <w:rFonts w:ascii="Arial" w:hAnsi="Arial" w:cs="Arial"/>
        </w:rPr>
        <w:t>mercoledì 8 Marzo h 19:45</w:t>
      </w:r>
      <w:r w:rsidR="004A2A1F">
        <w:rPr>
          <w:rFonts w:ascii="Arial" w:hAnsi="Arial" w:cs="Arial"/>
        </w:rPr>
        <w:t xml:space="preserve">; </w:t>
      </w:r>
      <w:r w:rsidR="004A2A1F" w:rsidRPr="004A2A1F">
        <w:rPr>
          <w:rFonts w:ascii="Arial" w:hAnsi="Arial" w:cs="Arial"/>
        </w:rPr>
        <w:t>giovedì 9 Marzo h 21:00</w:t>
      </w:r>
      <w:r w:rsidR="004A2A1F">
        <w:rPr>
          <w:rFonts w:ascii="Arial" w:hAnsi="Arial" w:cs="Arial"/>
        </w:rPr>
        <w:t xml:space="preserve">; </w:t>
      </w:r>
      <w:r w:rsidR="004A2A1F" w:rsidRPr="004A2A1F">
        <w:rPr>
          <w:rFonts w:ascii="Arial" w:hAnsi="Arial" w:cs="Arial"/>
        </w:rPr>
        <w:t>venerdì 10 Marzo h 19:45</w:t>
      </w:r>
      <w:r w:rsidR="004A2A1F">
        <w:rPr>
          <w:rFonts w:ascii="Arial" w:hAnsi="Arial" w:cs="Arial"/>
        </w:rPr>
        <w:t xml:space="preserve">; </w:t>
      </w:r>
      <w:r w:rsidR="004A2A1F" w:rsidRPr="004A2A1F">
        <w:rPr>
          <w:rFonts w:ascii="Arial" w:hAnsi="Arial" w:cs="Arial"/>
        </w:rPr>
        <w:t>sabato 11 Marzo h 15:30</w:t>
      </w:r>
      <w:r w:rsidR="004A2A1F">
        <w:rPr>
          <w:rFonts w:ascii="Arial" w:hAnsi="Arial" w:cs="Arial"/>
        </w:rPr>
        <w:t xml:space="preserve">; </w:t>
      </w:r>
      <w:r w:rsidR="004A2A1F" w:rsidRPr="004A2A1F">
        <w:rPr>
          <w:rFonts w:ascii="Arial" w:hAnsi="Arial" w:cs="Arial"/>
        </w:rPr>
        <w:t>sabato 11 Marzo h 19:45</w:t>
      </w:r>
      <w:r w:rsidR="004A2A1F">
        <w:rPr>
          <w:rFonts w:ascii="Arial" w:hAnsi="Arial" w:cs="Arial"/>
        </w:rPr>
        <w:t xml:space="preserve">; </w:t>
      </w:r>
      <w:r w:rsidR="004A2A1F" w:rsidRPr="004A2A1F">
        <w:rPr>
          <w:rFonts w:ascii="Arial" w:hAnsi="Arial" w:cs="Arial"/>
        </w:rPr>
        <w:t>domenica 12 Marzo h 16:15</w:t>
      </w:r>
    </w:p>
    <w:p w:rsidR="009F4C5D" w:rsidRDefault="009F4C5D" w:rsidP="004A2A1F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4077BD" w:rsidRPr="004077BD" w:rsidRDefault="004077BD" w:rsidP="004077BD">
      <w:pPr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>PREZZI</w:t>
      </w:r>
    </w:p>
    <w:p w:rsidR="004077BD" w:rsidRPr="004A2A1F" w:rsidRDefault="004A2A1F" w:rsidP="00CB09B8">
      <w:pPr>
        <w:spacing w:line="0" w:lineRule="atLeast"/>
        <w:rPr>
          <w:rFonts w:ascii="Arial" w:hAnsi="Arial" w:cs="Arial"/>
          <w:b/>
          <w:bCs/>
        </w:rPr>
      </w:pPr>
      <w:r w:rsidRPr="004A2A1F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Pr="004A2A1F">
        <w:rPr>
          <w:rFonts w:ascii="Arial" w:hAnsi="Arial" w:cs="Arial"/>
        </w:rPr>
        <w:t> (file A–I)</w:t>
      </w:r>
      <w:r w:rsidRPr="004A2A1F">
        <w:rPr>
          <w:rFonts w:ascii="Arial" w:hAnsi="Arial" w:cs="Arial"/>
        </w:rPr>
        <w:br/>
        <w:t>intero 38€</w:t>
      </w:r>
      <w:r w:rsidRPr="004A2A1F">
        <w:rPr>
          <w:rFonts w:ascii="Arial" w:hAnsi="Arial" w:cs="Arial"/>
        </w:rPr>
        <w:br/>
      </w:r>
      <w:r w:rsidRPr="004A2A1F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Pr="004A2A1F">
        <w:rPr>
          <w:rFonts w:ascii="Arial" w:hAnsi="Arial" w:cs="Arial"/>
        </w:rPr>
        <w:t> (file L–R)</w:t>
      </w:r>
      <w:r w:rsidRPr="004A2A1F">
        <w:rPr>
          <w:rFonts w:ascii="Arial" w:hAnsi="Arial" w:cs="Arial"/>
        </w:rPr>
        <w:br/>
        <w:t>intero 28€; under26/over65 18€</w:t>
      </w:r>
      <w:r w:rsidRPr="004A2A1F">
        <w:rPr>
          <w:rFonts w:ascii="Arial" w:hAnsi="Arial" w:cs="Arial"/>
        </w:rPr>
        <w:br/>
      </w:r>
      <w:r w:rsidRPr="004A2A1F">
        <w:rPr>
          <w:rStyle w:val="Enfasigrassetto"/>
          <w:rFonts w:ascii="Arial" w:hAnsi="Arial" w:cs="Arial"/>
          <w:bdr w:val="none" w:sz="0" w:space="0" w:color="auto" w:frame="1"/>
        </w:rPr>
        <w:t>TERZO SETTORE</w:t>
      </w:r>
      <w:r w:rsidRPr="004A2A1F">
        <w:rPr>
          <w:rFonts w:ascii="Arial" w:hAnsi="Arial" w:cs="Arial"/>
        </w:rPr>
        <w:t> (file S–ZZ)</w:t>
      </w:r>
      <w:r w:rsidRPr="004A2A1F">
        <w:rPr>
          <w:rFonts w:ascii="Arial" w:hAnsi="Arial" w:cs="Arial"/>
        </w:rPr>
        <w:br/>
        <w:t>intero 21€; under26/over65 18€</w:t>
      </w:r>
      <w:r w:rsidRPr="004A2A1F">
        <w:rPr>
          <w:rFonts w:ascii="Arial" w:hAnsi="Arial" w:cs="Arial"/>
        </w:rPr>
        <w:br/>
        <w:t>_______________________</w:t>
      </w:r>
      <w:r w:rsidRPr="004A2A1F">
        <w:rPr>
          <w:rFonts w:ascii="Arial" w:hAnsi="Arial" w:cs="Arial"/>
        </w:rPr>
        <w:br/>
      </w:r>
      <w:r w:rsidRPr="004A2A1F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E06917" w:rsidRPr="009F4C5D" w:rsidRDefault="00E06917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:rsidR="00CB09B8" w:rsidRPr="009F4C5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6" w:history="1">
        <w:r w:rsidRPr="009F4C5D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9F4C5D">
        <w:rPr>
          <w:rFonts w:ascii="Arial" w:hAnsi="Arial" w:cs="Arial"/>
        </w:rPr>
        <w:br/>
      </w:r>
      <w:hyperlink r:id="rId7" w:history="1">
        <w:r w:rsidRPr="009F4C5D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CB09B8" w:rsidRPr="004077BD" w:rsidRDefault="00CB09B8" w:rsidP="00CB09B8">
      <w:pPr>
        <w:rPr>
          <w:rFonts w:ascii="Arial" w:hAnsi="Arial" w:cs="Arial"/>
        </w:rPr>
      </w:pPr>
    </w:p>
    <w:p w:rsidR="00E06917" w:rsidRDefault="00E06917" w:rsidP="00CB09B8">
      <w:pPr>
        <w:rPr>
          <w:rFonts w:ascii="Arial" w:eastAsia="Arial" w:hAnsi="Arial" w:cs="Arial"/>
          <w:b/>
        </w:rPr>
      </w:pPr>
    </w:p>
    <w:p w:rsidR="00CB09B8" w:rsidRPr="009F4C5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8">
        <w:r w:rsidRPr="009F4C5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:rsidR="00FD713A" w:rsidRPr="009F4C5D" w:rsidRDefault="00E45487">
      <w:pPr>
        <w:rPr>
          <w:rFonts w:ascii="Arial" w:hAnsi="Arial" w:cs="Arial"/>
        </w:rPr>
      </w:pPr>
      <w:hyperlink r:id="rId9">
        <w:r w:rsidR="00CB09B8" w:rsidRPr="009F4C5D">
          <w:rPr>
            <w:rStyle w:val="Collegamentoipertestuale"/>
            <w:rFonts w:ascii="Arial" w:eastAsia="Arial" w:hAnsi="Arial" w:cs="Arial"/>
            <w:color w:val="auto"/>
            <w:u w:val="none"/>
          </w:rPr>
          <w:t>http://www.teatrofrancoparenti.it</w:t>
        </w:r>
      </w:hyperlink>
    </w:p>
    <w:sectPr w:rsidR="00FD713A" w:rsidRPr="009F4C5D" w:rsidSect="00FD713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1F" w:rsidRDefault="004A2A1F" w:rsidP="00A82E69">
      <w:r>
        <w:separator/>
      </w:r>
    </w:p>
  </w:endnote>
  <w:endnote w:type="continuationSeparator" w:id="0">
    <w:p w:rsidR="004A2A1F" w:rsidRDefault="004A2A1F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1F" w:rsidRDefault="004A2A1F" w:rsidP="00A82E69">
      <w:r>
        <w:separator/>
      </w:r>
    </w:p>
  </w:footnote>
  <w:footnote w:type="continuationSeparator" w:id="0">
    <w:p w:rsidR="004A2A1F" w:rsidRDefault="004A2A1F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1F" w:rsidRDefault="004A2A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6ADB"/>
    <w:rsid w:val="00125179"/>
    <w:rsid w:val="00170752"/>
    <w:rsid w:val="001863F5"/>
    <w:rsid w:val="001C6BBF"/>
    <w:rsid w:val="001D1E42"/>
    <w:rsid w:val="00254985"/>
    <w:rsid w:val="002746CE"/>
    <w:rsid w:val="002D1C0C"/>
    <w:rsid w:val="002D337D"/>
    <w:rsid w:val="002F0729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51166E"/>
    <w:rsid w:val="00555151"/>
    <w:rsid w:val="005A34B2"/>
    <w:rsid w:val="00690DC0"/>
    <w:rsid w:val="006B5A86"/>
    <w:rsid w:val="006E5EF2"/>
    <w:rsid w:val="007569C0"/>
    <w:rsid w:val="008E0A57"/>
    <w:rsid w:val="008E594C"/>
    <w:rsid w:val="008F433C"/>
    <w:rsid w:val="00957394"/>
    <w:rsid w:val="00971CD2"/>
    <w:rsid w:val="009F4C5D"/>
    <w:rsid w:val="009F5DF4"/>
    <w:rsid w:val="00A24451"/>
    <w:rsid w:val="00A82E69"/>
    <w:rsid w:val="00AE666B"/>
    <w:rsid w:val="00B56098"/>
    <w:rsid w:val="00B65EB8"/>
    <w:rsid w:val="00B96BF1"/>
    <w:rsid w:val="00C1109D"/>
    <w:rsid w:val="00C31FD2"/>
    <w:rsid w:val="00CB09B8"/>
    <w:rsid w:val="00D00B44"/>
    <w:rsid w:val="00D23694"/>
    <w:rsid w:val="00D25379"/>
    <w:rsid w:val="00D30BD9"/>
    <w:rsid w:val="00DC41B8"/>
    <w:rsid w:val="00DE7C86"/>
    <w:rsid w:val="00E06917"/>
    <w:rsid w:val="00E27D51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9</cp:revision>
  <cp:lastPrinted>2023-01-26T17:11:00Z</cp:lastPrinted>
  <dcterms:created xsi:type="dcterms:W3CDTF">2023-02-07T11:11:00Z</dcterms:created>
  <dcterms:modified xsi:type="dcterms:W3CDTF">2023-02-15T09:29:00Z</dcterms:modified>
</cp:coreProperties>
</file>