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E9020" w14:textId="77777777" w:rsidR="005512DA" w:rsidRPr="00CB67CA" w:rsidRDefault="005512DA" w:rsidP="00690CAE">
      <w:pPr>
        <w:rPr>
          <w:rFonts w:ascii="Arial" w:hAnsi="Arial" w:cs="Arial"/>
          <w:sz w:val="22"/>
          <w:szCs w:val="22"/>
        </w:rPr>
      </w:pPr>
      <w:r w:rsidRPr="00CB67CA">
        <w:rPr>
          <w:rFonts w:ascii="Arial" w:hAnsi="Arial" w:cs="Arial"/>
          <w:sz w:val="22"/>
          <w:szCs w:val="22"/>
        </w:rPr>
        <w:t xml:space="preserve">Comunicato stampa </w:t>
      </w:r>
      <w:r w:rsidRPr="00CB67CA">
        <w:rPr>
          <w:rFonts w:ascii="Arial" w:hAnsi="Arial" w:cs="Arial"/>
          <w:sz w:val="22"/>
          <w:szCs w:val="22"/>
        </w:rPr>
        <w:br/>
      </w:r>
      <w:r w:rsidRPr="00CB67CA">
        <w:rPr>
          <w:rFonts w:ascii="Arial" w:hAnsi="Arial" w:cs="Arial"/>
          <w:sz w:val="22"/>
          <w:szCs w:val="22"/>
        </w:rPr>
        <w:br/>
      </w:r>
      <w:r w:rsidR="00F80A51" w:rsidRPr="00CB67CA">
        <w:rPr>
          <w:rFonts w:ascii="Arial" w:hAnsi="Arial" w:cs="Arial"/>
          <w:sz w:val="22"/>
          <w:szCs w:val="22"/>
        </w:rPr>
        <w:t>2</w:t>
      </w:r>
      <w:r w:rsidRPr="00CB67CA">
        <w:rPr>
          <w:rFonts w:ascii="Arial" w:hAnsi="Arial" w:cs="Arial"/>
          <w:sz w:val="22"/>
          <w:szCs w:val="22"/>
        </w:rPr>
        <w:t xml:space="preserve"> – </w:t>
      </w:r>
      <w:r w:rsidR="00F80A51" w:rsidRPr="00CB67CA">
        <w:rPr>
          <w:rFonts w:ascii="Arial" w:hAnsi="Arial" w:cs="Arial"/>
          <w:sz w:val="22"/>
          <w:szCs w:val="22"/>
        </w:rPr>
        <w:t>6</w:t>
      </w:r>
      <w:r w:rsidRPr="00CB67CA">
        <w:rPr>
          <w:rFonts w:ascii="Arial" w:hAnsi="Arial" w:cs="Arial"/>
          <w:sz w:val="22"/>
          <w:szCs w:val="22"/>
        </w:rPr>
        <w:t xml:space="preserve"> </w:t>
      </w:r>
      <w:r w:rsidR="00F80A51" w:rsidRPr="00CB67CA">
        <w:rPr>
          <w:rFonts w:ascii="Arial" w:hAnsi="Arial" w:cs="Arial"/>
          <w:sz w:val="22"/>
          <w:szCs w:val="22"/>
        </w:rPr>
        <w:t>novembre</w:t>
      </w:r>
      <w:r w:rsidRPr="00CB67CA">
        <w:rPr>
          <w:rFonts w:ascii="Arial" w:hAnsi="Arial" w:cs="Arial"/>
          <w:sz w:val="22"/>
          <w:szCs w:val="22"/>
        </w:rPr>
        <w:t xml:space="preserve"> | Sala </w:t>
      </w:r>
      <w:r w:rsidR="00152E1B" w:rsidRPr="00CB67CA">
        <w:rPr>
          <w:rFonts w:ascii="Arial" w:hAnsi="Arial" w:cs="Arial"/>
          <w:sz w:val="22"/>
          <w:szCs w:val="22"/>
        </w:rPr>
        <w:t>Grande</w:t>
      </w:r>
      <w:r w:rsidR="00690CAE" w:rsidRPr="00CB67CA">
        <w:rPr>
          <w:rFonts w:ascii="Arial" w:hAnsi="Arial" w:cs="Arial"/>
          <w:sz w:val="22"/>
          <w:szCs w:val="22"/>
        </w:rPr>
        <w:t xml:space="preserve"> </w:t>
      </w:r>
    </w:p>
    <w:p w14:paraId="1A7BC9B5" w14:textId="77777777" w:rsidR="005512DA" w:rsidRPr="00CB67CA" w:rsidRDefault="00D007F9" w:rsidP="00690CAE">
      <w:pPr>
        <w:rPr>
          <w:rFonts w:ascii="Arial" w:hAnsi="Arial" w:cs="Arial"/>
          <w:b/>
          <w:bCs/>
        </w:rPr>
      </w:pPr>
      <w:r w:rsidRPr="00CB67CA">
        <w:rPr>
          <w:rFonts w:ascii="Arial" w:hAnsi="Arial" w:cs="Arial"/>
          <w:b/>
          <w:bCs/>
        </w:rPr>
        <w:t>Tick tick…BOOM!</w:t>
      </w:r>
    </w:p>
    <w:p w14:paraId="05207659" w14:textId="77777777" w:rsidR="00C47216" w:rsidRPr="00CB67CA" w:rsidRDefault="00C47216" w:rsidP="00C47216">
      <w:pPr>
        <w:pStyle w:val="NormaleWeb"/>
        <w:shd w:val="clear" w:color="auto" w:fill="FFFFFF"/>
        <w:spacing w:before="0" w:after="0" w:afterAutospacing="0" w:line="270" w:lineRule="atLeast"/>
        <w:rPr>
          <w:rFonts w:ascii="Arial" w:hAnsi="Arial" w:cs="Arial"/>
          <w:sz w:val="22"/>
          <w:szCs w:val="22"/>
        </w:rPr>
      </w:pPr>
      <w:r w:rsidRPr="00CB67CA">
        <w:rPr>
          <w:rFonts w:ascii="Arial" w:hAnsi="Arial" w:cs="Arial"/>
          <w:sz w:val="22"/>
          <w:szCs w:val="22"/>
        </w:rPr>
        <w:t>testo, musica e liriche di </w:t>
      </w:r>
      <w:r w:rsidRPr="00CB67CA">
        <w:rPr>
          <w:rStyle w:val="Enfasigrassetto"/>
          <w:rFonts w:ascii="Arial" w:hAnsi="Arial" w:cs="Arial"/>
          <w:sz w:val="22"/>
          <w:szCs w:val="22"/>
          <w:bdr w:val="none" w:sz="0" w:space="0" w:color="auto" w:frame="1"/>
        </w:rPr>
        <w:t>Jonathan Larson</w:t>
      </w:r>
      <w:r w:rsidRPr="00CB67CA">
        <w:rPr>
          <w:rFonts w:ascii="Arial" w:hAnsi="Arial" w:cs="Arial"/>
          <w:sz w:val="22"/>
          <w:szCs w:val="22"/>
        </w:rPr>
        <w:br/>
        <w:t>consulenza al testo David Auburn</w:t>
      </w:r>
      <w:r w:rsidRPr="00CB67CA">
        <w:rPr>
          <w:rFonts w:ascii="Arial" w:hAnsi="Arial" w:cs="Arial"/>
          <w:sz w:val="22"/>
          <w:szCs w:val="22"/>
        </w:rPr>
        <w:br/>
        <w:t>arrangiamenti vocali e orchestrazioni Stephen Oremus</w:t>
      </w:r>
      <w:r w:rsidRPr="00CB67CA">
        <w:rPr>
          <w:rFonts w:ascii="Arial" w:hAnsi="Arial" w:cs="Arial"/>
          <w:sz w:val="22"/>
          <w:szCs w:val="22"/>
        </w:rPr>
        <w:br/>
        <w:t>libretto e liriche italiani Andrea Ascari</w:t>
      </w:r>
      <w:r w:rsidRPr="00CB67CA">
        <w:rPr>
          <w:rFonts w:ascii="Arial" w:hAnsi="Arial" w:cs="Arial"/>
          <w:sz w:val="22"/>
          <w:szCs w:val="22"/>
        </w:rPr>
        <w:br/>
        <w:t>orchestrazioni aggiunte Simone Manfredini</w:t>
      </w:r>
      <w:r w:rsidRPr="00CB67CA">
        <w:rPr>
          <w:rFonts w:ascii="Arial" w:hAnsi="Arial" w:cs="Arial"/>
          <w:sz w:val="22"/>
          <w:szCs w:val="22"/>
        </w:rPr>
        <w:br/>
        <w:t>regia </w:t>
      </w:r>
      <w:r w:rsidRPr="00CB67CA">
        <w:rPr>
          <w:rStyle w:val="Enfasigrassetto"/>
          <w:rFonts w:ascii="Arial" w:hAnsi="Arial" w:cs="Arial"/>
          <w:sz w:val="22"/>
          <w:szCs w:val="22"/>
          <w:bdr w:val="none" w:sz="0" w:space="0" w:color="auto" w:frame="1"/>
        </w:rPr>
        <w:t>Massimiliano Perticari</w:t>
      </w:r>
      <w:r w:rsidRPr="00CB67CA">
        <w:rPr>
          <w:rFonts w:ascii="Arial" w:hAnsi="Arial" w:cs="Arial"/>
          <w:sz w:val="22"/>
          <w:szCs w:val="22"/>
        </w:rPr>
        <w:t> e </w:t>
      </w:r>
      <w:r w:rsidRPr="00CB67CA">
        <w:rPr>
          <w:rStyle w:val="Enfasigrassetto"/>
          <w:rFonts w:ascii="Arial" w:hAnsi="Arial" w:cs="Arial"/>
          <w:sz w:val="22"/>
          <w:szCs w:val="22"/>
          <w:bdr w:val="none" w:sz="0" w:space="0" w:color="auto" w:frame="1"/>
        </w:rPr>
        <w:t>Marco Iacomelli</w:t>
      </w:r>
    </w:p>
    <w:p w14:paraId="4968DF7E" w14:textId="77777777" w:rsidR="00C47216" w:rsidRPr="00CB67CA" w:rsidRDefault="00C47216" w:rsidP="00C47216">
      <w:pPr>
        <w:pStyle w:val="NormaleWeb"/>
        <w:shd w:val="clear" w:color="auto" w:fill="FFFFFF"/>
        <w:spacing w:after="120" w:afterAutospacing="0" w:line="270" w:lineRule="atLeast"/>
        <w:rPr>
          <w:rFonts w:ascii="Arial" w:hAnsi="Arial" w:cs="Arial"/>
          <w:sz w:val="22"/>
          <w:szCs w:val="22"/>
        </w:rPr>
      </w:pPr>
      <w:r w:rsidRPr="00CB67CA">
        <w:rPr>
          <w:rFonts w:ascii="Arial" w:hAnsi="Arial" w:cs="Arial"/>
          <w:sz w:val="22"/>
          <w:szCs w:val="22"/>
        </w:rPr>
        <w:t>supervisione musicale Simone Manfredini</w:t>
      </w:r>
      <w:r w:rsidRPr="00CB67CA">
        <w:rPr>
          <w:rFonts w:ascii="Arial" w:hAnsi="Arial" w:cs="Arial"/>
          <w:sz w:val="22"/>
          <w:szCs w:val="22"/>
        </w:rPr>
        <w:br/>
        <w:t>direzione vocale Andrea Ascari</w:t>
      </w:r>
      <w:r w:rsidRPr="00CB67CA">
        <w:rPr>
          <w:rFonts w:ascii="Arial" w:hAnsi="Arial" w:cs="Arial"/>
          <w:sz w:val="22"/>
          <w:szCs w:val="22"/>
        </w:rPr>
        <w:br/>
        <w:t>coreografie Daniela Gorella e Ilaria Suss</w:t>
      </w:r>
      <w:r w:rsidRPr="00CB67CA">
        <w:rPr>
          <w:rFonts w:ascii="Arial" w:hAnsi="Arial" w:cs="Arial"/>
          <w:sz w:val="22"/>
          <w:szCs w:val="22"/>
        </w:rPr>
        <w:br/>
        <w:t>costumi Maria Carla Ricotti</w:t>
      </w:r>
    </w:p>
    <w:p w14:paraId="5752B03A" w14:textId="77777777" w:rsidR="00C47216" w:rsidRPr="00CB67CA" w:rsidRDefault="00C47216" w:rsidP="00C47216">
      <w:pPr>
        <w:pStyle w:val="NormaleWeb"/>
        <w:shd w:val="clear" w:color="auto" w:fill="FFFFFF"/>
        <w:spacing w:after="120" w:afterAutospacing="0" w:line="270" w:lineRule="atLeast"/>
        <w:rPr>
          <w:rFonts w:ascii="Arial" w:hAnsi="Arial" w:cs="Arial"/>
          <w:sz w:val="22"/>
          <w:szCs w:val="22"/>
        </w:rPr>
      </w:pPr>
      <w:r w:rsidRPr="00CB67CA">
        <w:rPr>
          <w:rFonts w:ascii="Arial" w:hAnsi="Arial" w:cs="Arial"/>
          <w:sz w:val="22"/>
          <w:szCs w:val="22"/>
        </w:rPr>
        <w:t>scene Gabriele Moreschi</w:t>
      </w:r>
      <w:r w:rsidRPr="00CB67CA">
        <w:rPr>
          <w:rFonts w:ascii="Arial" w:hAnsi="Arial" w:cs="Arial"/>
          <w:sz w:val="22"/>
          <w:szCs w:val="22"/>
        </w:rPr>
        <w:br/>
        <w:t>luci Valerio Tiberi</w:t>
      </w:r>
      <w:r w:rsidRPr="00CB67CA">
        <w:rPr>
          <w:rFonts w:ascii="Arial" w:hAnsi="Arial" w:cs="Arial"/>
          <w:sz w:val="22"/>
          <w:szCs w:val="22"/>
        </w:rPr>
        <w:br/>
        <w:t>suono Donato Pepe</w:t>
      </w:r>
    </w:p>
    <w:p w14:paraId="1A3F778A" w14:textId="77777777" w:rsidR="00C47216" w:rsidRPr="00CB67CA" w:rsidRDefault="00C47216" w:rsidP="00C47216">
      <w:pPr>
        <w:pStyle w:val="NormaleWeb"/>
        <w:shd w:val="clear" w:color="auto" w:fill="FFFFFF"/>
        <w:spacing w:before="0" w:after="0" w:afterAutospacing="0" w:line="270" w:lineRule="atLeast"/>
        <w:rPr>
          <w:rFonts w:ascii="Arial" w:hAnsi="Arial" w:cs="Arial"/>
          <w:sz w:val="22"/>
          <w:szCs w:val="22"/>
        </w:rPr>
      </w:pPr>
      <w:r w:rsidRPr="00CB67CA">
        <w:rPr>
          <w:rStyle w:val="Enfasigrassetto"/>
          <w:rFonts w:ascii="Arial" w:hAnsi="Arial" w:cs="Arial"/>
          <w:sz w:val="22"/>
          <w:szCs w:val="22"/>
          <w:bdr w:val="none" w:sz="0" w:space="0" w:color="auto" w:frame="1"/>
        </w:rPr>
        <w:t>Nicolò Bertonelli </w:t>
      </w:r>
      <w:r w:rsidRPr="00CB67CA">
        <w:rPr>
          <w:rFonts w:ascii="Arial" w:hAnsi="Arial" w:cs="Arial"/>
          <w:sz w:val="22"/>
          <w:szCs w:val="22"/>
        </w:rPr>
        <w:t>Jon</w:t>
      </w:r>
      <w:r w:rsidRPr="00CB67CA">
        <w:rPr>
          <w:rFonts w:ascii="Arial" w:hAnsi="Arial" w:cs="Arial"/>
          <w:sz w:val="22"/>
          <w:szCs w:val="22"/>
        </w:rPr>
        <w:br/>
      </w:r>
      <w:r w:rsidRPr="00CB67CA">
        <w:rPr>
          <w:rStyle w:val="Enfasigrassetto"/>
          <w:rFonts w:ascii="Arial" w:hAnsi="Arial" w:cs="Arial"/>
          <w:sz w:val="22"/>
          <w:szCs w:val="22"/>
          <w:bdr w:val="none" w:sz="0" w:space="0" w:color="auto" w:frame="1"/>
        </w:rPr>
        <w:t>Matteo Volpotti </w:t>
      </w:r>
      <w:r w:rsidRPr="00CB67CA">
        <w:rPr>
          <w:rFonts w:ascii="Arial" w:hAnsi="Arial" w:cs="Arial"/>
          <w:sz w:val="22"/>
          <w:szCs w:val="22"/>
        </w:rPr>
        <w:t>Michael</w:t>
      </w:r>
      <w:r w:rsidRPr="00CB67CA">
        <w:rPr>
          <w:rFonts w:ascii="Arial" w:hAnsi="Arial" w:cs="Arial"/>
          <w:sz w:val="22"/>
          <w:szCs w:val="22"/>
        </w:rPr>
        <w:br/>
      </w:r>
      <w:r w:rsidRPr="00CB67CA">
        <w:rPr>
          <w:rStyle w:val="Enfasigrassetto"/>
          <w:rFonts w:ascii="Arial" w:hAnsi="Arial" w:cs="Arial"/>
          <w:sz w:val="22"/>
          <w:szCs w:val="22"/>
          <w:bdr w:val="none" w:sz="0" w:space="0" w:color="auto" w:frame="1"/>
        </w:rPr>
        <w:t>Federica Maria Stomati</w:t>
      </w:r>
      <w:r w:rsidRPr="00CB67CA">
        <w:rPr>
          <w:rFonts w:ascii="Arial" w:hAnsi="Arial" w:cs="Arial"/>
          <w:sz w:val="22"/>
          <w:szCs w:val="22"/>
        </w:rPr>
        <w:t> Susan</w:t>
      </w:r>
      <w:r w:rsidRPr="00CB67CA">
        <w:rPr>
          <w:rFonts w:ascii="Arial" w:hAnsi="Arial" w:cs="Arial"/>
          <w:sz w:val="22"/>
          <w:szCs w:val="22"/>
        </w:rPr>
        <w:br/>
      </w:r>
      <w:r w:rsidRPr="00CB67CA">
        <w:rPr>
          <w:rStyle w:val="Enfasigrassetto"/>
          <w:rFonts w:ascii="Arial" w:hAnsi="Arial" w:cs="Arial"/>
          <w:sz w:val="22"/>
          <w:szCs w:val="22"/>
          <w:bdr w:val="none" w:sz="0" w:space="0" w:color="auto" w:frame="1"/>
        </w:rPr>
        <w:t>Elena Sisti </w:t>
      </w:r>
      <w:r w:rsidRPr="00CB67CA">
        <w:rPr>
          <w:rFonts w:ascii="Arial" w:hAnsi="Arial" w:cs="Arial"/>
          <w:sz w:val="22"/>
          <w:szCs w:val="22"/>
        </w:rPr>
        <w:t>Karessa, Ensemble</w:t>
      </w:r>
      <w:r w:rsidRPr="00CB67CA">
        <w:rPr>
          <w:rFonts w:ascii="Arial" w:hAnsi="Arial" w:cs="Arial"/>
          <w:sz w:val="22"/>
          <w:szCs w:val="22"/>
        </w:rPr>
        <w:br/>
      </w:r>
      <w:r w:rsidRPr="00CB67CA">
        <w:rPr>
          <w:rStyle w:val="Enfasigrassetto"/>
          <w:rFonts w:ascii="Arial" w:hAnsi="Arial" w:cs="Arial"/>
          <w:sz w:val="22"/>
          <w:szCs w:val="22"/>
          <w:bdr w:val="none" w:sz="0" w:space="0" w:color="auto" w:frame="1"/>
        </w:rPr>
        <w:t>Alessia Genua</w:t>
      </w:r>
      <w:r w:rsidRPr="00CB67CA">
        <w:rPr>
          <w:rFonts w:ascii="Arial" w:hAnsi="Arial" w:cs="Arial"/>
          <w:sz w:val="22"/>
          <w:szCs w:val="22"/>
        </w:rPr>
        <w:t> Rosa, Judy, Mamma, Ensemble</w:t>
      </w:r>
      <w:r w:rsidRPr="00CB67CA">
        <w:rPr>
          <w:rFonts w:ascii="Arial" w:hAnsi="Arial" w:cs="Arial"/>
          <w:sz w:val="22"/>
          <w:szCs w:val="22"/>
        </w:rPr>
        <w:br/>
      </w:r>
      <w:r w:rsidRPr="00CB67CA">
        <w:rPr>
          <w:rStyle w:val="Enfasigrassetto"/>
          <w:rFonts w:ascii="Arial" w:hAnsi="Arial" w:cs="Arial"/>
          <w:sz w:val="22"/>
          <w:szCs w:val="22"/>
          <w:bdr w:val="none" w:sz="0" w:space="0" w:color="auto" w:frame="1"/>
        </w:rPr>
        <w:t>Jacopo Spunton</w:t>
      </w:r>
      <w:r w:rsidRPr="00CB67CA">
        <w:rPr>
          <w:rFonts w:ascii="Arial" w:hAnsi="Arial" w:cs="Arial"/>
          <w:sz w:val="22"/>
          <w:szCs w:val="22"/>
        </w:rPr>
        <w:t> Commesso, Ensemble</w:t>
      </w:r>
      <w:r w:rsidRPr="00CB67CA">
        <w:rPr>
          <w:rFonts w:ascii="Arial" w:hAnsi="Arial" w:cs="Arial"/>
          <w:sz w:val="22"/>
          <w:szCs w:val="22"/>
        </w:rPr>
        <w:br/>
      </w:r>
      <w:r w:rsidRPr="00CB67CA">
        <w:rPr>
          <w:rStyle w:val="Enfasigrassetto"/>
          <w:rFonts w:ascii="Arial" w:hAnsi="Arial" w:cs="Arial"/>
          <w:sz w:val="22"/>
          <w:szCs w:val="22"/>
          <w:bdr w:val="none" w:sz="0" w:space="0" w:color="auto" w:frame="1"/>
        </w:rPr>
        <w:t>Matteo Giambiasi</w:t>
      </w:r>
      <w:r w:rsidRPr="00CB67CA">
        <w:rPr>
          <w:rFonts w:ascii="Arial" w:hAnsi="Arial" w:cs="Arial"/>
          <w:sz w:val="22"/>
          <w:szCs w:val="22"/>
        </w:rPr>
        <w:t> Papà, Ensemble</w:t>
      </w:r>
    </w:p>
    <w:p w14:paraId="0FD9B424" w14:textId="77777777" w:rsidR="00C47216" w:rsidRPr="00CB67CA" w:rsidRDefault="00C47216" w:rsidP="00C47216">
      <w:pPr>
        <w:pStyle w:val="NormaleWeb"/>
        <w:shd w:val="clear" w:color="auto" w:fill="FFFFFF"/>
        <w:spacing w:before="0" w:after="0" w:afterAutospacing="0" w:line="270" w:lineRule="atLeast"/>
        <w:rPr>
          <w:rFonts w:ascii="Arial" w:hAnsi="Arial" w:cs="Arial"/>
          <w:sz w:val="22"/>
          <w:szCs w:val="22"/>
        </w:rPr>
      </w:pPr>
      <w:r w:rsidRPr="00CB67CA">
        <w:rPr>
          <w:rStyle w:val="Enfasigrassetto"/>
          <w:rFonts w:ascii="Arial" w:hAnsi="Arial" w:cs="Arial"/>
          <w:sz w:val="22"/>
          <w:szCs w:val="22"/>
          <w:bdr w:val="none" w:sz="0" w:space="0" w:color="auto" w:frame="1"/>
        </w:rPr>
        <w:t>Walter Calafiore </w:t>
      </w:r>
      <w:r w:rsidRPr="00CB67CA">
        <w:rPr>
          <w:rFonts w:ascii="Arial" w:hAnsi="Arial" w:cs="Arial"/>
          <w:sz w:val="22"/>
          <w:szCs w:val="22"/>
        </w:rPr>
        <w:t>Direttore musicale / Pianoforte</w:t>
      </w:r>
    </w:p>
    <w:p w14:paraId="2DE075BD" w14:textId="77777777" w:rsidR="00C47216" w:rsidRPr="00CB67CA" w:rsidRDefault="00C47216" w:rsidP="00C47216">
      <w:pPr>
        <w:pStyle w:val="NormaleWeb"/>
        <w:shd w:val="clear" w:color="auto" w:fill="FFFFFF"/>
        <w:spacing w:before="0" w:after="0" w:afterAutospacing="0" w:line="270" w:lineRule="atLeast"/>
        <w:rPr>
          <w:rFonts w:ascii="Arial" w:hAnsi="Arial" w:cs="Arial"/>
          <w:sz w:val="22"/>
          <w:szCs w:val="22"/>
        </w:rPr>
      </w:pPr>
      <w:r w:rsidRPr="00CB67CA">
        <w:rPr>
          <w:rStyle w:val="Enfasigrassetto"/>
          <w:rFonts w:ascii="Arial" w:hAnsi="Arial" w:cs="Arial"/>
          <w:sz w:val="22"/>
          <w:szCs w:val="22"/>
          <w:bdr w:val="none" w:sz="0" w:space="0" w:color="auto" w:frame="1"/>
        </w:rPr>
        <w:t>Stefano Bacino</w:t>
      </w:r>
      <w:r w:rsidRPr="00CB67CA">
        <w:rPr>
          <w:rFonts w:ascii="Arial" w:hAnsi="Arial" w:cs="Arial"/>
          <w:sz w:val="22"/>
          <w:szCs w:val="22"/>
        </w:rPr>
        <w:t> Chitarra</w:t>
      </w:r>
      <w:r w:rsidRPr="00CB67CA">
        <w:rPr>
          <w:rFonts w:ascii="Arial" w:hAnsi="Arial" w:cs="Arial"/>
          <w:sz w:val="22"/>
          <w:szCs w:val="22"/>
        </w:rPr>
        <w:br/>
      </w:r>
      <w:r w:rsidRPr="00CB67CA">
        <w:rPr>
          <w:rStyle w:val="Enfasigrassetto"/>
          <w:rFonts w:ascii="Arial" w:hAnsi="Arial" w:cs="Arial"/>
          <w:sz w:val="22"/>
          <w:szCs w:val="22"/>
          <w:bdr w:val="none" w:sz="0" w:space="0" w:color="auto" w:frame="1"/>
        </w:rPr>
        <w:t>Fulvio Bellino</w:t>
      </w:r>
      <w:r w:rsidRPr="00CB67CA">
        <w:rPr>
          <w:rFonts w:ascii="Arial" w:hAnsi="Arial" w:cs="Arial"/>
          <w:sz w:val="22"/>
          <w:szCs w:val="22"/>
        </w:rPr>
        <w:t> Viola</w:t>
      </w:r>
      <w:r w:rsidRPr="00CB67CA">
        <w:rPr>
          <w:rFonts w:ascii="Arial" w:hAnsi="Arial" w:cs="Arial"/>
          <w:sz w:val="22"/>
          <w:szCs w:val="22"/>
        </w:rPr>
        <w:br/>
      </w:r>
      <w:r w:rsidRPr="00CB67CA">
        <w:rPr>
          <w:rStyle w:val="Enfasigrassetto"/>
          <w:rFonts w:ascii="Arial" w:hAnsi="Arial" w:cs="Arial"/>
          <w:sz w:val="22"/>
          <w:szCs w:val="22"/>
          <w:bdr w:val="none" w:sz="0" w:space="0" w:color="auto" w:frame="1"/>
        </w:rPr>
        <w:t>Alex Canella</w:t>
      </w:r>
      <w:r w:rsidRPr="00CB67CA">
        <w:rPr>
          <w:rFonts w:ascii="Arial" w:hAnsi="Arial" w:cs="Arial"/>
          <w:sz w:val="22"/>
          <w:szCs w:val="22"/>
        </w:rPr>
        <w:t> Batteria</w:t>
      </w:r>
      <w:r w:rsidRPr="00CB67CA">
        <w:rPr>
          <w:rFonts w:ascii="Arial" w:hAnsi="Arial" w:cs="Arial"/>
          <w:sz w:val="22"/>
          <w:szCs w:val="22"/>
        </w:rPr>
        <w:br/>
      </w:r>
      <w:r w:rsidRPr="00CB67CA">
        <w:rPr>
          <w:rStyle w:val="Enfasigrassetto"/>
          <w:rFonts w:ascii="Arial" w:hAnsi="Arial" w:cs="Arial"/>
          <w:sz w:val="22"/>
          <w:szCs w:val="22"/>
          <w:bdr w:val="none" w:sz="0" w:space="0" w:color="auto" w:frame="1"/>
        </w:rPr>
        <w:t>Cecilia Drago</w:t>
      </w:r>
      <w:r w:rsidRPr="00CB67CA">
        <w:rPr>
          <w:rFonts w:ascii="Arial" w:hAnsi="Arial" w:cs="Arial"/>
          <w:sz w:val="22"/>
          <w:szCs w:val="22"/>
        </w:rPr>
        <w:t> Violino I</w:t>
      </w:r>
      <w:r w:rsidRPr="00CB67CA">
        <w:rPr>
          <w:rFonts w:ascii="Arial" w:hAnsi="Arial" w:cs="Arial"/>
          <w:sz w:val="22"/>
          <w:szCs w:val="22"/>
        </w:rPr>
        <w:br/>
      </w:r>
      <w:r w:rsidRPr="00CB67CA">
        <w:rPr>
          <w:rStyle w:val="Enfasigrassetto"/>
          <w:rFonts w:ascii="Arial" w:hAnsi="Arial" w:cs="Arial"/>
          <w:sz w:val="22"/>
          <w:szCs w:val="22"/>
          <w:bdr w:val="none" w:sz="0" w:space="0" w:color="auto" w:frame="1"/>
        </w:rPr>
        <w:t>Lucia Libassi</w:t>
      </w:r>
      <w:r w:rsidRPr="00CB67CA">
        <w:rPr>
          <w:rFonts w:ascii="Arial" w:hAnsi="Arial" w:cs="Arial"/>
          <w:sz w:val="22"/>
          <w:szCs w:val="22"/>
        </w:rPr>
        <w:t> Violoncello</w:t>
      </w:r>
      <w:r w:rsidRPr="00CB67CA">
        <w:rPr>
          <w:rFonts w:ascii="Arial" w:hAnsi="Arial" w:cs="Arial"/>
          <w:sz w:val="22"/>
          <w:szCs w:val="22"/>
        </w:rPr>
        <w:br/>
      </w:r>
      <w:r w:rsidRPr="00CB67CA">
        <w:rPr>
          <w:rStyle w:val="Enfasigrassetto"/>
          <w:rFonts w:ascii="Arial" w:hAnsi="Arial" w:cs="Arial"/>
          <w:sz w:val="22"/>
          <w:szCs w:val="22"/>
          <w:bdr w:val="none" w:sz="0" w:space="0" w:color="auto" w:frame="1"/>
        </w:rPr>
        <w:t>Giulio Molteni</w:t>
      </w:r>
      <w:r w:rsidRPr="00CB67CA">
        <w:rPr>
          <w:rFonts w:ascii="Arial" w:hAnsi="Arial" w:cs="Arial"/>
          <w:sz w:val="22"/>
          <w:szCs w:val="22"/>
        </w:rPr>
        <w:t> Basso</w:t>
      </w:r>
    </w:p>
    <w:p w14:paraId="17119107" w14:textId="77777777" w:rsidR="00C47216" w:rsidRPr="00CB67CA" w:rsidRDefault="00C47216" w:rsidP="00C47216">
      <w:pPr>
        <w:pStyle w:val="NormaleWeb"/>
        <w:shd w:val="clear" w:color="auto" w:fill="FFFFFF"/>
        <w:spacing w:after="120" w:afterAutospacing="0" w:line="270" w:lineRule="atLeast"/>
        <w:rPr>
          <w:rFonts w:ascii="Arial" w:hAnsi="Arial" w:cs="Arial"/>
          <w:sz w:val="22"/>
          <w:szCs w:val="22"/>
        </w:rPr>
      </w:pPr>
      <w:r w:rsidRPr="00CB67CA">
        <w:rPr>
          <w:rFonts w:ascii="Arial" w:hAnsi="Arial" w:cs="Arial"/>
          <w:sz w:val="22"/>
          <w:szCs w:val="22"/>
        </w:rPr>
        <w:t>produzione STM – Scuola del Teatro Musicale / Fondazione Teatro Coccia</w:t>
      </w:r>
      <w:r w:rsidRPr="00CB67CA">
        <w:rPr>
          <w:rFonts w:ascii="Arial" w:hAnsi="Arial" w:cs="Arial"/>
          <w:sz w:val="22"/>
          <w:szCs w:val="22"/>
        </w:rPr>
        <w:br/>
        <w:t>in collaborazione con Civica Scuola di Teatro Paolo Grassi, CPM Music Institute, Hdemia di Belle Arti SantaGiulia, SAE Institute</w:t>
      </w:r>
    </w:p>
    <w:p w14:paraId="17F58A52" w14:textId="77777777" w:rsidR="00C47216" w:rsidRPr="00CB67CA" w:rsidRDefault="00C47216" w:rsidP="00C47216">
      <w:pPr>
        <w:pStyle w:val="NormaleWeb"/>
        <w:shd w:val="clear" w:color="auto" w:fill="FFFFFF"/>
        <w:spacing w:before="0" w:after="0" w:afterAutospacing="0" w:line="270" w:lineRule="atLeast"/>
        <w:rPr>
          <w:rFonts w:ascii="Arial" w:hAnsi="Arial" w:cs="Arial"/>
          <w:sz w:val="22"/>
          <w:szCs w:val="22"/>
        </w:rPr>
      </w:pPr>
      <w:r w:rsidRPr="00CB67CA">
        <w:rPr>
          <w:rFonts w:ascii="Arial" w:hAnsi="Arial" w:cs="Arial"/>
          <w:sz w:val="22"/>
          <w:szCs w:val="22"/>
        </w:rPr>
        <w:t>con la collaborazione di Show Bees</w:t>
      </w:r>
      <w:r w:rsidRPr="00CB67CA">
        <w:rPr>
          <w:rFonts w:ascii="Arial" w:hAnsi="Arial" w:cs="Arial"/>
          <w:sz w:val="22"/>
          <w:szCs w:val="22"/>
        </w:rPr>
        <w:br/>
        <w:t>con il supporto della Fondazione CRT</w:t>
      </w:r>
      <w:r w:rsidRPr="00CB67CA">
        <w:rPr>
          <w:rFonts w:ascii="Arial" w:hAnsi="Arial" w:cs="Arial"/>
          <w:sz w:val="22"/>
          <w:szCs w:val="22"/>
        </w:rPr>
        <w:br/>
        <w:t>technical partner </w:t>
      </w:r>
      <w:hyperlink r:id="rId6" w:history="1">
        <w:r w:rsidRPr="00CB67CA">
          <w:rPr>
            <w:rStyle w:val="Collegamentoipertestuale"/>
            <w:rFonts w:ascii="Arial" w:hAnsi="Arial" w:cs="Arial"/>
            <w:color w:val="auto"/>
            <w:sz w:val="22"/>
            <w:szCs w:val="22"/>
            <w:bdr w:val="none" w:sz="0" w:space="0" w:color="auto" w:frame="1"/>
          </w:rPr>
          <w:t>CASIO Music</w:t>
        </w:r>
      </w:hyperlink>
    </w:p>
    <w:p w14:paraId="0D566225" w14:textId="77777777" w:rsidR="00152E1B" w:rsidRPr="00CB67CA" w:rsidRDefault="00152E1B" w:rsidP="00690CAE">
      <w:pPr>
        <w:rPr>
          <w:rFonts w:ascii="Arial" w:hAnsi="Arial" w:cs="Arial"/>
          <w:sz w:val="22"/>
          <w:szCs w:val="22"/>
        </w:rPr>
      </w:pPr>
    </w:p>
    <w:p w14:paraId="45FFE20F" w14:textId="77777777" w:rsidR="00CE1EF9" w:rsidRPr="00CB67CA" w:rsidRDefault="00CE1EF9" w:rsidP="000C1712">
      <w:pPr>
        <w:jc w:val="both"/>
        <w:rPr>
          <w:rFonts w:ascii="Arial" w:hAnsi="Arial" w:cs="Arial"/>
          <w:sz w:val="22"/>
          <w:szCs w:val="22"/>
        </w:rPr>
      </w:pPr>
      <w:r w:rsidRPr="00CB67CA">
        <w:rPr>
          <w:rFonts w:ascii="Arial" w:hAnsi="Arial" w:cs="Arial"/>
          <w:sz w:val="22"/>
          <w:szCs w:val="22"/>
        </w:rPr>
        <w:t xml:space="preserve">Durata: </w:t>
      </w:r>
      <w:r w:rsidR="00D007F9" w:rsidRPr="00CB67CA">
        <w:rPr>
          <w:rFonts w:ascii="Arial" w:hAnsi="Arial" w:cs="Arial"/>
          <w:sz w:val="22"/>
          <w:szCs w:val="22"/>
        </w:rPr>
        <w:t>1 ora e 30 minuti</w:t>
      </w:r>
    </w:p>
    <w:p w14:paraId="04903145" w14:textId="3A37BF0D" w:rsidR="00CE1EF9" w:rsidRPr="00CB67CA" w:rsidRDefault="00CE1EF9" w:rsidP="000C1712">
      <w:pPr>
        <w:jc w:val="both"/>
        <w:rPr>
          <w:rFonts w:ascii="Arial" w:hAnsi="Arial" w:cs="Arial"/>
          <w:i/>
          <w:sz w:val="22"/>
          <w:szCs w:val="22"/>
        </w:rPr>
      </w:pPr>
    </w:p>
    <w:p w14:paraId="07A93A21" w14:textId="0227C6C1" w:rsidR="00C47216" w:rsidRPr="00CB67CA" w:rsidRDefault="00C47216" w:rsidP="000C1712">
      <w:pPr>
        <w:jc w:val="both"/>
        <w:rPr>
          <w:rFonts w:ascii="Arial" w:hAnsi="Arial" w:cs="Arial"/>
          <w:i/>
          <w:sz w:val="22"/>
          <w:szCs w:val="22"/>
        </w:rPr>
      </w:pPr>
    </w:p>
    <w:p w14:paraId="4B008785" w14:textId="6E5BD601" w:rsidR="00C47216" w:rsidRPr="00CB67CA" w:rsidRDefault="00C47216" w:rsidP="000C1712">
      <w:pPr>
        <w:jc w:val="both"/>
        <w:rPr>
          <w:rFonts w:ascii="Arial" w:hAnsi="Arial" w:cs="Arial"/>
          <w:i/>
          <w:sz w:val="22"/>
          <w:szCs w:val="22"/>
        </w:rPr>
      </w:pPr>
    </w:p>
    <w:p w14:paraId="542DC94A" w14:textId="77777777" w:rsidR="00C47216" w:rsidRDefault="00C47216" w:rsidP="000C1712">
      <w:pPr>
        <w:jc w:val="both"/>
        <w:rPr>
          <w:rFonts w:ascii="Arial" w:hAnsi="Arial" w:cs="Arial"/>
          <w:i/>
        </w:rPr>
      </w:pPr>
    </w:p>
    <w:p w14:paraId="2ABED30C" w14:textId="50EA5338" w:rsidR="00D007F9" w:rsidRDefault="00D007F9" w:rsidP="002928A9">
      <w:pPr>
        <w:spacing w:line="302" w:lineRule="atLeast"/>
        <w:jc w:val="both"/>
        <w:textAlignment w:val="baseline"/>
        <w:outlineLvl w:val="3"/>
        <w:rPr>
          <w:rFonts w:ascii="Arial" w:hAnsi="Arial" w:cs="Arial"/>
          <w:color w:val="000000" w:themeColor="text1"/>
        </w:rPr>
      </w:pPr>
      <w:r w:rsidRPr="00D007F9">
        <w:rPr>
          <w:rFonts w:ascii="Arial" w:hAnsi="Arial" w:cs="Arial"/>
          <w:bCs/>
          <w:color w:val="000000" w:themeColor="text1"/>
        </w:rPr>
        <w:lastRenderedPageBreak/>
        <w:t>Sul palco del Parenti arriva il musical </w:t>
      </w:r>
      <w:r w:rsidRPr="00D007F9">
        <w:rPr>
          <w:rFonts w:ascii="Arial" w:hAnsi="Arial" w:cs="Arial"/>
          <w:bCs/>
          <w:i/>
          <w:iCs/>
          <w:color w:val="000000" w:themeColor="text1"/>
          <w:bdr w:val="none" w:sz="0" w:space="0" w:color="auto" w:frame="1"/>
        </w:rPr>
        <w:t>tick, tick... BOOM!</w:t>
      </w:r>
      <w:r w:rsidRPr="00D007F9">
        <w:rPr>
          <w:rFonts w:ascii="Arial" w:hAnsi="Arial" w:cs="Arial"/>
          <w:bCs/>
          <w:color w:val="000000" w:themeColor="text1"/>
        </w:rPr>
        <w:t xml:space="preserve">, la storia autobiografica della difficile carriera del giovane </w:t>
      </w:r>
      <w:r w:rsidRPr="00C47216">
        <w:rPr>
          <w:rFonts w:ascii="Arial" w:hAnsi="Arial" w:cs="Arial"/>
          <w:bCs/>
          <w:color w:val="000000" w:themeColor="text1"/>
        </w:rPr>
        <w:t xml:space="preserve">compositore </w:t>
      </w:r>
      <w:r w:rsidR="00C47216" w:rsidRPr="00C47216">
        <w:rPr>
          <w:rStyle w:val="Enfasigrassetto"/>
          <w:rFonts w:ascii="Arial" w:hAnsi="Arial" w:cs="Arial"/>
          <w:b w:val="0"/>
          <w:bCs w:val="0"/>
          <w:bdr w:val="none" w:sz="0" w:space="0" w:color="auto" w:frame="1"/>
        </w:rPr>
        <w:t>Jonathan</w:t>
      </w:r>
      <w:r w:rsidR="00C47216" w:rsidRPr="00C47216">
        <w:rPr>
          <w:rStyle w:val="Enfasigrassetto"/>
          <w:rFonts w:ascii="Arial" w:hAnsi="Arial" w:cs="Arial"/>
          <w:bdr w:val="none" w:sz="0" w:space="0" w:color="auto" w:frame="1"/>
        </w:rPr>
        <w:t xml:space="preserve"> </w:t>
      </w:r>
      <w:r w:rsidRPr="00C47216">
        <w:rPr>
          <w:rFonts w:ascii="Arial" w:hAnsi="Arial" w:cs="Arial"/>
          <w:bCs/>
          <w:color w:val="000000" w:themeColor="text1"/>
        </w:rPr>
        <w:t>Larson</w:t>
      </w:r>
      <w:r w:rsidRPr="00D007F9">
        <w:rPr>
          <w:rFonts w:ascii="Arial" w:hAnsi="Arial" w:cs="Arial"/>
          <w:bCs/>
          <w:color w:val="000000" w:themeColor="text1"/>
        </w:rPr>
        <w:t>.</w:t>
      </w:r>
      <w:r>
        <w:rPr>
          <w:rFonts w:ascii="Arial" w:hAnsi="Arial" w:cs="Arial"/>
          <w:bCs/>
          <w:color w:val="000000" w:themeColor="text1"/>
        </w:rPr>
        <w:t xml:space="preserve"> </w:t>
      </w:r>
      <w:r w:rsidRPr="00D007F9">
        <w:rPr>
          <w:rFonts w:ascii="Arial" w:hAnsi="Arial" w:cs="Arial"/>
          <w:color w:val="000000" w:themeColor="text1"/>
        </w:rPr>
        <w:t xml:space="preserve">Rilanciato dall’omonimo film nel 2021, il musical del compositore e drammaturgo statunitense narra una storia personale che tocca temi universali: il tempo che passa, il divario che caratterizza la vita </w:t>
      </w:r>
      <w:r>
        <w:rPr>
          <w:rFonts w:ascii="Arial" w:hAnsi="Arial" w:cs="Arial"/>
          <w:color w:val="000000" w:themeColor="text1"/>
        </w:rPr>
        <w:t xml:space="preserve">- </w:t>
      </w:r>
      <w:r w:rsidRPr="00D007F9">
        <w:rPr>
          <w:rFonts w:ascii="Arial" w:hAnsi="Arial" w:cs="Arial"/>
          <w:color w:val="000000" w:themeColor="text1"/>
        </w:rPr>
        <w:t>in questo caso dell’artista</w:t>
      </w:r>
      <w:r>
        <w:rPr>
          <w:rFonts w:ascii="Arial" w:hAnsi="Arial" w:cs="Arial"/>
          <w:color w:val="000000" w:themeColor="text1"/>
        </w:rPr>
        <w:t xml:space="preserve"> -</w:t>
      </w:r>
      <w:r w:rsidRPr="00D007F9">
        <w:rPr>
          <w:rFonts w:ascii="Arial" w:hAnsi="Arial" w:cs="Arial"/>
          <w:color w:val="000000" w:themeColor="text1"/>
        </w:rPr>
        <w:t xml:space="preserve"> tra ciò che si vorrebbe essere e ciò che si diventa. E ancora, le difficoltà di conciliare privato e ambizioni, la riscoperta della determinazione e la consapevolezza dei propri sogni.</w:t>
      </w:r>
    </w:p>
    <w:p w14:paraId="48876E53" w14:textId="77777777" w:rsidR="00233018" w:rsidRPr="00D007F9" w:rsidRDefault="00233018" w:rsidP="002928A9">
      <w:pPr>
        <w:spacing w:line="302" w:lineRule="atLeast"/>
        <w:jc w:val="both"/>
        <w:textAlignment w:val="baseline"/>
        <w:outlineLvl w:val="3"/>
        <w:rPr>
          <w:rFonts w:ascii="Arial" w:hAnsi="Arial" w:cs="Arial"/>
          <w:color w:val="000000" w:themeColor="text1"/>
        </w:rPr>
      </w:pPr>
    </w:p>
    <w:p w14:paraId="75B348ED" w14:textId="46D6D57F" w:rsidR="00D007F9" w:rsidRPr="00D007F9" w:rsidRDefault="00D007F9" w:rsidP="00C47216">
      <w:pPr>
        <w:spacing w:line="279" w:lineRule="atLeast"/>
        <w:textAlignment w:val="baseline"/>
        <w:rPr>
          <w:rFonts w:ascii="Arial" w:hAnsi="Arial" w:cs="Arial"/>
          <w:color w:val="000000" w:themeColor="text1"/>
        </w:rPr>
      </w:pPr>
      <w:r w:rsidRPr="00D007F9">
        <w:rPr>
          <w:rFonts w:ascii="Arial" w:hAnsi="Arial" w:cs="Arial"/>
          <w:color w:val="000000" w:themeColor="text1"/>
        </w:rPr>
        <w:t>Ne emerge, pur nella leggerezza del genere, l’anima geniale e tormentata di Larson. L’autore morì a 35 anni, il giorno prima del debutto del suo spettacolo </w:t>
      </w:r>
      <w:r w:rsidRPr="00D007F9">
        <w:rPr>
          <w:rFonts w:ascii="Arial" w:hAnsi="Arial" w:cs="Arial"/>
          <w:i/>
          <w:iCs/>
          <w:color w:val="000000" w:themeColor="text1"/>
        </w:rPr>
        <w:t>RENT</w:t>
      </w:r>
      <w:r w:rsidRPr="00D007F9">
        <w:rPr>
          <w:rFonts w:ascii="Arial" w:hAnsi="Arial" w:cs="Arial"/>
          <w:color w:val="000000" w:themeColor="text1"/>
        </w:rPr>
        <w:t xml:space="preserve">, testo per il quale ha ricevuto il Premio Pulitzer (1996) e </w:t>
      </w:r>
      <w:r w:rsidR="00C47216" w:rsidRPr="00D007F9">
        <w:rPr>
          <w:rFonts w:ascii="Arial" w:hAnsi="Arial" w:cs="Arial"/>
          <w:color w:val="000000" w:themeColor="text1"/>
        </w:rPr>
        <w:t>pièce</w:t>
      </w:r>
      <w:r w:rsidRPr="00D007F9">
        <w:rPr>
          <w:rFonts w:ascii="Arial" w:hAnsi="Arial" w:cs="Arial"/>
          <w:color w:val="000000" w:themeColor="text1"/>
        </w:rPr>
        <w:t xml:space="preserve"> rimasta in scena a Broadway per ben quindici anni, rivoluzionando completamente le regole del musical.</w:t>
      </w:r>
    </w:p>
    <w:p w14:paraId="7A019691" w14:textId="7B900F7E" w:rsidR="00D007F9" w:rsidRDefault="00D007F9" w:rsidP="00C47216">
      <w:pPr>
        <w:spacing w:line="302" w:lineRule="atLeast"/>
        <w:textAlignment w:val="baseline"/>
        <w:outlineLvl w:val="3"/>
        <w:rPr>
          <w:rFonts w:ascii="Arial" w:hAnsi="Arial" w:cs="Arial"/>
          <w:bCs/>
          <w:color w:val="000000" w:themeColor="text1"/>
        </w:rPr>
      </w:pPr>
      <w:r w:rsidRPr="00D007F9">
        <w:rPr>
          <w:rFonts w:ascii="Arial" w:hAnsi="Arial" w:cs="Arial"/>
          <w:bCs/>
          <w:color w:val="000000" w:themeColor="text1"/>
        </w:rPr>
        <w:t>Ora, per la prima volta, una sua rappresentazione in Italia.</w:t>
      </w:r>
      <w:r w:rsidR="00C47216">
        <w:rPr>
          <w:rFonts w:ascii="Arial" w:hAnsi="Arial" w:cs="Arial"/>
          <w:bCs/>
          <w:color w:val="000000" w:themeColor="text1"/>
        </w:rPr>
        <w:br/>
      </w:r>
    </w:p>
    <w:p w14:paraId="29FA3D3A" w14:textId="753E7221" w:rsidR="00D007F9" w:rsidRDefault="00D007F9" w:rsidP="00C47216">
      <w:pPr>
        <w:spacing w:before="20"/>
        <w:rPr>
          <w:rFonts w:ascii="Arial" w:hAnsi="Arial" w:cs="Arial"/>
        </w:rPr>
      </w:pPr>
      <w:r w:rsidRPr="00D007F9">
        <w:rPr>
          <w:rFonts w:ascii="Arial" w:hAnsi="Arial" w:cs="Arial"/>
        </w:rPr>
        <w:t xml:space="preserve">L’edizione italiana di </w:t>
      </w:r>
      <w:r w:rsidRPr="00D007F9">
        <w:rPr>
          <w:rFonts w:ascii="Arial" w:hAnsi="Arial" w:cs="Arial"/>
          <w:bCs/>
          <w:i/>
          <w:iCs/>
        </w:rPr>
        <w:t>tick, tick… BOOM!</w:t>
      </w:r>
      <w:r w:rsidRPr="00D007F9">
        <w:rPr>
          <w:rFonts w:ascii="Arial" w:hAnsi="Arial" w:cs="Arial"/>
        </w:rPr>
        <w:t xml:space="preserve"> avrà una novità assoluta rispetto alle versioni internazionali andate in scena finora perché la produzione ha eccezionalmente ottenuto dalla Larson Estate l’autorizzazione a riorchestrare la partitura con l’aggiunta di un quartetto d’archi e ad allargare il cast da tre a sette interpreti. </w:t>
      </w:r>
      <w:r w:rsidR="00C47216">
        <w:rPr>
          <w:rFonts w:ascii="Arial" w:hAnsi="Arial" w:cs="Arial"/>
        </w:rPr>
        <w:br/>
      </w:r>
      <w:r w:rsidR="00C47216">
        <w:rPr>
          <w:rFonts w:ascii="Arial" w:hAnsi="Arial" w:cs="Arial"/>
        </w:rPr>
        <w:br/>
      </w:r>
      <w:r w:rsidRPr="00D007F9">
        <w:rPr>
          <w:rFonts w:ascii="Arial" w:hAnsi="Arial" w:cs="Arial"/>
        </w:rPr>
        <w:t>Il pubblico potrà quindi assistere a una vera e propria prima mondiale di una versione inedita.</w:t>
      </w:r>
    </w:p>
    <w:p w14:paraId="77AD5D89" w14:textId="77777777" w:rsidR="00233018" w:rsidRDefault="00233018" w:rsidP="00C47216">
      <w:pPr>
        <w:spacing w:before="20"/>
        <w:rPr>
          <w:rFonts w:ascii="Arial" w:hAnsi="Arial" w:cs="Arial"/>
        </w:rPr>
      </w:pPr>
    </w:p>
    <w:p w14:paraId="34B07BDF" w14:textId="77777777" w:rsidR="00233018" w:rsidRPr="00233018" w:rsidRDefault="00233018" w:rsidP="00233018">
      <w:pPr>
        <w:spacing w:before="20"/>
        <w:rPr>
          <w:rFonts w:ascii="Arial" w:hAnsi="Arial" w:cs="Arial"/>
          <w:b/>
          <w:i/>
          <w:iCs/>
          <w:lang w:val="en-US"/>
        </w:rPr>
      </w:pPr>
      <w:r w:rsidRPr="00233018">
        <w:rPr>
          <w:rFonts w:ascii="Arial" w:hAnsi="Arial" w:cs="Arial"/>
          <w:b/>
          <w:i/>
          <w:iCs/>
        </w:rPr>
        <w:t xml:space="preserve">LA STORIA DI tick, tick… </w:t>
      </w:r>
      <w:r w:rsidRPr="00233018">
        <w:rPr>
          <w:rFonts w:ascii="Arial" w:hAnsi="Arial" w:cs="Arial"/>
          <w:b/>
          <w:i/>
          <w:iCs/>
          <w:lang w:val="en-US"/>
        </w:rPr>
        <w:t>BOOM!</w:t>
      </w:r>
    </w:p>
    <w:p w14:paraId="718CE2FD" w14:textId="77777777" w:rsidR="00233018" w:rsidRPr="00233018" w:rsidRDefault="00233018" w:rsidP="00233018">
      <w:pPr>
        <w:spacing w:before="20"/>
        <w:rPr>
          <w:rFonts w:ascii="Arial" w:hAnsi="Arial" w:cs="Arial"/>
          <w:bCs/>
          <w:i/>
          <w:iCs/>
          <w:lang w:val="en-US"/>
        </w:rPr>
      </w:pPr>
    </w:p>
    <w:p w14:paraId="44ED00F7" w14:textId="77777777" w:rsidR="00233018" w:rsidRPr="00233018" w:rsidRDefault="00233018" w:rsidP="00233018">
      <w:pPr>
        <w:spacing w:before="20"/>
        <w:rPr>
          <w:rFonts w:ascii="Arial" w:hAnsi="Arial" w:cs="Arial"/>
          <w:bCs/>
        </w:rPr>
      </w:pPr>
      <w:r w:rsidRPr="00233018">
        <w:rPr>
          <w:rFonts w:ascii="Arial" w:hAnsi="Arial" w:cs="Arial"/>
          <w:bCs/>
          <w:lang w:val="en-US"/>
        </w:rPr>
        <w:t xml:space="preserve">Il musical tick, tick… </w:t>
      </w:r>
      <w:r w:rsidRPr="00233018">
        <w:rPr>
          <w:rFonts w:ascii="Arial" w:hAnsi="Arial" w:cs="Arial"/>
          <w:bCs/>
        </w:rPr>
        <w:t>BOOM!, nella sua prima versione, debuttò al Second Stage Theater di New York nel settembre 1990 con il titolo Boho Days. Dopo il workshop, Larson revisionò il progetto e cambiò il titolo in tick, tick... BOOM! e la nuova versione dello show fu portata in scena dallo stesso autore al Village Gate nel novembre 1991; altri due allestimenti interpretati da Larson furono allestiti al New York Theatre Workshop nel 1992 e nel 1993.</w:t>
      </w:r>
    </w:p>
    <w:p w14:paraId="534AE3B6" w14:textId="77777777" w:rsidR="00233018" w:rsidRPr="00233018" w:rsidRDefault="00233018" w:rsidP="00233018">
      <w:pPr>
        <w:spacing w:before="20"/>
        <w:rPr>
          <w:rFonts w:ascii="Arial" w:hAnsi="Arial" w:cs="Arial"/>
          <w:bCs/>
        </w:rPr>
      </w:pPr>
    </w:p>
    <w:p w14:paraId="7B0EB11A" w14:textId="77777777" w:rsidR="00233018" w:rsidRPr="00233018" w:rsidRDefault="00233018" w:rsidP="00233018">
      <w:pPr>
        <w:spacing w:before="20"/>
        <w:rPr>
          <w:rFonts w:ascii="Arial" w:hAnsi="Arial" w:cs="Arial"/>
          <w:bCs/>
        </w:rPr>
      </w:pPr>
      <w:r w:rsidRPr="00233018">
        <w:rPr>
          <w:rFonts w:ascii="Arial" w:hAnsi="Arial" w:cs="Arial"/>
          <w:bCs/>
        </w:rPr>
        <w:t>Dopo la morte di Larson (nel 1996), la produttrice Victoria Leacock chiese al drammaturgo David Auburn, vincitore del Premio Pulitzer, di rimaneggiare tick, tick... BOOM! per trasformare il monologo rock in uno spettacolo per tre interpreti. Dopo diverse revisioni, la nuova produzione del musical, diretta da Scott Schwartz, debuttò off-Broadway al Jane Street Theater il 13 giugno 2001. Il musical fu premiato con l’Outer Critics Circle Award e il protagonista Raúl Esparza vinse l’Obie Award per la sua interpretazione. Dopo il termine delle rappresentazioni a New York la produzione fu trasferita a Seoul. Una tournée della produzione attraversò gli Stati Uniti nel 2003.</w:t>
      </w:r>
    </w:p>
    <w:p w14:paraId="7DAD398A" w14:textId="77777777" w:rsidR="00233018" w:rsidRPr="00233018" w:rsidRDefault="00233018" w:rsidP="00233018">
      <w:pPr>
        <w:spacing w:before="20"/>
        <w:rPr>
          <w:rFonts w:ascii="Arial" w:hAnsi="Arial" w:cs="Arial"/>
          <w:bCs/>
        </w:rPr>
      </w:pPr>
    </w:p>
    <w:p w14:paraId="79855026" w14:textId="77777777" w:rsidR="00233018" w:rsidRPr="00233018" w:rsidRDefault="00233018" w:rsidP="00233018">
      <w:pPr>
        <w:spacing w:before="20"/>
        <w:rPr>
          <w:rFonts w:ascii="Arial" w:hAnsi="Arial" w:cs="Arial"/>
          <w:bCs/>
        </w:rPr>
      </w:pPr>
      <w:r w:rsidRPr="00233018">
        <w:rPr>
          <w:rFonts w:ascii="Arial" w:hAnsi="Arial" w:cs="Arial"/>
          <w:bCs/>
        </w:rPr>
        <w:t>Nel 2005 il musical ebbe la sua prima londinese alla Menier Chocolate Factory: fu solo il primo di numerosi allestimenti sulle scene londinesi, dove tick, tick... BOOM! è stato riproposto nel 2009, nel 2010, nel 2011 e nel 2017. La prima europea del musical avvenne nel 2003 in Ungheria e altri allestimenti europei sono stati rappresentati in Danimarca (2007), Colonia (2010), Madrid (2011), Olanda (2014) e Repubblica Ceca (2018). Altri allestimenti del musical si contano in Canada (2005), Messico (2008), Filippine (2009), Brasile (2018) e Taiwan (2019).</w:t>
      </w:r>
    </w:p>
    <w:p w14:paraId="0A60CD1A" w14:textId="77777777" w:rsidR="00233018" w:rsidRPr="00233018" w:rsidRDefault="00233018" w:rsidP="00233018">
      <w:pPr>
        <w:spacing w:before="20"/>
        <w:rPr>
          <w:rFonts w:ascii="Arial" w:hAnsi="Arial" w:cs="Arial"/>
          <w:bCs/>
        </w:rPr>
      </w:pPr>
    </w:p>
    <w:p w14:paraId="68D8342D" w14:textId="33FA2642" w:rsidR="00233018" w:rsidRPr="00233018" w:rsidRDefault="00233018" w:rsidP="00233018">
      <w:pPr>
        <w:spacing w:before="20"/>
        <w:rPr>
          <w:rFonts w:ascii="Arial" w:hAnsi="Arial" w:cs="Arial"/>
          <w:bCs/>
        </w:rPr>
      </w:pPr>
      <w:r w:rsidRPr="00233018">
        <w:rPr>
          <w:rFonts w:ascii="Arial" w:hAnsi="Arial" w:cs="Arial"/>
          <w:bCs/>
        </w:rPr>
        <w:lastRenderedPageBreak/>
        <w:t>Dopo tredici anni,</w:t>
      </w:r>
      <w:r w:rsidRPr="00233018">
        <w:rPr>
          <w:rFonts w:ascii="Arial" w:hAnsi="Arial" w:cs="Arial"/>
          <w:bCs/>
        </w:rPr>
        <w:t xml:space="preserve"> il musical tornò sulle scene di New York, in un allestimento al New York City Center nel 2014 con la regia di Oliver Butler e un cast composto da Lin-Manuel Miranda (Jon) – che dirigerà nel 2021 la versione cinematografica – Karen Olivo (Susan) e Leslie Odom Jr. (Michael). Nel 2016 il musical tornò in scena nell’off-Broadway dal 20 ottobre al 18 dicembre, in cartellone al Theatre Row.</w:t>
      </w:r>
    </w:p>
    <w:p w14:paraId="000B99FD" w14:textId="77777777" w:rsidR="00D007F9" w:rsidRPr="00D007F9" w:rsidRDefault="00D007F9" w:rsidP="00D007F9">
      <w:pPr>
        <w:spacing w:line="302" w:lineRule="atLeast"/>
        <w:jc w:val="both"/>
        <w:textAlignment w:val="baseline"/>
        <w:outlineLvl w:val="3"/>
        <w:rPr>
          <w:rFonts w:ascii="Arial" w:hAnsi="Arial" w:cs="Arial"/>
          <w:bCs/>
          <w:color w:val="000000" w:themeColor="text1"/>
        </w:rPr>
      </w:pPr>
    </w:p>
    <w:p w14:paraId="5ED1B573" w14:textId="77777777" w:rsidR="00233018" w:rsidRPr="00233018" w:rsidRDefault="00233018" w:rsidP="00233018">
      <w:pPr>
        <w:textAlignment w:val="baseline"/>
        <w:rPr>
          <w:rFonts w:ascii="Arial" w:hAnsi="Arial" w:cs="Arial"/>
          <w:b/>
          <w:bCs/>
          <w:shd w:val="clear" w:color="auto" w:fill="FFFFFF"/>
        </w:rPr>
      </w:pPr>
      <w:r w:rsidRPr="00233018">
        <w:rPr>
          <w:rFonts w:ascii="Arial" w:hAnsi="Arial" w:cs="Arial"/>
          <w:b/>
          <w:bCs/>
          <w:shd w:val="clear" w:color="auto" w:fill="FFFFFF"/>
        </w:rPr>
        <w:t>JONATHAN LARSON</w:t>
      </w:r>
    </w:p>
    <w:p w14:paraId="2E2AE96D" w14:textId="77777777" w:rsidR="00233018" w:rsidRPr="00233018" w:rsidRDefault="00233018" w:rsidP="00233018">
      <w:pPr>
        <w:textAlignment w:val="baseline"/>
        <w:rPr>
          <w:rFonts w:ascii="Arial" w:hAnsi="Arial" w:cs="Arial"/>
          <w:shd w:val="clear" w:color="auto" w:fill="FFFFFF"/>
        </w:rPr>
      </w:pPr>
    </w:p>
    <w:p w14:paraId="3F49BC9C" w14:textId="77777777" w:rsidR="00233018" w:rsidRPr="00233018" w:rsidRDefault="00233018" w:rsidP="00233018">
      <w:pPr>
        <w:textAlignment w:val="baseline"/>
        <w:rPr>
          <w:rFonts w:ascii="Arial" w:hAnsi="Arial" w:cs="Arial"/>
          <w:shd w:val="clear" w:color="auto" w:fill="FFFFFF"/>
        </w:rPr>
      </w:pPr>
      <w:r w:rsidRPr="00233018">
        <w:rPr>
          <w:rFonts w:ascii="Arial" w:hAnsi="Arial" w:cs="Arial"/>
          <w:shd w:val="clear" w:color="auto" w:fill="FFFFFF"/>
        </w:rPr>
        <w:t>Newyorkese, Larson nasce il 4 febbraio 1960 e impara a fare musica ancor prima che a camminare. Polistrumentista, consegue il titolo di Bachelor Of Arts e vive in un loft a Manhattan frequentando un gruppo di amici storici con cui condivide la passione per l’arte, la musica e la creatività.</w:t>
      </w:r>
    </w:p>
    <w:p w14:paraId="0AD5877D" w14:textId="77777777" w:rsidR="00233018" w:rsidRPr="00233018" w:rsidRDefault="00233018" w:rsidP="00233018">
      <w:pPr>
        <w:textAlignment w:val="baseline"/>
        <w:rPr>
          <w:rFonts w:ascii="Arial" w:hAnsi="Arial" w:cs="Arial"/>
          <w:shd w:val="clear" w:color="auto" w:fill="FFFFFF"/>
        </w:rPr>
      </w:pPr>
    </w:p>
    <w:p w14:paraId="3CBB7F95" w14:textId="77777777" w:rsidR="00233018" w:rsidRPr="00233018" w:rsidRDefault="00233018" w:rsidP="00233018">
      <w:pPr>
        <w:textAlignment w:val="baseline"/>
        <w:rPr>
          <w:rFonts w:ascii="Arial" w:hAnsi="Arial" w:cs="Arial"/>
          <w:shd w:val="clear" w:color="auto" w:fill="FFFFFF"/>
        </w:rPr>
      </w:pPr>
      <w:r w:rsidRPr="00233018">
        <w:rPr>
          <w:rFonts w:ascii="Arial" w:hAnsi="Arial" w:cs="Arial"/>
          <w:shd w:val="clear" w:color="auto" w:fill="FFFFFF"/>
        </w:rPr>
        <w:t>Prima di comporre e scrivere Rent, il suo capolavoro più noto, Jonathan Larson scrisse un numero considerevole di prime opere teatrali. Tra il 1983 ed il 1990, Larson compose Superbia, originariamente inteso come una rielaborazione futuristica del libro 1984 di George Orwell, che a causa di disguidi però non venne completamente prodotto. Il lavoro successivo fu un monologo realizzato nel 1991 e intitolato, in origine, 30/90, poi Boho Days e infine tick, tick... BOOM!. La pièce veniva eseguita dallo stesso Larson al pianoforte accompagnato solo da una rock band e rappresentava il suo disappunto per come erano andate le cose con Superbia. L’opera ottenne un buon successo e, grazie alla popolarità che stava guadagnando, Larson fu notato dal suo punto di riferimento artistico Stephen Sondheim, il quale iniziò a inviare lettere di raccomandazione per Jonathan a diversi produttori teatrali.</w:t>
      </w:r>
    </w:p>
    <w:p w14:paraId="001A4150" w14:textId="77777777" w:rsidR="00233018" w:rsidRPr="00233018" w:rsidRDefault="00233018" w:rsidP="00233018">
      <w:pPr>
        <w:textAlignment w:val="baseline"/>
        <w:rPr>
          <w:rFonts w:ascii="Arial" w:hAnsi="Arial" w:cs="Arial"/>
          <w:shd w:val="clear" w:color="auto" w:fill="FFFFFF"/>
        </w:rPr>
      </w:pPr>
    </w:p>
    <w:p w14:paraId="0A4846CC" w14:textId="77777777" w:rsidR="00233018" w:rsidRPr="00233018" w:rsidRDefault="00233018" w:rsidP="00233018">
      <w:pPr>
        <w:textAlignment w:val="baseline"/>
        <w:rPr>
          <w:rFonts w:ascii="Arial" w:hAnsi="Arial" w:cs="Arial"/>
          <w:shd w:val="clear" w:color="auto" w:fill="FFFFFF"/>
        </w:rPr>
      </w:pPr>
      <w:r w:rsidRPr="00233018">
        <w:rPr>
          <w:rFonts w:ascii="Arial" w:hAnsi="Arial" w:cs="Arial"/>
          <w:shd w:val="clear" w:color="auto" w:fill="FFFFFF"/>
        </w:rPr>
        <w:t>Nel 1989 Jonathan Larson iniziò a collaborare con il drammaturgo Billy Aronson sul progetto di trasformare La Bohème di Giacomo Puccini in musical ambientato nella New York di quegli anni. Ben presto Larson fece suo il progetto e scrisse Rent.</w:t>
      </w:r>
    </w:p>
    <w:p w14:paraId="11D0C473" w14:textId="77777777" w:rsidR="00233018" w:rsidRPr="00233018" w:rsidRDefault="00233018" w:rsidP="00233018">
      <w:pPr>
        <w:textAlignment w:val="baseline"/>
        <w:rPr>
          <w:rFonts w:ascii="Arial" w:hAnsi="Arial" w:cs="Arial"/>
          <w:shd w:val="clear" w:color="auto" w:fill="FFFFFF"/>
        </w:rPr>
      </w:pPr>
    </w:p>
    <w:p w14:paraId="110D2472" w14:textId="77777777" w:rsidR="00233018" w:rsidRPr="00233018" w:rsidRDefault="00233018" w:rsidP="00233018">
      <w:pPr>
        <w:textAlignment w:val="baseline"/>
        <w:rPr>
          <w:rFonts w:ascii="Arial" w:hAnsi="Arial" w:cs="Arial"/>
          <w:shd w:val="clear" w:color="auto" w:fill="FFFFFF"/>
        </w:rPr>
      </w:pPr>
      <w:r w:rsidRPr="00233018">
        <w:rPr>
          <w:rFonts w:ascii="Arial" w:hAnsi="Arial" w:cs="Arial"/>
          <w:shd w:val="clear" w:color="auto" w:fill="FFFFFF"/>
        </w:rPr>
        <w:t>Il 25 gennaio 1996, il giorno stesso della prima off-Broadway di Rent, senza aver mai davvero potuto godere del meritato successo che lo attendeva, Larson morì per un aneurisma dell’aorta a soli trentacinque anni.</w:t>
      </w:r>
    </w:p>
    <w:p w14:paraId="403BE83E" w14:textId="77777777" w:rsidR="00233018" w:rsidRPr="00233018" w:rsidRDefault="00233018" w:rsidP="00233018">
      <w:pPr>
        <w:textAlignment w:val="baseline"/>
        <w:rPr>
          <w:rFonts w:ascii="Arial" w:hAnsi="Arial" w:cs="Arial"/>
          <w:shd w:val="clear" w:color="auto" w:fill="FFFFFF"/>
        </w:rPr>
      </w:pPr>
    </w:p>
    <w:p w14:paraId="581F3010" w14:textId="7BB0FA49" w:rsidR="000C1712" w:rsidRPr="00233018" w:rsidRDefault="00233018" w:rsidP="00233018">
      <w:pPr>
        <w:textAlignment w:val="baseline"/>
        <w:rPr>
          <w:rFonts w:ascii="Arial" w:hAnsi="Arial" w:cs="Arial"/>
          <w:shd w:val="clear" w:color="auto" w:fill="FFFFFF"/>
        </w:rPr>
      </w:pPr>
      <w:r w:rsidRPr="00233018">
        <w:rPr>
          <w:rFonts w:ascii="Arial" w:hAnsi="Arial" w:cs="Arial"/>
          <w:shd w:val="clear" w:color="auto" w:fill="FFFFFF"/>
        </w:rPr>
        <w:t>La prima di Rent venne cancellata e, al suo posto, amici e famiglia si riunirono nel teatro dove gli attori eseguirono alcune canzoni dello spettacolo in memoria di Larson, senza i costumi di scena e senza la parte recitata del libretto. Nei giorni seguenti Rent andò in scena come programmato e guadagnò rapidamente popolarità, anche grazie alle numerose recensioni entusiastiche. Ebbe uno straordinario successo durante la sua rappresentazione off-Broadway, esaurendo tutti i posti disponibili del New York Theatre Workshop. Grazie alla crescente popolarità e della necessità di un teatro più grande, il 29 aprile 1996 Rent si trasferì al Nederlander Theatre dove andò in scena per più di dodici anni con 5.124 rappresentazioni, diventando l'ottavo musical più longevo di Broadway.</w:t>
      </w:r>
    </w:p>
    <w:p w14:paraId="4F7EB2D6" w14:textId="77777777" w:rsidR="00233018" w:rsidRPr="000C1712" w:rsidRDefault="00233018" w:rsidP="00233018">
      <w:pPr>
        <w:textAlignment w:val="baseline"/>
        <w:rPr>
          <w:rFonts w:ascii="Arial" w:hAnsi="Arial" w:cs="Arial"/>
          <w:b/>
          <w:bCs/>
          <w:shd w:val="clear" w:color="auto" w:fill="FFFFFF"/>
        </w:rPr>
      </w:pPr>
    </w:p>
    <w:p w14:paraId="3F83B5A6" w14:textId="77777777" w:rsidR="000C1712" w:rsidRDefault="00690CAE" w:rsidP="000C1712">
      <w:pPr>
        <w:spacing w:line="186" w:lineRule="atLeast"/>
        <w:textAlignment w:val="baseline"/>
        <w:rPr>
          <w:rFonts w:ascii="Arial" w:hAnsi="Arial" w:cs="Arial"/>
          <w:b/>
          <w:bCs/>
          <w:shd w:val="clear" w:color="auto" w:fill="FFFFFF"/>
        </w:rPr>
      </w:pPr>
      <w:r w:rsidRPr="00690CAE">
        <w:rPr>
          <w:rFonts w:ascii="Arial" w:hAnsi="Arial" w:cs="Arial"/>
          <w:b/>
          <w:bCs/>
          <w:shd w:val="clear" w:color="auto" w:fill="FFFFFF"/>
        </w:rPr>
        <w:t xml:space="preserve">ORARI </w:t>
      </w:r>
    </w:p>
    <w:p w14:paraId="3ADC6EA2" w14:textId="77777777" w:rsidR="002928A9" w:rsidRPr="002928A9" w:rsidRDefault="00690CAE" w:rsidP="002928A9">
      <w:pPr>
        <w:pStyle w:val="Titolo5"/>
        <w:shd w:val="clear" w:color="auto" w:fill="FFFFFF"/>
        <w:spacing w:before="0" w:line="232" w:lineRule="atLeast"/>
        <w:textAlignment w:val="baseline"/>
        <w:rPr>
          <w:rFonts w:ascii="Arial" w:hAnsi="Arial" w:cs="Arial"/>
          <w:color w:val="000000" w:themeColor="text1"/>
        </w:rPr>
      </w:pPr>
      <w:r w:rsidRPr="00690CAE">
        <w:rPr>
          <w:rFonts w:ascii="Arial" w:hAnsi="Arial" w:cs="Arial"/>
          <w:shd w:val="clear" w:color="auto" w:fill="FFFFFF"/>
        </w:rPr>
        <w:br/>
      </w:r>
      <w:r w:rsidR="002928A9" w:rsidRPr="002928A9">
        <w:rPr>
          <w:rFonts w:ascii="Arial" w:hAnsi="Arial" w:cs="Arial"/>
          <w:color w:val="000000" w:themeColor="text1"/>
        </w:rPr>
        <w:t>mercoledì 2 novembre h</w:t>
      </w:r>
      <w:r w:rsidR="000C09B1">
        <w:rPr>
          <w:rFonts w:ascii="Arial" w:hAnsi="Arial" w:cs="Arial"/>
          <w:color w:val="000000" w:themeColor="text1"/>
        </w:rPr>
        <w:t xml:space="preserve"> </w:t>
      </w:r>
      <w:r w:rsidR="002928A9" w:rsidRPr="002928A9">
        <w:rPr>
          <w:rFonts w:ascii="Arial" w:hAnsi="Arial" w:cs="Arial"/>
          <w:color w:val="000000" w:themeColor="text1"/>
        </w:rPr>
        <w:t>19:45; giovedì 3 novembre h</w:t>
      </w:r>
      <w:r w:rsidR="000C09B1">
        <w:rPr>
          <w:rFonts w:ascii="Arial" w:hAnsi="Arial" w:cs="Arial"/>
          <w:color w:val="000000" w:themeColor="text1"/>
        </w:rPr>
        <w:t xml:space="preserve"> </w:t>
      </w:r>
      <w:r w:rsidR="002928A9" w:rsidRPr="002928A9">
        <w:rPr>
          <w:rFonts w:ascii="Arial" w:hAnsi="Arial" w:cs="Arial"/>
          <w:color w:val="000000" w:themeColor="text1"/>
        </w:rPr>
        <w:t>21; venerdì 4 novembre h</w:t>
      </w:r>
      <w:r w:rsidR="000C09B1">
        <w:rPr>
          <w:rFonts w:ascii="Arial" w:hAnsi="Arial" w:cs="Arial"/>
          <w:color w:val="000000" w:themeColor="text1"/>
        </w:rPr>
        <w:t xml:space="preserve"> </w:t>
      </w:r>
      <w:r w:rsidR="002928A9" w:rsidRPr="002928A9">
        <w:rPr>
          <w:rFonts w:ascii="Arial" w:hAnsi="Arial" w:cs="Arial"/>
          <w:color w:val="000000" w:themeColor="text1"/>
        </w:rPr>
        <w:t>19:45; sabato 5 novembre h 19:45; domenica 6 novembre h</w:t>
      </w:r>
      <w:r w:rsidR="000C09B1">
        <w:rPr>
          <w:rFonts w:ascii="Arial" w:hAnsi="Arial" w:cs="Arial"/>
          <w:color w:val="000000" w:themeColor="text1"/>
        </w:rPr>
        <w:t xml:space="preserve"> </w:t>
      </w:r>
      <w:r w:rsidR="002928A9" w:rsidRPr="002928A9">
        <w:rPr>
          <w:rFonts w:ascii="Arial" w:hAnsi="Arial" w:cs="Arial"/>
          <w:color w:val="000000" w:themeColor="text1"/>
        </w:rPr>
        <w:t>16:15</w:t>
      </w:r>
    </w:p>
    <w:p w14:paraId="358D01B6" w14:textId="77777777" w:rsidR="002928A9" w:rsidRDefault="002928A9" w:rsidP="002928A9">
      <w:pPr>
        <w:shd w:val="clear" w:color="auto" w:fill="FFFFFF"/>
        <w:jc w:val="right"/>
        <w:textAlignment w:val="baseline"/>
        <w:rPr>
          <w:rFonts w:ascii="Arial" w:hAnsi="Arial" w:cs="Arial"/>
          <w:color w:val="1A1A1A"/>
          <w:sz w:val="19"/>
          <w:szCs w:val="19"/>
        </w:rPr>
      </w:pPr>
    </w:p>
    <w:p w14:paraId="7D877A2E" w14:textId="77777777" w:rsidR="002928A9" w:rsidRDefault="002928A9" w:rsidP="002928A9">
      <w:r>
        <w:rPr>
          <w:rFonts w:ascii="Arial" w:hAnsi="Arial" w:cs="Arial"/>
          <w:color w:val="1A1A1A"/>
          <w:sz w:val="19"/>
          <w:szCs w:val="19"/>
          <w:shd w:val="clear" w:color="auto" w:fill="FFFFFF"/>
        </w:rPr>
        <w:t> </w:t>
      </w:r>
    </w:p>
    <w:p w14:paraId="7FC34C8C" w14:textId="77777777" w:rsidR="00E86A0E" w:rsidRDefault="00E86A0E" w:rsidP="002928A9">
      <w:pPr>
        <w:spacing w:line="186" w:lineRule="atLeast"/>
        <w:jc w:val="both"/>
        <w:textAlignment w:val="baseline"/>
        <w:rPr>
          <w:rFonts w:ascii="Arial" w:hAnsi="Arial" w:cs="Arial"/>
          <w:b/>
          <w:bCs/>
          <w:shd w:val="clear" w:color="auto" w:fill="FFFFFF"/>
        </w:rPr>
      </w:pPr>
    </w:p>
    <w:p w14:paraId="346F9A52" w14:textId="77777777" w:rsidR="00E86A0E" w:rsidRDefault="00E86A0E" w:rsidP="002928A9">
      <w:pPr>
        <w:spacing w:line="186" w:lineRule="atLeast"/>
        <w:jc w:val="both"/>
        <w:textAlignment w:val="baseline"/>
        <w:rPr>
          <w:rFonts w:ascii="Arial" w:hAnsi="Arial" w:cs="Arial"/>
          <w:b/>
          <w:bCs/>
          <w:shd w:val="clear" w:color="auto" w:fill="FFFFFF"/>
        </w:rPr>
      </w:pPr>
    </w:p>
    <w:p w14:paraId="51673976" w14:textId="025C9292" w:rsidR="00690CAE" w:rsidRDefault="005512DA" w:rsidP="002928A9">
      <w:pPr>
        <w:spacing w:line="186" w:lineRule="atLeast"/>
        <w:jc w:val="both"/>
        <w:textAlignment w:val="baseline"/>
        <w:rPr>
          <w:rFonts w:ascii="Arial" w:hAnsi="Arial" w:cs="Arial"/>
          <w:b/>
          <w:bCs/>
          <w:shd w:val="clear" w:color="auto" w:fill="FFFFFF"/>
        </w:rPr>
      </w:pPr>
      <w:r w:rsidRPr="00690CAE">
        <w:rPr>
          <w:rFonts w:ascii="Arial" w:hAnsi="Arial" w:cs="Arial"/>
          <w:b/>
          <w:bCs/>
          <w:shd w:val="clear" w:color="auto" w:fill="FFFFFF"/>
        </w:rPr>
        <w:t xml:space="preserve">PREZZI </w:t>
      </w:r>
    </w:p>
    <w:p w14:paraId="00143C5D" w14:textId="77777777" w:rsidR="000C1712" w:rsidRPr="00690CAE" w:rsidRDefault="000C1712" w:rsidP="00690CAE">
      <w:pPr>
        <w:pStyle w:val="NormaleWeb"/>
        <w:spacing w:before="0" w:beforeAutospacing="0" w:after="0" w:afterAutospacing="0"/>
        <w:rPr>
          <w:rStyle w:val="Enfasicorsivo"/>
          <w:rFonts w:ascii="Arial" w:hAnsi="Arial" w:cs="Arial"/>
          <w:bdr w:val="none" w:sz="0" w:space="0" w:color="auto" w:frame="1"/>
        </w:rPr>
      </w:pPr>
    </w:p>
    <w:p w14:paraId="235C5CC1" w14:textId="77777777" w:rsidR="000C1712" w:rsidRPr="002928A9" w:rsidRDefault="002928A9" w:rsidP="00690CAE">
      <w:pPr>
        <w:rPr>
          <w:rFonts w:ascii="Arial" w:eastAsia="Arial" w:hAnsi="Arial" w:cs="Arial"/>
          <w:bCs/>
          <w:color w:val="000000" w:themeColor="text1"/>
        </w:rPr>
      </w:pPr>
      <w:r w:rsidRPr="002928A9">
        <w:rPr>
          <w:rStyle w:val="Enfasigrassetto"/>
          <w:rFonts w:ascii="Arial" w:hAnsi="Arial" w:cs="Arial"/>
          <w:b w:val="0"/>
          <w:color w:val="000000" w:themeColor="text1"/>
          <w:bdr w:val="none" w:sz="0" w:space="0" w:color="auto" w:frame="1"/>
        </w:rPr>
        <w:t>PRIMO SETTORE</w:t>
      </w:r>
      <w:r w:rsidRPr="002928A9">
        <w:rPr>
          <w:rFonts w:ascii="Arial" w:hAnsi="Arial" w:cs="Arial"/>
          <w:b/>
          <w:color w:val="000000" w:themeColor="text1"/>
        </w:rPr>
        <w:t> </w:t>
      </w:r>
      <w:r w:rsidRPr="002928A9">
        <w:rPr>
          <w:rFonts w:ascii="Arial" w:hAnsi="Arial" w:cs="Arial"/>
          <w:color w:val="000000" w:themeColor="text1"/>
        </w:rPr>
        <w:t>(file A–I)</w:t>
      </w:r>
      <w:r w:rsidRPr="002928A9">
        <w:rPr>
          <w:rFonts w:ascii="Arial" w:hAnsi="Arial" w:cs="Arial"/>
          <w:b/>
          <w:color w:val="000000" w:themeColor="text1"/>
        </w:rPr>
        <w:br/>
      </w:r>
      <w:r w:rsidRPr="002928A9">
        <w:rPr>
          <w:rFonts w:ascii="Arial" w:hAnsi="Arial" w:cs="Arial"/>
          <w:color w:val="000000" w:themeColor="text1"/>
        </w:rPr>
        <w:t>intero 38€</w:t>
      </w:r>
      <w:r w:rsidRPr="002928A9">
        <w:rPr>
          <w:rFonts w:ascii="Arial" w:hAnsi="Arial" w:cs="Arial"/>
          <w:color w:val="000000" w:themeColor="text1"/>
        </w:rPr>
        <w:br/>
      </w:r>
      <w:r w:rsidRPr="002928A9">
        <w:rPr>
          <w:rStyle w:val="Enfasigrassetto"/>
          <w:rFonts w:ascii="Arial" w:hAnsi="Arial" w:cs="Arial"/>
          <w:b w:val="0"/>
          <w:color w:val="000000" w:themeColor="text1"/>
          <w:bdr w:val="none" w:sz="0" w:space="0" w:color="auto" w:frame="1"/>
        </w:rPr>
        <w:t>SECONDO SETTORE</w:t>
      </w:r>
      <w:r w:rsidRPr="002928A9">
        <w:rPr>
          <w:rFonts w:ascii="Arial" w:hAnsi="Arial" w:cs="Arial"/>
          <w:b/>
          <w:color w:val="000000" w:themeColor="text1"/>
        </w:rPr>
        <w:t> </w:t>
      </w:r>
      <w:r w:rsidRPr="002928A9">
        <w:rPr>
          <w:rFonts w:ascii="Arial" w:hAnsi="Arial" w:cs="Arial"/>
          <w:color w:val="000000" w:themeColor="text1"/>
        </w:rPr>
        <w:t>(file L–R)</w:t>
      </w:r>
      <w:r w:rsidRPr="002928A9">
        <w:rPr>
          <w:rFonts w:ascii="Arial" w:hAnsi="Arial" w:cs="Arial"/>
          <w:color w:val="000000" w:themeColor="text1"/>
        </w:rPr>
        <w:br/>
        <w:t>intero 28€; under26/over65 18€; </w:t>
      </w:r>
      <w:hyperlink r:id="rId7" w:history="1">
        <w:r w:rsidRPr="002928A9">
          <w:rPr>
            <w:rStyle w:val="Collegamentoipertestuale"/>
            <w:rFonts w:ascii="Arial" w:hAnsi="Arial" w:cs="Arial"/>
            <w:color w:val="000000" w:themeColor="text1"/>
            <w:u w:val="none"/>
            <w:bdr w:val="none" w:sz="0" w:space="0" w:color="auto" w:frame="1"/>
          </w:rPr>
          <w:t>convenzioni</w:t>
        </w:r>
      </w:hyperlink>
      <w:r w:rsidRPr="002928A9">
        <w:rPr>
          <w:rFonts w:ascii="Arial" w:hAnsi="Arial" w:cs="Arial"/>
          <w:color w:val="000000" w:themeColor="text1"/>
        </w:rPr>
        <w:t> 21€</w:t>
      </w:r>
      <w:r w:rsidRPr="002928A9">
        <w:rPr>
          <w:rFonts w:ascii="Arial" w:hAnsi="Arial" w:cs="Arial"/>
          <w:color w:val="000000" w:themeColor="text1"/>
        </w:rPr>
        <w:br/>
      </w:r>
      <w:r w:rsidRPr="002928A9">
        <w:rPr>
          <w:rStyle w:val="Enfasigrassetto"/>
          <w:rFonts w:ascii="Arial" w:hAnsi="Arial" w:cs="Arial"/>
          <w:b w:val="0"/>
          <w:color w:val="000000" w:themeColor="text1"/>
          <w:bdr w:val="none" w:sz="0" w:space="0" w:color="auto" w:frame="1"/>
        </w:rPr>
        <w:t>TERZO SETTORE</w:t>
      </w:r>
      <w:r w:rsidRPr="002928A9">
        <w:rPr>
          <w:rFonts w:ascii="Arial" w:hAnsi="Arial" w:cs="Arial"/>
          <w:b/>
          <w:color w:val="000000" w:themeColor="text1"/>
        </w:rPr>
        <w:t> </w:t>
      </w:r>
      <w:r w:rsidRPr="002928A9">
        <w:rPr>
          <w:rFonts w:ascii="Arial" w:hAnsi="Arial" w:cs="Arial"/>
          <w:color w:val="000000" w:themeColor="text1"/>
        </w:rPr>
        <w:t>(file S–ZZ)</w:t>
      </w:r>
      <w:r w:rsidRPr="002928A9">
        <w:rPr>
          <w:rFonts w:ascii="Arial" w:hAnsi="Arial" w:cs="Arial"/>
          <w:color w:val="000000" w:themeColor="text1"/>
        </w:rPr>
        <w:br/>
        <w:t>intero 18€; under26/over65 18€; </w:t>
      </w:r>
      <w:hyperlink r:id="rId8" w:history="1">
        <w:r w:rsidRPr="002928A9">
          <w:rPr>
            <w:rStyle w:val="Collegamentoipertestuale"/>
            <w:rFonts w:ascii="Arial" w:hAnsi="Arial" w:cs="Arial"/>
            <w:color w:val="000000" w:themeColor="text1"/>
            <w:u w:val="none"/>
            <w:bdr w:val="none" w:sz="0" w:space="0" w:color="auto" w:frame="1"/>
          </w:rPr>
          <w:t>convenzioni</w:t>
        </w:r>
      </w:hyperlink>
      <w:r w:rsidRPr="002928A9">
        <w:rPr>
          <w:rFonts w:ascii="Arial" w:hAnsi="Arial" w:cs="Arial"/>
          <w:color w:val="000000" w:themeColor="text1"/>
        </w:rPr>
        <w:t> 18€</w:t>
      </w:r>
    </w:p>
    <w:p w14:paraId="03F63342" w14:textId="5A0215B5" w:rsidR="00690CAE" w:rsidRPr="00690CAE" w:rsidRDefault="00C47216" w:rsidP="00690CAE">
      <w:pPr>
        <w:rPr>
          <w:rFonts w:ascii="Arial" w:eastAsia="Arial" w:hAnsi="Arial" w:cs="Arial"/>
          <w:b/>
          <w:bCs/>
        </w:rPr>
      </w:pPr>
      <w:r>
        <w:rPr>
          <w:rFonts w:ascii="Arial" w:eastAsia="Arial" w:hAnsi="Arial" w:cs="Arial"/>
          <w:bCs/>
        </w:rPr>
        <w:br/>
      </w:r>
      <w:r w:rsidR="00690CAE" w:rsidRPr="00690CAE">
        <w:rPr>
          <w:rFonts w:ascii="Arial" w:eastAsia="Arial" w:hAnsi="Arial" w:cs="Arial"/>
          <w:b/>
          <w:bCs/>
        </w:rPr>
        <w:t>Info e biglietteria</w:t>
      </w:r>
    </w:p>
    <w:p w14:paraId="1719208E" w14:textId="77777777" w:rsidR="00690CAE" w:rsidRPr="00C5058D" w:rsidRDefault="00690CAE" w:rsidP="00690CAE">
      <w:pPr>
        <w:rPr>
          <w:rFonts w:ascii="Arial" w:eastAsia="Arial" w:hAnsi="Arial" w:cs="Arial"/>
        </w:rPr>
      </w:pPr>
      <w:r w:rsidRPr="00690CAE">
        <w:rPr>
          <w:rFonts w:ascii="Arial" w:eastAsia="Arial" w:hAnsi="Arial" w:cs="Arial"/>
        </w:rPr>
        <w:t>Biglietteria</w:t>
      </w:r>
      <w:r w:rsidRPr="00690CAE">
        <w:rPr>
          <w:rFonts w:ascii="Arial" w:hAnsi="Arial" w:cs="Arial"/>
        </w:rPr>
        <w:br/>
      </w:r>
      <w:r w:rsidRPr="00690CAE">
        <w:rPr>
          <w:rFonts w:ascii="Arial" w:eastAsia="Arial" w:hAnsi="Arial" w:cs="Arial"/>
        </w:rPr>
        <w:t>via Pier Lombardo 14</w:t>
      </w:r>
      <w:r w:rsidRPr="00690CAE">
        <w:rPr>
          <w:rFonts w:ascii="Arial" w:hAnsi="Arial" w:cs="Arial"/>
        </w:rPr>
        <w:br/>
      </w:r>
      <w:hyperlink r:id="rId9">
        <w:r w:rsidRPr="00C5058D">
          <w:rPr>
            <w:rStyle w:val="Collegamentoipertestuale"/>
            <w:rFonts w:ascii="Arial" w:eastAsia="Arial" w:hAnsi="Arial" w:cs="Arial"/>
            <w:color w:val="auto"/>
            <w:u w:val="none"/>
          </w:rPr>
          <w:t>02 59995206</w:t>
        </w:r>
        <w:r w:rsidRPr="00C5058D">
          <w:rPr>
            <w:rFonts w:ascii="Arial" w:hAnsi="Arial" w:cs="Arial"/>
          </w:rPr>
          <w:br/>
        </w:r>
      </w:hyperlink>
      <w:hyperlink r:id="rId10">
        <w:r w:rsidRPr="00C5058D">
          <w:rPr>
            <w:rStyle w:val="Collegamentoipertestuale"/>
            <w:rFonts w:ascii="Arial" w:eastAsia="Arial" w:hAnsi="Arial" w:cs="Arial"/>
            <w:color w:val="auto"/>
            <w:u w:val="none"/>
          </w:rPr>
          <w:t>biglietteria@teatrofrancoparenti.it</w:t>
        </w:r>
      </w:hyperlink>
    </w:p>
    <w:p w14:paraId="3A029631" w14:textId="77777777" w:rsidR="00690CAE" w:rsidRPr="00C5058D" w:rsidRDefault="00690CAE" w:rsidP="00690CAE">
      <w:pPr>
        <w:rPr>
          <w:rFonts w:ascii="Arial" w:eastAsia="Arial" w:hAnsi="Arial" w:cs="Arial"/>
        </w:rPr>
      </w:pPr>
    </w:p>
    <w:p w14:paraId="1048AEE5" w14:textId="77777777" w:rsidR="00690CAE" w:rsidRPr="00690CAE" w:rsidRDefault="00690CAE" w:rsidP="00690CAE">
      <w:pPr>
        <w:rPr>
          <w:rFonts w:ascii="Arial" w:eastAsia="Arial" w:hAnsi="Arial" w:cs="Arial"/>
        </w:rPr>
      </w:pPr>
      <w:r w:rsidRPr="00690CAE">
        <w:rPr>
          <w:rFonts w:ascii="Arial" w:eastAsia="Arial" w:hAnsi="Arial" w:cs="Arial"/>
        </w:rPr>
        <w:t>Ufficio Stampa</w:t>
      </w:r>
      <w:r w:rsidRPr="00690CAE">
        <w:rPr>
          <w:rFonts w:ascii="Arial" w:hAnsi="Arial" w:cs="Arial"/>
        </w:rPr>
        <w:br/>
      </w:r>
      <w:r w:rsidRPr="00690CAE">
        <w:rPr>
          <w:rFonts w:ascii="Arial" w:eastAsia="Arial" w:hAnsi="Arial" w:cs="Arial"/>
        </w:rPr>
        <w:t>Francesco Malcangio</w:t>
      </w:r>
      <w:r w:rsidRPr="00690CAE">
        <w:rPr>
          <w:rFonts w:ascii="Arial" w:hAnsi="Arial" w:cs="Arial"/>
        </w:rPr>
        <w:br/>
      </w:r>
      <w:r w:rsidRPr="00690CAE">
        <w:rPr>
          <w:rFonts w:ascii="Arial" w:eastAsia="Arial" w:hAnsi="Arial" w:cs="Arial"/>
        </w:rPr>
        <w:t>Teatro Franco Parenti</w:t>
      </w:r>
      <w:r w:rsidRPr="00690CAE">
        <w:rPr>
          <w:rFonts w:ascii="Arial" w:hAnsi="Arial" w:cs="Arial"/>
        </w:rPr>
        <w:br/>
      </w:r>
      <w:r w:rsidRPr="00690CAE">
        <w:rPr>
          <w:rFonts w:ascii="Arial" w:eastAsia="Arial" w:hAnsi="Arial" w:cs="Arial"/>
        </w:rPr>
        <w:t>Via Vasari,15 - 20135 - Milano</w:t>
      </w:r>
      <w:r w:rsidRPr="00690CAE">
        <w:rPr>
          <w:rFonts w:ascii="Arial" w:hAnsi="Arial" w:cs="Arial"/>
        </w:rPr>
        <w:br/>
      </w:r>
      <w:r w:rsidRPr="00C5058D">
        <w:rPr>
          <w:rFonts w:ascii="Arial" w:eastAsia="Arial" w:hAnsi="Arial" w:cs="Arial"/>
        </w:rPr>
        <w:t>Mob. </w:t>
      </w:r>
      <w:hyperlink r:id="rId11">
        <w:r w:rsidRPr="00C5058D">
          <w:rPr>
            <w:rStyle w:val="Collegamentoipertestuale"/>
            <w:rFonts w:ascii="Arial" w:eastAsia="Arial" w:hAnsi="Arial" w:cs="Arial"/>
            <w:color w:val="auto"/>
            <w:u w:val="none"/>
          </w:rPr>
          <w:t>346 417 91 36</w:t>
        </w:r>
        <w:r w:rsidRPr="00690CAE">
          <w:rPr>
            <w:rStyle w:val="Collegamentoipertestuale"/>
            <w:rFonts w:ascii="Arial" w:eastAsia="Arial" w:hAnsi="Arial" w:cs="Arial"/>
            <w:color w:val="auto"/>
          </w:rPr>
          <w:t> </w:t>
        </w:r>
      </w:hyperlink>
    </w:p>
    <w:p w14:paraId="4F6A398B" w14:textId="77777777" w:rsidR="00690CAE" w:rsidRPr="00FC6023" w:rsidRDefault="00000000" w:rsidP="002928A9">
      <w:pPr>
        <w:rPr>
          <w:rFonts w:ascii="Arial" w:hAnsi="Arial" w:cs="Arial"/>
          <w:color w:val="000000" w:themeColor="text1"/>
        </w:rPr>
      </w:pPr>
      <w:hyperlink r:id="rId12">
        <w:r w:rsidR="00690CAE" w:rsidRPr="00690CAE">
          <w:rPr>
            <w:rStyle w:val="Collegamentoipertestuale"/>
            <w:rFonts w:ascii="Arial" w:eastAsia="Arial" w:hAnsi="Arial" w:cs="Arial"/>
          </w:rPr>
          <w:t>http://www.teatrofrancoparenti.it</w:t>
        </w:r>
      </w:hyperlink>
    </w:p>
    <w:p w14:paraId="392E65BC" w14:textId="77777777" w:rsidR="00690CAE" w:rsidRPr="00FC6023" w:rsidRDefault="00690CAE" w:rsidP="00690CAE">
      <w:pPr>
        <w:jc w:val="both"/>
        <w:rPr>
          <w:rFonts w:ascii="Arial" w:hAnsi="Arial" w:cs="Arial"/>
          <w:color w:val="000000" w:themeColor="text1"/>
        </w:rPr>
      </w:pPr>
    </w:p>
    <w:p w14:paraId="4401A7C7" w14:textId="77777777" w:rsidR="00690CAE" w:rsidRDefault="00690CAE" w:rsidP="00690CAE">
      <w:pPr>
        <w:pStyle w:val="NormaleWeb"/>
        <w:spacing w:before="0" w:beforeAutospacing="0" w:after="0" w:afterAutospacing="0" w:line="360" w:lineRule="atLeast"/>
        <w:rPr>
          <w:rFonts w:ascii="Arial" w:hAnsi="Arial" w:cs="Arial"/>
          <w:color w:val="4A4A49"/>
          <w:sz w:val="21"/>
          <w:szCs w:val="21"/>
        </w:rPr>
      </w:pPr>
    </w:p>
    <w:p w14:paraId="0E8E45E7" w14:textId="77777777" w:rsidR="005512DA" w:rsidRPr="005512DA" w:rsidRDefault="005512DA"/>
    <w:sectPr w:rsidR="005512DA" w:rsidRPr="005512DA" w:rsidSect="0026037F">
      <w:head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1947B" w14:textId="77777777" w:rsidR="00F70C70" w:rsidRDefault="00F70C70" w:rsidP="005512DA">
      <w:r>
        <w:separator/>
      </w:r>
    </w:p>
  </w:endnote>
  <w:endnote w:type="continuationSeparator" w:id="0">
    <w:p w14:paraId="53760FA8" w14:textId="77777777" w:rsidR="00F70C70" w:rsidRDefault="00F70C70" w:rsidP="0055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52D1" w14:textId="77777777" w:rsidR="00F70C70" w:rsidRDefault="00F70C70" w:rsidP="005512DA">
      <w:r>
        <w:separator/>
      </w:r>
    </w:p>
  </w:footnote>
  <w:footnote w:type="continuationSeparator" w:id="0">
    <w:p w14:paraId="5120BFE6" w14:textId="77777777" w:rsidR="00F70C70" w:rsidRDefault="00F70C70" w:rsidP="00551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DA1E" w14:textId="77777777" w:rsidR="00D007F9" w:rsidRDefault="00D007F9">
    <w:pPr>
      <w:pStyle w:val="Intestazione"/>
    </w:pPr>
    <w:r>
      <w:rPr>
        <w:noProof/>
      </w:rPr>
      <w:drawing>
        <wp:inline distT="0" distB="0" distL="0" distR="0" wp14:anchorId="4E7F87B3" wp14:editId="0D85BA91">
          <wp:extent cx="2522384" cy="698380"/>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531543" cy="70091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2DA"/>
    <w:rsid w:val="000713DE"/>
    <w:rsid w:val="000C09B1"/>
    <w:rsid w:val="000C1712"/>
    <w:rsid w:val="000F735F"/>
    <w:rsid w:val="00152E1B"/>
    <w:rsid w:val="001B46AC"/>
    <w:rsid w:val="00233018"/>
    <w:rsid w:val="0026037F"/>
    <w:rsid w:val="002928A9"/>
    <w:rsid w:val="003B6E66"/>
    <w:rsid w:val="005512DA"/>
    <w:rsid w:val="00581F4C"/>
    <w:rsid w:val="006163BC"/>
    <w:rsid w:val="00646E2D"/>
    <w:rsid w:val="00690CAE"/>
    <w:rsid w:val="00703A2F"/>
    <w:rsid w:val="007E2D3F"/>
    <w:rsid w:val="007E7DC8"/>
    <w:rsid w:val="009E3FC0"/>
    <w:rsid w:val="00A040AB"/>
    <w:rsid w:val="00AA37D5"/>
    <w:rsid w:val="00B26F65"/>
    <w:rsid w:val="00B817EC"/>
    <w:rsid w:val="00C47216"/>
    <w:rsid w:val="00C5058D"/>
    <w:rsid w:val="00CB67CA"/>
    <w:rsid w:val="00CE1EF9"/>
    <w:rsid w:val="00D007F9"/>
    <w:rsid w:val="00DB6F2F"/>
    <w:rsid w:val="00E41840"/>
    <w:rsid w:val="00E41AF5"/>
    <w:rsid w:val="00E86A0E"/>
    <w:rsid w:val="00F70C70"/>
    <w:rsid w:val="00F80A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B43E"/>
  <w15:docId w15:val="{73FE2F44-47CC-8643-B312-08F6420B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12DA"/>
    <w:rPr>
      <w:rFonts w:ascii="Times New Roman" w:eastAsia="Times New Roman" w:hAnsi="Times New Roman" w:cs="Times New Roman"/>
      <w:lang w:eastAsia="it-IT"/>
    </w:rPr>
  </w:style>
  <w:style w:type="paragraph" w:styleId="Titolo4">
    <w:name w:val="heading 4"/>
    <w:basedOn w:val="Normale"/>
    <w:link w:val="Titolo4Carattere"/>
    <w:uiPriority w:val="9"/>
    <w:qFormat/>
    <w:rsid w:val="00D007F9"/>
    <w:pPr>
      <w:spacing w:before="100" w:beforeAutospacing="1" w:after="100" w:afterAutospacing="1"/>
      <w:outlineLvl w:val="3"/>
    </w:pPr>
    <w:rPr>
      <w:b/>
      <w:bCs/>
    </w:rPr>
  </w:style>
  <w:style w:type="paragraph" w:styleId="Titolo5">
    <w:name w:val="heading 5"/>
    <w:basedOn w:val="Normale"/>
    <w:next w:val="Normale"/>
    <w:link w:val="Titolo5Carattere"/>
    <w:uiPriority w:val="9"/>
    <w:semiHidden/>
    <w:unhideWhenUsed/>
    <w:qFormat/>
    <w:rsid w:val="002928A9"/>
    <w:pPr>
      <w:keepNext/>
      <w:keepLines/>
      <w:spacing w:before="200"/>
      <w:outlineLvl w:val="4"/>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512DA"/>
    <w:rPr>
      <w:b/>
      <w:bCs/>
    </w:rPr>
  </w:style>
  <w:style w:type="paragraph" w:styleId="Intestazione">
    <w:name w:val="header"/>
    <w:basedOn w:val="Normale"/>
    <w:link w:val="IntestazioneCarattere"/>
    <w:uiPriority w:val="99"/>
    <w:unhideWhenUsed/>
    <w:rsid w:val="005512DA"/>
    <w:pPr>
      <w:tabs>
        <w:tab w:val="center" w:pos="4819"/>
        <w:tab w:val="right" w:pos="9638"/>
      </w:tabs>
    </w:pPr>
  </w:style>
  <w:style w:type="character" w:customStyle="1" w:styleId="IntestazioneCarattere">
    <w:name w:val="Intestazione Carattere"/>
    <w:basedOn w:val="Carpredefinitoparagrafo"/>
    <w:link w:val="Intestazione"/>
    <w:uiPriority w:val="99"/>
    <w:rsid w:val="005512DA"/>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5512DA"/>
    <w:pPr>
      <w:tabs>
        <w:tab w:val="center" w:pos="4819"/>
        <w:tab w:val="right" w:pos="9638"/>
      </w:tabs>
    </w:pPr>
  </w:style>
  <w:style w:type="character" w:customStyle="1" w:styleId="PidipaginaCarattere">
    <w:name w:val="Piè di pagina Carattere"/>
    <w:basedOn w:val="Carpredefinitoparagrafo"/>
    <w:link w:val="Pidipagina"/>
    <w:uiPriority w:val="99"/>
    <w:rsid w:val="005512DA"/>
    <w:rPr>
      <w:rFonts w:ascii="Times New Roman" w:eastAsia="Times New Roman" w:hAnsi="Times New Roman" w:cs="Times New Roman"/>
      <w:lang w:eastAsia="it-IT"/>
    </w:rPr>
  </w:style>
  <w:style w:type="paragraph" w:styleId="NormaleWeb">
    <w:name w:val="Normal (Web)"/>
    <w:basedOn w:val="Normale"/>
    <w:uiPriority w:val="99"/>
    <w:unhideWhenUsed/>
    <w:rsid w:val="00690CAE"/>
    <w:pPr>
      <w:spacing w:before="100" w:beforeAutospacing="1" w:after="100" w:afterAutospacing="1"/>
    </w:pPr>
  </w:style>
  <w:style w:type="character" w:styleId="Enfasicorsivo">
    <w:name w:val="Emphasis"/>
    <w:basedOn w:val="Carpredefinitoparagrafo"/>
    <w:uiPriority w:val="20"/>
    <w:qFormat/>
    <w:rsid w:val="00690CAE"/>
    <w:rPr>
      <w:i/>
      <w:iCs/>
    </w:rPr>
  </w:style>
  <w:style w:type="character" w:styleId="Collegamentoipertestuale">
    <w:name w:val="Hyperlink"/>
    <w:basedOn w:val="Carpredefinitoparagrafo"/>
    <w:uiPriority w:val="99"/>
    <w:semiHidden/>
    <w:unhideWhenUsed/>
    <w:rsid w:val="00690CAE"/>
    <w:rPr>
      <w:color w:val="0000FF"/>
      <w:u w:val="single"/>
    </w:rPr>
  </w:style>
  <w:style w:type="paragraph" w:styleId="Testofumetto">
    <w:name w:val="Balloon Text"/>
    <w:basedOn w:val="Normale"/>
    <w:link w:val="TestofumettoCarattere"/>
    <w:uiPriority w:val="99"/>
    <w:semiHidden/>
    <w:unhideWhenUsed/>
    <w:rsid w:val="001B46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46AC"/>
    <w:rPr>
      <w:rFonts w:ascii="Tahoma" w:eastAsia="Times New Roman" w:hAnsi="Tahoma" w:cs="Tahoma"/>
      <w:sz w:val="16"/>
      <w:szCs w:val="16"/>
      <w:lang w:eastAsia="it-IT"/>
    </w:rPr>
  </w:style>
  <w:style w:type="character" w:customStyle="1" w:styleId="Titolo4Carattere">
    <w:name w:val="Titolo 4 Carattere"/>
    <w:basedOn w:val="Carpredefinitoparagrafo"/>
    <w:link w:val="Titolo4"/>
    <w:uiPriority w:val="9"/>
    <w:rsid w:val="00D007F9"/>
    <w:rPr>
      <w:rFonts w:ascii="Times New Roman" w:eastAsia="Times New Roman" w:hAnsi="Times New Roman" w:cs="Times New Roman"/>
      <w:b/>
      <w:bCs/>
      <w:lang w:eastAsia="it-IT"/>
    </w:rPr>
  </w:style>
  <w:style w:type="character" w:customStyle="1" w:styleId="Titolo5Carattere">
    <w:name w:val="Titolo 5 Carattere"/>
    <w:basedOn w:val="Carpredefinitoparagrafo"/>
    <w:link w:val="Titolo5"/>
    <w:uiPriority w:val="9"/>
    <w:semiHidden/>
    <w:rsid w:val="002928A9"/>
    <w:rPr>
      <w:rFonts w:asciiTheme="majorHAnsi" w:eastAsiaTheme="majorEastAsia" w:hAnsiTheme="majorHAnsi" w:cstheme="majorBidi"/>
      <w:color w:val="1F3763" w:themeColor="accent1" w:themeShade="7F"/>
      <w:lang w:eastAsia="it-IT"/>
    </w:rPr>
  </w:style>
  <w:style w:type="character" w:customStyle="1" w:styleId="allnone">
    <w:name w:val="allnone"/>
    <w:basedOn w:val="Carpredefinitoparagrafo"/>
    <w:rsid w:val="00292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2891">
      <w:bodyDiv w:val="1"/>
      <w:marLeft w:val="0"/>
      <w:marRight w:val="0"/>
      <w:marTop w:val="0"/>
      <w:marBottom w:val="0"/>
      <w:divBdr>
        <w:top w:val="none" w:sz="0" w:space="0" w:color="auto"/>
        <w:left w:val="none" w:sz="0" w:space="0" w:color="auto"/>
        <w:bottom w:val="none" w:sz="0" w:space="0" w:color="auto"/>
        <w:right w:val="none" w:sz="0" w:space="0" w:color="auto"/>
      </w:divBdr>
      <w:divsChild>
        <w:div w:id="1223252742">
          <w:marLeft w:val="0"/>
          <w:marRight w:val="0"/>
          <w:marTop w:val="0"/>
          <w:marBottom w:val="0"/>
          <w:divBdr>
            <w:top w:val="none" w:sz="0" w:space="9" w:color="auto"/>
            <w:left w:val="none" w:sz="0" w:space="0" w:color="auto"/>
            <w:bottom w:val="single" w:sz="4" w:space="9" w:color="CCCCCC"/>
            <w:right w:val="none" w:sz="0" w:space="0" w:color="auto"/>
          </w:divBdr>
          <w:divsChild>
            <w:div w:id="958225756">
              <w:marLeft w:val="0"/>
              <w:marRight w:val="0"/>
              <w:marTop w:val="0"/>
              <w:marBottom w:val="0"/>
              <w:divBdr>
                <w:top w:val="none" w:sz="0" w:space="0" w:color="auto"/>
                <w:left w:val="none" w:sz="0" w:space="0" w:color="auto"/>
                <w:bottom w:val="none" w:sz="0" w:space="0" w:color="auto"/>
                <w:right w:val="none" w:sz="0" w:space="0" w:color="auto"/>
              </w:divBdr>
            </w:div>
          </w:divsChild>
        </w:div>
        <w:div w:id="610629768">
          <w:marLeft w:val="0"/>
          <w:marRight w:val="0"/>
          <w:marTop w:val="0"/>
          <w:marBottom w:val="0"/>
          <w:divBdr>
            <w:top w:val="none" w:sz="0" w:space="9" w:color="auto"/>
            <w:left w:val="none" w:sz="0" w:space="0" w:color="auto"/>
            <w:bottom w:val="single" w:sz="4" w:space="9" w:color="CCCCCC"/>
            <w:right w:val="none" w:sz="0" w:space="0" w:color="auto"/>
          </w:divBdr>
          <w:divsChild>
            <w:div w:id="148400880">
              <w:marLeft w:val="0"/>
              <w:marRight w:val="0"/>
              <w:marTop w:val="0"/>
              <w:marBottom w:val="0"/>
              <w:divBdr>
                <w:top w:val="none" w:sz="0" w:space="0" w:color="auto"/>
                <w:left w:val="none" w:sz="0" w:space="0" w:color="auto"/>
                <w:bottom w:val="none" w:sz="0" w:space="0" w:color="auto"/>
                <w:right w:val="none" w:sz="0" w:space="0" w:color="auto"/>
              </w:divBdr>
            </w:div>
          </w:divsChild>
        </w:div>
        <w:div w:id="1501963377">
          <w:marLeft w:val="0"/>
          <w:marRight w:val="0"/>
          <w:marTop w:val="0"/>
          <w:marBottom w:val="0"/>
          <w:divBdr>
            <w:top w:val="none" w:sz="0" w:space="9" w:color="auto"/>
            <w:left w:val="none" w:sz="0" w:space="0" w:color="auto"/>
            <w:bottom w:val="single" w:sz="4" w:space="9" w:color="CCCCCC"/>
            <w:right w:val="none" w:sz="0" w:space="0" w:color="auto"/>
          </w:divBdr>
          <w:divsChild>
            <w:div w:id="521212074">
              <w:marLeft w:val="0"/>
              <w:marRight w:val="0"/>
              <w:marTop w:val="0"/>
              <w:marBottom w:val="0"/>
              <w:divBdr>
                <w:top w:val="none" w:sz="0" w:space="0" w:color="auto"/>
                <w:left w:val="none" w:sz="0" w:space="0" w:color="auto"/>
                <w:bottom w:val="none" w:sz="0" w:space="0" w:color="auto"/>
                <w:right w:val="none" w:sz="0" w:space="0" w:color="auto"/>
              </w:divBdr>
            </w:div>
          </w:divsChild>
        </w:div>
        <w:div w:id="1295715826">
          <w:marLeft w:val="0"/>
          <w:marRight w:val="0"/>
          <w:marTop w:val="0"/>
          <w:marBottom w:val="0"/>
          <w:divBdr>
            <w:top w:val="none" w:sz="0" w:space="9" w:color="auto"/>
            <w:left w:val="none" w:sz="0" w:space="0" w:color="auto"/>
            <w:bottom w:val="single" w:sz="4" w:space="9" w:color="CCCCCC"/>
            <w:right w:val="none" w:sz="0" w:space="0" w:color="auto"/>
          </w:divBdr>
          <w:divsChild>
            <w:div w:id="319430070">
              <w:marLeft w:val="0"/>
              <w:marRight w:val="0"/>
              <w:marTop w:val="0"/>
              <w:marBottom w:val="0"/>
              <w:divBdr>
                <w:top w:val="none" w:sz="0" w:space="0" w:color="auto"/>
                <w:left w:val="none" w:sz="0" w:space="0" w:color="auto"/>
                <w:bottom w:val="none" w:sz="0" w:space="0" w:color="auto"/>
                <w:right w:val="none" w:sz="0" w:space="0" w:color="auto"/>
              </w:divBdr>
            </w:div>
          </w:divsChild>
        </w:div>
        <w:div w:id="1877235995">
          <w:marLeft w:val="0"/>
          <w:marRight w:val="0"/>
          <w:marTop w:val="0"/>
          <w:marBottom w:val="0"/>
          <w:divBdr>
            <w:top w:val="none" w:sz="0" w:space="9" w:color="auto"/>
            <w:left w:val="none" w:sz="0" w:space="0" w:color="auto"/>
            <w:bottom w:val="single" w:sz="4" w:space="9" w:color="CCCCCC"/>
            <w:right w:val="none" w:sz="0" w:space="0" w:color="auto"/>
          </w:divBdr>
          <w:divsChild>
            <w:div w:id="3124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2701">
      <w:bodyDiv w:val="1"/>
      <w:marLeft w:val="0"/>
      <w:marRight w:val="0"/>
      <w:marTop w:val="0"/>
      <w:marBottom w:val="0"/>
      <w:divBdr>
        <w:top w:val="none" w:sz="0" w:space="0" w:color="auto"/>
        <w:left w:val="none" w:sz="0" w:space="0" w:color="auto"/>
        <w:bottom w:val="none" w:sz="0" w:space="0" w:color="auto"/>
        <w:right w:val="none" w:sz="0" w:space="0" w:color="auto"/>
      </w:divBdr>
      <w:divsChild>
        <w:div w:id="534581069">
          <w:marLeft w:val="0"/>
          <w:marRight w:val="0"/>
          <w:marTop w:val="0"/>
          <w:marBottom w:val="46"/>
          <w:divBdr>
            <w:top w:val="none" w:sz="0" w:space="0" w:color="auto"/>
            <w:left w:val="none" w:sz="0" w:space="0" w:color="auto"/>
            <w:bottom w:val="none" w:sz="0" w:space="0" w:color="auto"/>
            <w:right w:val="none" w:sz="0" w:space="0" w:color="auto"/>
          </w:divBdr>
        </w:div>
        <w:div w:id="564726313">
          <w:marLeft w:val="0"/>
          <w:marRight w:val="0"/>
          <w:marTop w:val="0"/>
          <w:marBottom w:val="0"/>
          <w:divBdr>
            <w:top w:val="none" w:sz="0" w:space="0" w:color="auto"/>
            <w:left w:val="none" w:sz="0" w:space="0" w:color="auto"/>
            <w:bottom w:val="none" w:sz="0" w:space="0" w:color="auto"/>
            <w:right w:val="none" w:sz="0" w:space="0" w:color="auto"/>
          </w:divBdr>
          <w:divsChild>
            <w:div w:id="400061472">
              <w:marLeft w:val="0"/>
              <w:marRight w:val="0"/>
              <w:marTop w:val="0"/>
              <w:marBottom w:val="0"/>
              <w:divBdr>
                <w:top w:val="none" w:sz="0" w:space="0" w:color="auto"/>
                <w:left w:val="none" w:sz="0" w:space="0" w:color="auto"/>
                <w:bottom w:val="none" w:sz="0" w:space="0" w:color="auto"/>
                <w:right w:val="none" w:sz="0" w:space="0" w:color="auto"/>
              </w:divBdr>
              <w:divsChild>
                <w:div w:id="1617978748">
                  <w:marLeft w:val="0"/>
                  <w:marRight w:val="0"/>
                  <w:marTop w:val="0"/>
                  <w:marBottom w:val="0"/>
                  <w:divBdr>
                    <w:top w:val="none" w:sz="0" w:space="0" w:color="auto"/>
                    <w:left w:val="none" w:sz="0" w:space="0" w:color="auto"/>
                    <w:bottom w:val="none" w:sz="0" w:space="0" w:color="auto"/>
                    <w:right w:val="none" w:sz="0" w:space="0" w:color="auto"/>
                  </w:divBdr>
                  <w:divsChild>
                    <w:div w:id="140969219">
                      <w:marLeft w:val="0"/>
                      <w:marRight w:val="0"/>
                      <w:marTop w:val="0"/>
                      <w:marBottom w:val="93"/>
                      <w:divBdr>
                        <w:top w:val="none" w:sz="0" w:space="0" w:color="auto"/>
                        <w:left w:val="none" w:sz="0" w:space="0" w:color="auto"/>
                        <w:bottom w:val="none" w:sz="0" w:space="0" w:color="auto"/>
                        <w:right w:val="none" w:sz="0" w:space="0" w:color="auto"/>
                      </w:divBdr>
                    </w:div>
                  </w:divsChild>
                </w:div>
                <w:div w:id="1410494163">
                  <w:marLeft w:val="0"/>
                  <w:marRight w:val="0"/>
                  <w:marTop w:val="0"/>
                  <w:marBottom w:val="0"/>
                  <w:divBdr>
                    <w:top w:val="none" w:sz="0" w:space="0" w:color="auto"/>
                    <w:left w:val="none" w:sz="0" w:space="0" w:color="auto"/>
                    <w:bottom w:val="none" w:sz="0" w:space="0" w:color="auto"/>
                    <w:right w:val="none" w:sz="0" w:space="0" w:color="auto"/>
                  </w:divBdr>
                  <w:divsChild>
                    <w:div w:id="1509370581">
                      <w:marLeft w:val="0"/>
                      <w:marRight w:val="0"/>
                      <w:marTop w:val="0"/>
                      <w:marBottom w:val="93"/>
                      <w:divBdr>
                        <w:top w:val="none" w:sz="0" w:space="0" w:color="auto"/>
                        <w:left w:val="none" w:sz="0" w:space="0" w:color="auto"/>
                        <w:bottom w:val="none" w:sz="0" w:space="0" w:color="auto"/>
                        <w:right w:val="none" w:sz="0" w:space="0" w:color="auto"/>
                      </w:divBdr>
                    </w:div>
                  </w:divsChild>
                </w:div>
                <w:div w:id="1477720419">
                  <w:marLeft w:val="0"/>
                  <w:marRight w:val="0"/>
                  <w:marTop w:val="0"/>
                  <w:marBottom w:val="0"/>
                  <w:divBdr>
                    <w:top w:val="none" w:sz="0" w:space="0" w:color="auto"/>
                    <w:left w:val="none" w:sz="0" w:space="0" w:color="auto"/>
                    <w:bottom w:val="none" w:sz="0" w:space="0" w:color="auto"/>
                    <w:right w:val="none" w:sz="0" w:space="0" w:color="auto"/>
                  </w:divBdr>
                  <w:divsChild>
                    <w:div w:id="852766812">
                      <w:marLeft w:val="0"/>
                      <w:marRight w:val="0"/>
                      <w:marTop w:val="0"/>
                      <w:marBottom w:val="93"/>
                      <w:divBdr>
                        <w:top w:val="none" w:sz="0" w:space="0" w:color="auto"/>
                        <w:left w:val="none" w:sz="0" w:space="0" w:color="auto"/>
                        <w:bottom w:val="none" w:sz="0" w:space="0" w:color="auto"/>
                        <w:right w:val="none" w:sz="0" w:space="0" w:color="auto"/>
                      </w:divBdr>
                    </w:div>
                  </w:divsChild>
                </w:div>
                <w:div w:id="2077318829">
                  <w:marLeft w:val="0"/>
                  <w:marRight w:val="0"/>
                  <w:marTop w:val="0"/>
                  <w:marBottom w:val="0"/>
                  <w:divBdr>
                    <w:top w:val="none" w:sz="0" w:space="0" w:color="auto"/>
                    <w:left w:val="none" w:sz="0" w:space="0" w:color="auto"/>
                    <w:bottom w:val="none" w:sz="0" w:space="0" w:color="auto"/>
                    <w:right w:val="none" w:sz="0" w:space="0" w:color="auto"/>
                  </w:divBdr>
                  <w:divsChild>
                    <w:div w:id="564682281">
                      <w:marLeft w:val="0"/>
                      <w:marRight w:val="0"/>
                      <w:marTop w:val="0"/>
                      <w:marBottom w:val="93"/>
                      <w:divBdr>
                        <w:top w:val="none" w:sz="0" w:space="0" w:color="auto"/>
                        <w:left w:val="none" w:sz="0" w:space="0" w:color="auto"/>
                        <w:bottom w:val="none" w:sz="0" w:space="0" w:color="auto"/>
                        <w:right w:val="none" w:sz="0" w:space="0" w:color="auto"/>
                      </w:divBdr>
                    </w:div>
                  </w:divsChild>
                </w:div>
                <w:div w:id="721297108">
                  <w:marLeft w:val="0"/>
                  <w:marRight w:val="0"/>
                  <w:marTop w:val="0"/>
                  <w:marBottom w:val="0"/>
                  <w:divBdr>
                    <w:top w:val="none" w:sz="0" w:space="0" w:color="auto"/>
                    <w:left w:val="none" w:sz="0" w:space="0" w:color="auto"/>
                    <w:bottom w:val="none" w:sz="0" w:space="0" w:color="auto"/>
                    <w:right w:val="none" w:sz="0" w:space="0" w:color="auto"/>
                  </w:divBdr>
                  <w:divsChild>
                    <w:div w:id="1020475494">
                      <w:marLeft w:val="0"/>
                      <w:marRight w:val="0"/>
                      <w:marTop w:val="0"/>
                      <w:marBottom w:val="93"/>
                      <w:divBdr>
                        <w:top w:val="none" w:sz="0" w:space="0" w:color="auto"/>
                        <w:left w:val="none" w:sz="0" w:space="0" w:color="auto"/>
                        <w:bottom w:val="none" w:sz="0" w:space="0" w:color="auto"/>
                        <w:right w:val="none" w:sz="0" w:space="0" w:color="auto"/>
                      </w:divBdr>
                    </w:div>
                  </w:divsChild>
                </w:div>
                <w:div w:id="1142965768">
                  <w:marLeft w:val="0"/>
                  <w:marRight w:val="0"/>
                  <w:marTop w:val="0"/>
                  <w:marBottom w:val="0"/>
                  <w:divBdr>
                    <w:top w:val="none" w:sz="0" w:space="0" w:color="auto"/>
                    <w:left w:val="none" w:sz="0" w:space="0" w:color="auto"/>
                    <w:bottom w:val="none" w:sz="0" w:space="0" w:color="auto"/>
                    <w:right w:val="none" w:sz="0" w:space="0" w:color="auto"/>
                  </w:divBdr>
                  <w:divsChild>
                    <w:div w:id="1156915914">
                      <w:marLeft w:val="0"/>
                      <w:marRight w:val="0"/>
                      <w:marTop w:val="0"/>
                      <w:marBottom w:val="93"/>
                      <w:divBdr>
                        <w:top w:val="none" w:sz="0" w:space="0" w:color="auto"/>
                        <w:left w:val="none" w:sz="0" w:space="0" w:color="auto"/>
                        <w:bottom w:val="none" w:sz="0" w:space="0" w:color="auto"/>
                        <w:right w:val="none" w:sz="0" w:space="0" w:color="auto"/>
                      </w:divBdr>
                    </w:div>
                  </w:divsChild>
                </w:div>
                <w:div w:id="2030989901">
                  <w:marLeft w:val="0"/>
                  <w:marRight w:val="0"/>
                  <w:marTop w:val="0"/>
                  <w:marBottom w:val="0"/>
                  <w:divBdr>
                    <w:top w:val="none" w:sz="0" w:space="0" w:color="auto"/>
                    <w:left w:val="none" w:sz="0" w:space="0" w:color="auto"/>
                    <w:bottom w:val="none" w:sz="0" w:space="0" w:color="auto"/>
                    <w:right w:val="none" w:sz="0" w:space="0" w:color="auto"/>
                  </w:divBdr>
                  <w:divsChild>
                    <w:div w:id="985205637">
                      <w:marLeft w:val="0"/>
                      <w:marRight w:val="0"/>
                      <w:marTop w:val="0"/>
                      <w:marBottom w:val="46"/>
                      <w:divBdr>
                        <w:top w:val="none" w:sz="0" w:space="0" w:color="auto"/>
                        <w:left w:val="none" w:sz="0" w:space="0" w:color="auto"/>
                        <w:bottom w:val="none" w:sz="0" w:space="0" w:color="auto"/>
                        <w:right w:val="none" w:sz="0" w:space="0" w:color="auto"/>
                      </w:divBdr>
                    </w:div>
                  </w:divsChild>
                </w:div>
                <w:div w:id="633366182">
                  <w:marLeft w:val="0"/>
                  <w:marRight w:val="0"/>
                  <w:marTop w:val="0"/>
                  <w:marBottom w:val="0"/>
                  <w:divBdr>
                    <w:top w:val="none" w:sz="0" w:space="0" w:color="auto"/>
                    <w:left w:val="none" w:sz="0" w:space="0" w:color="auto"/>
                    <w:bottom w:val="none" w:sz="0" w:space="0" w:color="auto"/>
                    <w:right w:val="none" w:sz="0" w:space="0" w:color="auto"/>
                  </w:divBdr>
                  <w:divsChild>
                    <w:div w:id="1146897090">
                      <w:marLeft w:val="0"/>
                      <w:marRight w:val="0"/>
                      <w:marTop w:val="0"/>
                      <w:marBottom w:val="0"/>
                      <w:divBdr>
                        <w:top w:val="none" w:sz="0" w:space="0" w:color="auto"/>
                        <w:left w:val="none" w:sz="0" w:space="0" w:color="auto"/>
                        <w:bottom w:val="none" w:sz="0" w:space="0" w:color="auto"/>
                        <w:right w:val="none" w:sz="0" w:space="0" w:color="auto"/>
                      </w:divBdr>
                      <w:divsChild>
                        <w:div w:id="395400607">
                          <w:marLeft w:val="0"/>
                          <w:marRight w:val="0"/>
                          <w:marTop w:val="0"/>
                          <w:marBottom w:val="93"/>
                          <w:divBdr>
                            <w:top w:val="none" w:sz="0" w:space="0" w:color="auto"/>
                            <w:left w:val="none" w:sz="0" w:space="0" w:color="auto"/>
                            <w:bottom w:val="none" w:sz="0" w:space="0" w:color="auto"/>
                            <w:right w:val="none" w:sz="0" w:space="0" w:color="auto"/>
                          </w:divBdr>
                        </w:div>
                      </w:divsChild>
                    </w:div>
                  </w:divsChild>
                </w:div>
              </w:divsChild>
            </w:div>
          </w:divsChild>
        </w:div>
        <w:div w:id="1224606380">
          <w:marLeft w:val="0"/>
          <w:marRight w:val="0"/>
          <w:marTop w:val="0"/>
          <w:marBottom w:val="46"/>
          <w:divBdr>
            <w:top w:val="none" w:sz="0" w:space="0" w:color="auto"/>
            <w:left w:val="none" w:sz="0" w:space="0" w:color="auto"/>
            <w:bottom w:val="none" w:sz="0" w:space="0" w:color="auto"/>
            <w:right w:val="none" w:sz="0" w:space="0" w:color="auto"/>
          </w:divBdr>
        </w:div>
      </w:divsChild>
    </w:div>
    <w:div w:id="443768970">
      <w:bodyDiv w:val="1"/>
      <w:marLeft w:val="0"/>
      <w:marRight w:val="0"/>
      <w:marTop w:val="0"/>
      <w:marBottom w:val="0"/>
      <w:divBdr>
        <w:top w:val="none" w:sz="0" w:space="0" w:color="auto"/>
        <w:left w:val="none" w:sz="0" w:space="0" w:color="auto"/>
        <w:bottom w:val="none" w:sz="0" w:space="0" w:color="auto"/>
        <w:right w:val="none" w:sz="0" w:space="0" w:color="auto"/>
      </w:divBdr>
    </w:div>
    <w:div w:id="989555057">
      <w:bodyDiv w:val="1"/>
      <w:marLeft w:val="0"/>
      <w:marRight w:val="0"/>
      <w:marTop w:val="0"/>
      <w:marBottom w:val="0"/>
      <w:divBdr>
        <w:top w:val="none" w:sz="0" w:space="0" w:color="auto"/>
        <w:left w:val="none" w:sz="0" w:space="0" w:color="auto"/>
        <w:bottom w:val="none" w:sz="0" w:space="0" w:color="auto"/>
        <w:right w:val="none" w:sz="0" w:space="0" w:color="auto"/>
      </w:divBdr>
    </w:div>
    <w:div w:id="1099259761">
      <w:bodyDiv w:val="1"/>
      <w:marLeft w:val="0"/>
      <w:marRight w:val="0"/>
      <w:marTop w:val="0"/>
      <w:marBottom w:val="0"/>
      <w:divBdr>
        <w:top w:val="none" w:sz="0" w:space="0" w:color="auto"/>
        <w:left w:val="none" w:sz="0" w:space="0" w:color="auto"/>
        <w:bottom w:val="none" w:sz="0" w:space="0" w:color="auto"/>
        <w:right w:val="none" w:sz="0" w:space="0" w:color="auto"/>
      </w:divBdr>
    </w:div>
    <w:div w:id="1271939356">
      <w:bodyDiv w:val="1"/>
      <w:marLeft w:val="0"/>
      <w:marRight w:val="0"/>
      <w:marTop w:val="0"/>
      <w:marBottom w:val="0"/>
      <w:divBdr>
        <w:top w:val="none" w:sz="0" w:space="0" w:color="auto"/>
        <w:left w:val="none" w:sz="0" w:space="0" w:color="auto"/>
        <w:bottom w:val="none" w:sz="0" w:space="0" w:color="auto"/>
        <w:right w:val="none" w:sz="0" w:space="0" w:color="auto"/>
      </w:divBdr>
    </w:div>
    <w:div w:id="1457022811">
      <w:bodyDiv w:val="1"/>
      <w:marLeft w:val="0"/>
      <w:marRight w:val="0"/>
      <w:marTop w:val="0"/>
      <w:marBottom w:val="0"/>
      <w:divBdr>
        <w:top w:val="none" w:sz="0" w:space="0" w:color="auto"/>
        <w:left w:val="none" w:sz="0" w:space="0" w:color="auto"/>
        <w:bottom w:val="none" w:sz="0" w:space="0" w:color="auto"/>
        <w:right w:val="none" w:sz="0" w:space="0" w:color="auto"/>
      </w:divBdr>
    </w:div>
    <w:div w:id="1570311451">
      <w:bodyDiv w:val="1"/>
      <w:marLeft w:val="0"/>
      <w:marRight w:val="0"/>
      <w:marTop w:val="0"/>
      <w:marBottom w:val="0"/>
      <w:divBdr>
        <w:top w:val="none" w:sz="0" w:space="0" w:color="auto"/>
        <w:left w:val="none" w:sz="0" w:space="0" w:color="auto"/>
        <w:bottom w:val="none" w:sz="0" w:space="0" w:color="auto"/>
        <w:right w:val="none" w:sz="0" w:space="0" w:color="auto"/>
      </w:divBdr>
      <w:divsChild>
        <w:div w:id="1545555563">
          <w:marLeft w:val="0"/>
          <w:marRight w:val="0"/>
          <w:marTop w:val="186"/>
          <w:marBottom w:val="372"/>
          <w:divBdr>
            <w:top w:val="none" w:sz="0" w:space="0" w:color="auto"/>
            <w:left w:val="none" w:sz="0" w:space="0" w:color="auto"/>
            <w:bottom w:val="none" w:sz="0" w:space="0" w:color="auto"/>
            <w:right w:val="none" w:sz="0" w:space="0" w:color="auto"/>
          </w:divBdr>
          <w:divsChild>
            <w:div w:id="189228618">
              <w:marLeft w:val="0"/>
              <w:marRight w:val="0"/>
              <w:marTop w:val="0"/>
              <w:marBottom w:val="0"/>
              <w:divBdr>
                <w:top w:val="none" w:sz="0" w:space="0" w:color="auto"/>
                <w:left w:val="none" w:sz="0" w:space="0" w:color="auto"/>
                <w:bottom w:val="none" w:sz="0" w:space="0" w:color="auto"/>
                <w:right w:val="none" w:sz="0" w:space="0" w:color="auto"/>
              </w:divBdr>
            </w:div>
          </w:divsChild>
        </w:div>
        <w:div w:id="1468544156">
          <w:marLeft w:val="0"/>
          <w:marRight w:val="0"/>
          <w:marTop w:val="279"/>
          <w:marBottom w:val="279"/>
          <w:divBdr>
            <w:top w:val="none" w:sz="0" w:space="0" w:color="auto"/>
            <w:left w:val="none" w:sz="0" w:space="0" w:color="auto"/>
            <w:bottom w:val="none" w:sz="0" w:space="0" w:color="auto"/>
            <w:right w:val="none" w:sz="0" w:space="0" w:color="auto"/>
          </w:divBdr>
          <w:divsChild>
            <w:div w:id="438184692">
              <w:marLeft w:val="0"/>
              <w:marRight w:val="0"/>
              <w:marTop w:val="0"/>
              <w:marBottom w:val="0"/>
              <w:divBdr>
                <w:top w:val="none" w:sz="0" w:space="0" w:color="auto"/>
                <w:left w:val="none" w:sz="0" w:space="0" w:color="auto"/>
                <w:bottom w:val="none" w:sz="0" w:space="0" w:color="auto"/>
                <w:right w:val="none" w:sz="0" w:space="0" w:color="auto"/>
              </w:divBdr>
              <w:divsChild>
                <w:div w:id="6370025">
                  <w:marLeft w:val="0"/>
                  <w:marRight w:val="0"/>
                  <w:marTop w:val="0"/>
                  <w:marBottom w:val="0"/>
                  <w:divBdr>
                    <w:top w:val="none" w:sz="0" w:space="0" w:color="auto"/>
                    <w:left w:val="none" w:sz="0" w:space="0" w:color="auto"/>
                    <w:bottom w:val="none" w:sz="0" w:space="0" w:color="auto"/>
                    <w:right w:val="none" w:sz="0" w:space="0" w:color="auto"/>
                  </w:divBdr>
                  <w:divsChild>
                    <w:div w:id="1945456705">
                      <w:marLeft w:val="0"/>
                      <w:marRight w:val="0"/>
                      <w:marTop w:val="0"/>
                      <w:marBottom w:val="0"/>
                      <w:divBdr>
                        <w:top w:val="none" w:sz="0" w:space="0" w:color="auto"/>
                        <w:left w:val="none" w:sz="0" w:space="0" w:color="auto"/>
                        <w:bottom w:val="none" w:sz="0" w:space="0" w:color="auto"/>
                        <w:right w:val="none" w:sz="0" w:space="0" w:color="auto"/>
                      </w:divBdr>
                      <w:divsChild>
                        <w:div w:id="2024939582">
                          <w:marLeft w:val="0"/>
                          <w:marRight w:val="0"/>
                          <w:marTop w:val="0"/>
                          <w:marBottom w:val="0"/>
                          <w:divBdr>
                            <w:top w:val="none" w:sz="0" w:space="0" w:color="auto"/>
                            <w:left w:val="none" w:sz="0" w:space="0" w:color="auto"/>
                            <w:bottom w:val="none" w:sz="0" w:space="0" w:color="auto"/>
                            <w:right w:val="none" w:sz="0" w:space="0" w:color="auto"/>
                          </w:divBdr>
                          <w:divsChild>
                            <w:div w:id="1691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122710">
          <w:marLeft w:val="0"/>
          <w:marRight w:val="0"/>
          <w:marTop w:val="186"/>
          <w:marBottom w:val="372"/>
          <w:divBdr>
            <w:top w:val="none" w:sz="0" w:space="0" w:color="auto"/>
            <w:left w:val="none" w:sz="0" w:space="0" w:color="auto"/>
            <w:bottom w:val="none" w:sz="0" w:space="0" w:color="auto"/>
            <w:right w:val="none" w:sz="0" w:space="0" w:color="auto"/>
          </w:divBdr>
          <w:divsChild>
            <w:div w:id="18457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2778">
      <w:bodyDiv w:val="1"/>
      <w:marLeft w:val="0"/>
      <w:marRight w:val="0"/>
      <w:marTop w:val="0"/>
      <w:marBottom w:val="0"/>
      <w:divBdr>
        <w:top w:val="none" w:sz="0" w:space="0" w:color="auto"/>
        <w:left w:val="none" w:sz="0" w:space="0" w:color="auto"/>
        <w:bottom w:val="none" w:sz="0" w:space="0" w:color="auto"/>
        <w:right w:val="none" w:sz="0" w:space="0" w:color="auto"/>
      </w:divBdr>
    </w:div>
    <w:div w:id="2130204427">
      <w:bodyDiv w:val="1"/>
      <w:marLeft w:val="0"/>
      <w:marRight w:val="0"/>
      <w:marTop w:val="0"/>
      <w:marBottom w:val="0"/>
      <w:divBdr>
        <w:top w:val="none" w:sz="0" w:space="0" w:color="auto"/>
        <w:left w:val="none" w:sz="0" w:space="0" w:color="auto"/>
        <w:bottom w:val="none" w:sz="0" w:space="0" w:color="auto"/>
        <w:right w:val="none" w:sz="0" w:space="0" w:color="auto"/>
      </w:divBdr>
      <w:divsChild>
        <w:div w:id="1436553566">
          <w:marLeft w:val="0"/>
          <w:marRight w:val="0"/>
          <w:marTop w:val="0"/>
          <w:marBottom w:val="0"/>
          <w:divBdr>
            <w:top w:val="none" w:sz="0" w:space="0" w:color="auto"/>
            <w:left w:val="none" w:sz="0" w:space="0" w:color="auto"/>
            <w:bottom w:val="none" w:sz="0" w:space="0" w:color="auto"/>
            <w:right w:val="none" w:sz="0" w:space="0" w:color="auto"/>
          </w:divBdr>
          <w:divsChild>
            <w:div w:id="1905212399">
              <w:marLeft w:val="0"/>
              <w:marRight w:val="0"/>
              <w:marTop w:val="0"/>
              <w:marBottom w:val="0"/>
              <w:divBdr>
                <w:top w:val="none" w:sz="0" w:space="0" w:color="auto"/>
                <w:left w:val="none" w:sz="0" w:space="0" w:color="auto"/>
                <w:bottom w:val="none" w:sz="0" w:space="0" w:color="auto"/>
                <w:right w:val="none" w:sz="0" w:space="0" w:color="auto"/>
              </w:divBdr>
              <w:divsChild>
                <w:div w:id="1695229667">
                  <w:marLeft w:val="0"/>
                  <w:marRight w:val="0"/>
                  <w:marTop w:val="0"/>
                  <w:marBottom w:val="0"/>
                  <w:divBdr>
                    <w:top w:val="none" w:sz="0" w:space="0" w:color="auto"/>
                    <w:left w:val="none" w:sz="0" w:space="0" w:color="auto"/>
                    <w:bottom w:val="none" w:sz="0" w:space="0" w:color="auto"/>
                    <w:right w:val="none" w:sz="0" w:space="0" w:color="auto"/>
                  </w:divBdr>
                  <w:divsChild>
                    <w:div w:id="1641379667">
                      <w:marLeft w:val="0"/>
                      <w:marRight w:val="0"/>
                      <w:marTop w:val="0"/>
                      <w:marBottom w:val="120"/>
                      <w:divBdr>
                        <w:top w:val="none" w:sz="0" w:space="0" w:color="auto"/>
                        <w:left w:val="none" w:sz="0" w:space="0" w:color="auto"/>
                        <w:bottom w:val="none" w:sz="0" w:space="0" w:color="auto"/>
                        <w:right w:val="none" w:sz="0" w:space="0" w:color="auto"/>
                      </w:divBdr>
                    </w:div>
                  </w:divsChild>
                </w:div>
                <w:div w:id="408307217">
                  <w:marLeft w:val="0"/>
                  <w:marRight w:val="0"/>
                  <w:marTop w:val="0"/>
                  <w:marBottom w:val="0"/>
                  <w:divBdr>
                    <w:top w:val="none" w:sz="0" w:space="0" w:color="auto"/>
                    <w:left w:val="none" w:sz="0" w:space="0" w:color="auto"/>
                    <w:bottom w:val="none" w:sz="0" w:space="0" w:color="auto"/>
                    <w:right w:val="none" w:sz="0" w:space="0" w:color="auto"/>
                  </w:divBdr>
                  <w:divsChild>
                    <w:div w:id="1919749775">
                      <w:marLeft w:val="0"/>
                      <w:marRight w:val="0"/>
                      <w:marTop w:val="0"/>
                      <w:marBottom w:val="120"/>
                      <w:divBdr>
                        <w:top w:val="none" w:sz="0" w:space="0" w:color="auto"/>
                        <w:left w:val="none" w:sz="0" w:space="0" w:color="auto"/>
                        <w:bottom w:val="none" w:sz="0" w:space="0" w:color="auto"/>
                        <w:right w:val="none" w:sz="0" w:space="0" w:color="auto"/>
                      </w:divBdr>
                    </w:div>
                  </w:divsChild>
                </w:div>
                <w:div w:id="67460265">
                  <w:marLeft w:val="0"/>
                  <w:marRight w:val="0"/>
                  <w:marTop w:val="0"/>
                  <w:marBottom w:val="0"/>
                  <w:divBdr>
                    <w:top w:val="none" w:sz="0" w:space="0" w:color="auto"/>
                    <w:left w:val="none" w:sz="0" w:space="0" w:color="auto"/>
                    <w:bottom w:val="none" w:sz="0" w:space="0" w:color="auto"/>
                    <w:right w:val="none" w:sz="0" w:space="0" w:color="auto"/>
                  </w:divBdr>
                  <w:divsChild>
                    <w:div w:id="485559734">
                      <w:marLeft w:val="0"/>
                      <w:marRight w:val="0"/>
                      <w:marTop w:val="0"/>
                      <w:marBottom w:val="120"/>
                      <w:divBdr>
                        <w:top w:val="none" w:sz="0" w:space="0" w:color="auto"/>
                        <w:left w:val="none" w:sz="0" w:space="0" w:color="auto"/>
                        <w:bottom w:val="none" w:sz="0" w:space="0" w:color="auto"/>
                        <w:right w:val="none" w:sz="0" w:space="0" w:color="auto"/>
                      </w:divBdr>
                    </w:div>
                  </w:divsChild>
                </w:div>
                <w:div w:id="2042783371">
                  <w:marLeft w:val="0"/>
                  <w:marRight w:val="0"/>
                  <w:marTop w:val="0"/>
                  <w:marBottom w:val="0"/>
                  <w:divBdr>
                    <w:top w:val="none" w:sz="0" w:space="0" w:color="auto"/>
                    <w:left w:val="none" w:sz="0" w:space="0" w:color="auto"/>
                    <w:bottom w:val="none" w:sz="0" w:space="0" w:color="auto"/>
                    <w:right w:val="none" w:sz="0" w:space="0" w:color="auto"/>
                  </w:divBdr>
                  <w:divsChild>
                    <w:div w:id="1926524068">
                      <w:marLeft w:val="0"/>
                      <w:marRight w:val="0"/>
                      <w:marTop w:val="0"/>
                      <w:marBottom w:val="120"/>
                      <w:divBdr>
                        <w:top w:val="none" w:sz="0" w:space="0" w:color="auto"/>
                        <w:left w:val="none" w:sz="0" w:space="0" w:color="auto"/>
                        <w:bottom w:val="none" w:sz="0" w:space="0" w:color="auto"/>
                        <w:right w:val="none" w:sz="0" w:space="0" w:color="auto"/>
                      </w:divBdr>
                    </w:div>
                  </w:divsChild>
                </w:div>
                <w:div w:id="2094861103">
                  <w:marLeft w:val="0"/>
                  <w:marRight w:val="0"/>
                  <w:marTop w:val="0"/>
                  <w:marBottom w:val="0"/>
                  <w:divBdr>
                    <w:top w:val="none" w:sz="0" w:space="0" w:color="auto"/>
                    <w:left w:val="none" w:sz="0" w:space="0" w:color="auto"/>
                    <w:bottom w:val="none" w:sz="0" w:space="0" w:color="auto"/>
                    <w:right w:val="none" w:sz="0" w:space="0" w:color="auto"/>
                  </w:divBdr>
                  <w:divsChild>
                    <w:div w:id="134681564">
                      <w:marLeft w:val="0"/>
                      <w:marRight w:val="0"/>
                      <w:marTop w:val="0"/>
                      <w:marBottom w:val="120"/>
                      <w:divBdr>
                        <w:top w:val="none" w:sz="0" w:space="0" w:color="auto"/>
                        <w:left w:val="none" w:sz="0" w:space="0" w:color="auto"/>
                        <w:bottom w:val="none" w:sz="0" w:space="0" w:color="auto"/>
                        <w:right w:val="none" w:sz="0" w:space="0" w:color="auto"/>
                      </w:divBdr>
                    </w:div>
                  </w:divsChild>
                </w:div>
                <w:div w:id="285309059">
                  <w:marLeft w:val="0"/>
                  <w:marRight w:val="0"/>
                  <w:marTop w:val="0"/>
                  <w:marBottom w:val="0"/>
                  <w:divBdr>
                    <w:top w:val="none" w:sz="0" w:space="0" w:color="auto"/>
                    <w:left w:val="none" w:sz="0" w:space="0" w:color="auto"/>
                    <w:bottom w:val="none" w:sz="0" w:space="0" w:color="auto"/>
                    <w:right w:val="none" w:sz="0" w:space="0" w:color="auto"/>
                  </w:divBdr>
                  <w:divsChild>
                    <w:div w:id="2906749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40498310">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trofrancoparenti.it/convenzioni/"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teatrofrancoparenti.it/convenzioni/" TargetMode="External"/><Relationship Id="rId12" Type="http://schemas.openxmlformats.org/officeDocument/2006/relationships/hyperlink" Target="http://www.bagnimisterios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sio-europe.com/" TargetMode="External"/><Relationship Id="rId11" Type="http://schemas.openxmlformats.org/officeDocument/2006/relationships/hyperlink" Target="tel:346%20417%2091%2036"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biglietteria@teatrofrancoparenti.it" TargetMode="External"/><Relationship Id="rId4" Type="http://schemas.openxmlformats.org/officeDocument/2006/relationships/footnotes" Target="footnotes.xml"/><Relationship Id="rId9" Type="http://schemas.openxmlformats.org/officeDocument/2006/relationships/hyperlink" Target="tel:02-5999520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1224</Words>
  <Characters>6979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2022-09-28T12:29:00Z</dcterms:created>
  <dcterms:modified xsi:type="dcterms:W3CDTF">2022-10-18T12:59:00Z</dcterms:modified>
</cp:coreProperties>
</file>