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  <w:t>18 – 23 Ottobre | Sala A</w:t>
      </w:r>
      <w:r w:rsidR="00690CAE" w:rsidRPr="00690CAE">
        <w:rPr>
          <w:rFonts w:ascii="Arial" w:hAnsi="Arial" w:cs="Arial"/>
        </w:rPr>
        <w:t xml:space="preserve"> </w:t>
      </w:r>
    </w:p>
    <w:p w:rsidR="005512DA" w:rsidRPr="00690CAE" w:rsidRDefault="005512DA" w:rsidP="00690CAE">
      <w:pPr>
        <w:rPr>
          <w:rFonts w:ascii="Arial" w:hAnsi="Arial" w:cs="Arial"/>
          <w:b/>
          <w:bCs/>
          <w:sz w:val="28"/>
          <w:szCs w:val="28"/>
        </w:rPr>
      </w:pPr>
      <w:r w:rsidRPr="00690CAE">
        <w:rPr>
          <w:rFonts w:ascii="Arial" w:hAnsi="Arial" w:cs="Arial"/>
          <w:b/>
          <w:bCs/>
          <w:sz w:val="28"/>
          <w:szCs w:val="28"/>
        </w:rPr>
        <w:t xml:space="preserve">Sid - </w:t>
      </w:r>
      <w:r w:rsidR="001B46AC">
        <w:rPr>
          <w:rFonts w:ascii="Arial" w:hAnsi="Arial" w:cs="Arial"/>
          <w:b/>
          <w:bCs/>
          <w:sz w:val="28"/>
          <w:szCs w:val="28"/>
        </w:rPr>
        <w:t>F</w:t>
      </w:r>
      <w:r w:rsidRPr="00690CAE">
        <w:rPr>
          <w:rFonts w:ascii="Arial" w:hAnsi="Arial" w:cs="Arial"/>
          <w:b/>
          <w:bCs/>
          <w:sz w:val="28"/>
          <w:szCs w:val="28"/>
        </w:rPr>
        <w:t>in qui tutto bene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regia e drammaturgia Girolamo Lucania </w:t>
      </w:r>
      <w:r w:rsidRPr="00690CAE">
        <w:rPr>
          <w:rFonts w:ascii="Arial" w:hAnsi="Arial" w:cs="Arial"/>
        </w:rPr>
        <w:tab/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con </w:t>
      </w:r>
      <w:r w:rsidRPr="00690CAE">
        <w:rPr>
          <w:rFonts w:ascii="Arial" w:hAnsi="Arial" w:cs="Arial"/>
          <w:b/>
          <w:bCs/>
        </w:rPr>
        <w:t>Alberto Malanchino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concept scenografico Ivan Bert</w:t>
      </w:r>
      <w:r w:rsidRPr="00690CAE">
        <w:rPr>
          <w:rFonts w:ascii="Arial" w:hAnsi="Arial" w:cs="Arial"/>
        </w:rPr>
        <w:br/>
        <w:t>allestimento e costumi Silvia Brero</w:t>
      </w:r>
      <w:r w:rsidRPr="00690CAE">
        <w:rPr>
          <w:rFonts w:ascii="Arial" w:hAnsi="Arial" w:cs="Arial"/>
        </w:rPr>
        <w:br/>
        <w:t>sound design e colonna sonora Ivan Bert, Marco Benz Gentile</w:t>
      </w:r>
      <w:r w:rsidRPr="00690CAE">
        <w:rPr>
          <w:rFonts w:ascii="Arial" w:hAnsi="Arial" w:cs="Arial"/>
        </w:rPr>
        <w:br/>
        <w:t>video Grey Ladder</w:t>
      </w:r>
      <w:r w:rsidRPr="00690CAE">
        <w:rPr>
          <w:rFonts w:ascii="Arial" w:hAnsi="Arial" w:cs="Arial"/>
        </w:rPr>
        <w:br/>
        <w:t>mapping Riccardo Franco Loiri</w:t>
      </w:r>
      <w:r w:rsidRPr="00690CAE">
        <w:rPr>
          <w:rFonts w:ascii="Arial" w:hAnsi="Arial" w:cs="Arial"/>
        </w:rPr>
        <w:br/>
        <w:t>nuova produzione 2022 di Cubo Teatro, co-produzione E20INSCENA</w:t>
      </w:r>
    </w:p>
    <w:p w:rsidR="005512DA" w:rsidRPr="00690CAE" w:rsidRDefault="005512DA" w:rsidP="00690CAE">
      <w:pPr>
        <w:rPr>
          <w:rFonts w:ascii="Arial" w:hAnsi="Arial" w:cs="Arial"/>
        </w:rPr>
      </w:pP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Sid. Italiano.  </w:t>
      </w:r>
      <w:r w:rsidR="00690CAE">
        <w:rPr>
          <w:rFonts w:ascii="Arial" w:hAnsi="Arial" w:cs="Arial"/>
        </w:rPr>
        <w:t>O</w:t>
      </w:r>
      <w:r w:rsidRPr="00690CAE">
        <w:rPr>
          <w:rFonts w:ascii="Arial" w:hAnsi="Arial" w:cs="Arial"/>
        </w:rPr>
        <w:t>rigini algerine. Quindici anni. Forse sedici, forse diciassette. Veste sempre di bianco, perché il bianco è il colore del lutto per i musulmani.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Vive come uno dei tanti ragazzi di una delle tante periferie dell’Occidente. Vive nel mondo drogato della società dello spettacolo. Per uscire dalla disperazione e dalla noia di nascosto legge, ascolta musica, vede film.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Recita. Recita sempre. Fino a dimenticare di essere Sid.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Colleziona sacchetti di plastica, di carta, di tessuto, di materiale biodegradabile.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Tutti, rigorosamente, firmati. Bello, intelligentissimo, raffinato lettore, perfettamente padrone delle più sottili sfumature della lingua. 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Ha ucciso. Probabilmente per noia. Sicuramente per uno scopo più alto. Uccide soffocando le sue vittime nei sacchetti di plastica alla moda. La sua storia è un film “senza montaggio”, un torrenziale monologo che è un concerto Hip Hop suonato dal vivo: scorrono schegge di vita, di bullismo, di consumo, di ragazzi annoiati, dei “fuck you”, di canne, droga, desolazione, di vagabondaggi nei “templi del consumo”.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Sid è il futuro incarnato.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Bello, bellissimo, intelligente, Europeo di nascita, di origine algerina, non appartiene né all’Occidente, né alla cultura </w:t>
      </w:r>
      <w:r w:rsidR="00690CAE" w:rsidRPr="00690CAE">
        <w:rPr>
          <w:rFonts w:ascii="Arial" w:hAnsi="Arial" w:cs="Arial"/>
        </w:rPr>
        <w:t>africana</w:t>
      </w:r>
      <w:r w:rsidRPr="00690CAE">
        <w:rPr>
          <w:rFonts w:ascii="Arial" w:hAnsi="Arial" w:cs="Arial"/>
        </w:rPr>
        <w:t>.</w:t>
      </w:r>
      <w:r w:rsidRPr="00690CAE">
        <w:rPr>
          <w:rFonts w:ascii="Arial" w:hAnsi="Arial" w:cs="Arial"/>
        </w:rPr>
        <w:br/>
        <w:t>È il futuro. Un futuro senza identità. Un presente senza futuro.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Sid cerca l’identità, il suo palcoscenico è il mondo, la sua </w:t>
      </w:r>
      <w:r w:rsidR="00690CAE" w:rsidRPr="00690CAE">
        <w:rPr>
          <w:rFonts w:ascii="Arial" w:hAnsi="Arial" w:cs="Arial"/>
        </w:rPr>
        <w:t>Croisette</w:t>
      </w:r>
      <w:r w:rsidRPr="00690CAE">
        <w:rPr>
          <w:rFonts w:ascii="Arial" w:hAnsi="Arial" w:cs="Arial"/>
        </w:rPr>
        <w:t xml:space="preserve"> i Social, la vita il suo film. Il suo pubblico il mondo. Gli outfit bianchi, come il lutto per la sua vita, scintillante perché griffata.</w:t>
      </w:r>
    </w:p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>Sid impacchetta le vite di scarto, incartandole in buste firmate.</w:t>
      </w:r>
      <w:r w:rsidRPr="00690CAE">
        <w:rPr>
          <w:rFonts w:ascii="Arial" w:hAnsi="Arial" w:cs="Arial"/>
        </w:rPr>
        <w:br/>
        <w:t>Il serial killer del futuro. La Star.</w:t>
      </w:r>
    </w:p>
    <w:p w:rsidR="003B6E66" w:rsidRPr="00690CAE" w:rsidRDefault="003B6E66" w:rsidP="00690CAE">
      <w:pPr>
        <w:rPr>
          <w:rFonts w:ascii="Arial" w:hAnsi="Arial" w:cs="Arial"/>
        </w:rPr>
      </w:pPr>
    </w:p>
    <w:p w:rsidR="00690CAE" w:rsidRPr="00690CAE" w:rsidRDefault="005512DA" w:rsidP="00690CAE">
      <w:pPr>
        <w:pStyle w:val="Normale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90CAE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Cubo Teatro</w:t>
      </w:r>
      <w:r w:rsidRPr="00690CAE">
        <w:rPr>
          <w:rFonts w:ascii="Arial" w:hAnsi="Arial" w:cs="Arial"/>
          <w:shd w:val="clear" w:color="auto" w:fill="FFFFFF"/>
        </w:rPr>
        <w:t> è un gruppo di artisti e di operatori culturali che opera prevalentemente nella produzione artistica multidisciplinare, nella creazione e gestione di eventi, e nella programmazione artistica contemporanea. Operativa dal 2010, l’Associazione è oggi un punto di riferimento per la città di Torino e sul territorio nazionale per le arti performative indipendenti e per la capacità di intercettare i movimenti dell’arte contemporanea dello spettacolo dal vivo.</w:t>
      </w:r>
      <w:r w:rsidR="00690CAE" w:rsidRPr="00690CAE">
        <w:rPr>
          <w:rFonts w:ascii="Arial" w:hAnsi="Arial" w:cs="Arial"/>
          <w:shd w:val="clear" w:color="auto" w:fill="FFFFFF"/>
        </w:rPr>
        <w:br/>
      </w:r>
    </w:p>
    <w:p w:rsidR="00690CAE" w:rsidRPr="00690CAE" w:rsidRDefault="00690CAE" w:rsidP="00690CAE">
      <w:pPr>
        <w:textAlignment w:val="baseline"/>
        <w:rPr>
          <w:rFonts w:ascii="Arial" w:hAnsi="Arial" w:cs="Arial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ORARI </w:t>
      </w:r>
      <w:r w:rsidRPr="00690CAE">
        <w:rPr>
          <w:rFonts w:ascii="Arial" w:hAnsi="Arial" w:cs="Arial"/>
          <w:shd w:val="clear" w:color="auto" w:fill="FFFFFF"/>
        </w:rPr>
        <w:br/>
      </w:r>
      <w:r w:rsidRPr="00690CAE">
        <w:rPr>
          <w:rFonts w:ascii="Arial" w:hAnsi="Arial" w:cs="Arial"/>
        </w:rPr>
        <w:br/>
        <w:t>martedì 18 Ottobre h 20:30; mercoledì 19 Ottobre h 19:15; giovedì 20 Ottobre h 20:30; venerdì 21 Ottobre h 19:15; sabato 22 Ottobre h 19:15; domenica 23 Ottobre h 15:45</w:t>
      </w:r>
    </w:p>
    <w:p w:rsidR="00690CAE" w:rsidRPr="00690CAE" w:rsidRDefault="00690CAE" w:rsidP="00690CA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690CAE">
        <w:rPr>
          <w:rFonts w:ascii="Arial" w:hAnsi="Arial" w:cs="Arial"/>
          <w:shd w:val="clear" w:color="auto" w:fill="FFFFFF"/>
        </w:rPr>
        <w:br/>
      </w:r>
      <w:r w:rsidR="005512DA" w:rsidRPr="00690CAE">
        <w:rPr>
          <w:rFonts w:ascii="Arial" w:hAnsi="Arial" w:cs="Arial"/>
          <w:shd w:val="clear" w:color="auto" w:fill="FFFFFF"/>
        </w:rPr>
        <w:br/>
      </w:r>
      <w:r w:rsidR="005512DA" w:rsidRPr="00690CAE">
        <w:rPr>
          <w:rFonts w:ascii="Arial" w:hAnsi="Arial" w:cs="Arial"/>
          <w:b/>
          <w:bCs/>
          <w:shd w:val="clear" w:color="auto" w:fill="FFFFFF"/>
        </w:rPr>
        <w:lastRenderedPageBreak/>
        <w:t xml:space="preserve">PREZZI </w:t>
      </w:r>
      <w:r w:rsidR="005512DA" w:rsidRPr="00690CAE">
        <w:rPr>
          <w:rFonts w:ascii="Arial" w:hAnsi="Arial" w:cs="Arial"/>
          <w:shd w:val="clear" w:color="auto" w:fill="FFFFFF"/>
        </w:rPr>
        <w:br/>
      </w:r>
      <w:r w:rsidRPr="00690CAE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PRIMO SETTORE</w:t>
      </w:r>
      <w:r w:rsidRPr="00690CAE">
        <w:rPr>
          <w:rFonts w:ascii="Arial" w:hAnsi="Arial" w:cs="Arial"/>
        </w:rPr>
        <w:t> (file A–F)</w:t>
      </w:r>
      <w:r w:rsidRPr="00690CAE">
        <w:rPr>
          <w:rFonts w:ascii="Arial" w:hAnsi="Arial" w:cs="Arial"/>
        </w:rPr>
        <w:br/>
        <w:t>intero 18,50€ + 1,50€ </w:t>
      </w:r>
      <w:r w:rsidRPr="00690CAE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690CAE">
        <w:rPr>
          <w:rFonts w:ascii="Arial" w:hAnsi="Arial" w:cs="Arial"/>
        </w:rPr>
        <w:t>;</w:t>
      </w:r>
      <w:r w:rsidRPr="00690CAE">
        <w:rPr>
          <w:rFonts w:ascii="Arial" w:hAnsi="Arial" w:cs="Arial"/>
        </w:rPr>
        <w:br/>
      </w:r>
      <w:r w:rsidRPr="00690CAE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SECONDO SETTORE</w:t>
      </w:r>
      <w:r w:rsidRPr="00690CAE">
        <w:rPr>
          <w:rFonts w:ascii="Arial" w:hAnsi="Arial" w:cs="Arial"/>
        </w:rPr>
        <w:t> (file G–S)</w:t>
      </w:r>
      <w:r w:rsidRPr="00690CAE">
        <w:rPr>
          <w:rFonts w:ascii="Arial" w:hAnsi="Arial" w:cs="Arial"/>
        </w:rPr>
        <w:br/>
        <w:t>intero 16€; under26/over65 13,50€;</w:t>
      </w:r>
      <w:r w:rsidRPr="00690CAE">
        <w:rPr>
          <w:rFonts w:ascii="Arial" w:hAnsi="Arial" w:cs="Arial"/>
        </w:rPr>
        <w:br/>
      </w:r>
      <w:hyperlink r:id="rId6" w:history="1">
        <w:r w:rsidRPr="00690CAE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690CAE">
        <w:rPr>
          <w:rFonts w:ascii="Arial" w:hAnsi="Arial" w:cs="Arial"/>
        </w:rPr>
        <w:t> 13,50€</w:t>
      </w:r>
      <w:r w:rsidRPr="00690CAE">
        <w:rPr>
          <w:rFonts w:ascii="Arial" w:hAnsi="Arial" w:cs="Arial"/>
        </w:rPr>
        <w:br/>
      </w:r>
      <w:r w:rsidRPr="00690CAE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GALLERIA</w:t>
      </w:r>
      <w:r w:rsidRPr="00690CAE">
        <w:rPr>
          <w:rStyle w:val="Enfasigrassetto"/>
          <w:rFonts w:ascii="Arial" w:hAnsi="Arial" w:cs="Arial"/>
          <w:bdr w:val="none" w:sz="0" w:space="0" w:color="auto" w:frame="1"/>
        </w:rPr>
        <w:t> </w:t>
      </w:r>
      <w:r w:rsidRPr="00690CAE">
        <w:rPr>
          <w:rFonts w:ascii="Arial" w:hAnsi="Arial" w:cs="Arial"/>
        </w:rPr>
        <w:t>(file T–ZZ)</w:t>
      </w:r>
      <w:r w:rsidRPr="00690CAE">
        <w:rPr>
          <w:rFonts w:ascii="Arial" w:hAnsi="Arial" w:cs="Arial"/>
        </w:rPr>
        <w:br/>
        <w:t>intero 13,50€; under26/over65 13,50€; </w:t>
      </w:r>
      <w:hyperlink r:id="rId7" w:history="1">
        <w:r w:rsidRPr="00690CAE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690CAE">
        <w:rPr>
          <w:rFonts w:ascii="Arial" w:hAnsi="Arial" w:cs="Arial"/>
        </w:rPr>
        <w:t> 13,50€</w:t>
      </w:r>
      <w:r w:rsidRPr="00690CAE">
        <w:rPr>
          <w:rFonts w:ascii="Arial" w:hAnsi="Arial" w:cs="Arial"/>
        </w:rPr>
        <w:br/>
        <w:t>_________________________</w:t>
      </w:r>
    </w:p>
    <w:p w:rsidR="00690CAE" w:rsidRPr="00690CAE" w:rsidRDefault="00690CAE" w:rsidP="00690CA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dr w:val="none" w:sz="0" w:space="0" w:color="auto" w:frame="1"/>
        </w:rPr>
      </w:pPr>
      <w:r w:rsidRPr="00690CAE">
        <w:rPr>
          <w:rStyle w:val="Enfasicorsivo"/>
          <w:rFonts w:ascii="Arial" w:hAnsi="Arial" w:cs="Arial"/>
          <w:bdr w:val="none" w:sz="0" w:space="0" w:color="auto" w:frame="1"/>
        </w:rPr>
        <w:t> Tutti i prezzi non includono i diritti di prevendita.</w:t>
      </w:r>
    </w:p>
    <w:p w:rsidR="00690CAE" w:rsidRPr="00690CAE" w:rsidRDefault="00690CAE" w:rsidP="00690CA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dr w:val="none" w:sz="0" w:space="0" w:color="auto" w:frame="1"/>
        </w:rPr>
      </w:pPr>
    </w:p>
    <w:p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Pr="00690CAE">
        <w:rPr>
          <w:rFonts w:ascii="Arial" w:eastAsia="Arial" w:hAnsi="Arial" w:cs="Arial"/>
          <w:b/>
          <w:bCs/>
        </w:rPr>
        <w:t>Info e biglietteria</w:t>
      </w:r>
    </w:p>
    <w:p w:rsidR="00690CAE" w:rsidRPr="00690CAE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8">
        <w:r w:rsidRPr="00690CAE">
          <w:rPr>
            <w:rStyle w:val="Collegamentoipertestuale"/>
            <w:rFonts w:ascii="Arial" w:eastAsia="Arial" w:hAnsi="Arial" w:cs="Arial"/>
            <w:color w:val="auto"/>
          </w:rPr>
          <w:t>02 59995206</w:t>
        </w:r>
        <w:r w:rsidRPr="00690CAE">
          <w:rPr>
            <w:rFonts w:ascii="Arial" w:hAnsi="Arial" w:cs="Arial"/>
          </w:rPr>
          <w:br/>
        </w:r>
      </w:hyperlink>
      <w:hyperlink r:id="rId9">
        <w:r w:rsidRPr="00690CAE">
          <w:rPr>
            <w:rStyle w:val="Collegamentoipertestuale"/>
            <w:rFonts w:ascii="Arial" w:eastAsia="Arial" w:hAnsi="Arial" w:cs="Arial"/>
            <w:color w:val="auto"/>
          </w:rPr>
          <w:t>biglietteria@teatrofrancoparenti.it</w:t>
        </w:r>
      </w:hyperlink>
    </w:p>
    <w:p w:rsidR="00690CAE" w:rsidRPr="00690CAE" w:rsidRDefault="00690CAE" w:rsidP="00690CAE">
      <w:pPr>
        <w:rPr>
          <w:rFonts w:ascii="Arial" w:eastAsia="Arial" w:hAnsi="Arial" w:cs="Arial"/>
        </w:rPr>
      </w:pPr>
    </w:p>
    <w:p w:rsidR="00690CAE" w:rsidRPr="00690CAE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Francesco Malcangio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Mob. </w:t>
      </w:r>
      <w:hyperlink r:id="rId10">
        <w:r w:rsidRPr="00690CAE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:rsidR="00690CAE" w:rsidRPr="00690CAE" w:rsidRDefault="009E3FC0" w:rsidP="00690CAE">
      <w:pPr>
        <w:rPr>
          <w:rFonts w:ascii="Arial" w:eastAsia="Arial" w:hAnsi="Arial" w:cs="Arial"/>
        </w:rPr>
      </w:pPr>
      <w:hyperlink r:id="rId11">
        <w:r w:rsidR="00690CAE" w:rsidRPr="00690CAE">
          <w:rPr>
            <w:rStyle w:val="Collegamentoipertestuale"/>
            <w:rFonts w:ascii="Arial" w:eastAsia="Arial" w:hAnsi="Arial" w:cs="Arial"/>
          </w:rPr>
          <w:t>http://www.teatrofrancoparenti.it</w:t>
        </w:r>
        <w:r w:rsidR="00690CAE" w:rsidRPr="00690CAE">
          <w:rPr>
            <w:rFonts w:ascii="Arial" w:hAnsi="Arial" w:cs="Arial"/>
          </w:rPr>
          <w:br/>
        </w:r>
      </w:hyperlink>
    </w:p>
    <w:p w:rsidR="00690CAE" w:rsidRPr="00F57018" w:rsidRDefault="00690CAE" w:rsidP="00690CAE">
      <w:pPr>
        <w:rPr>
          <w:rFonts w:ascii="Arial" w:eastAsia="Arial" w:hAnsi="Arial" w:cs="Arial"/>
        </w:rPr>
      </w:pPr>
    </w:p>
    <w:p w:rsidR="00690CAE" w:rsidRPr="00FC6023" w:rsidRDefault="00690CAE" w:rsidP="00690CAE">
      <w:pPr>
        <w:rPr>
          <w:rFonts w:ascii="Arial" w:hAnsi="Arial" w:cs="Arial"/>
          <w:color w:val="000000" w:themeColor="text1"/>
        </w:rPr>
      </w:pPr>
    </w:p>
    <w:p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:rsidR="005512DA" w:rsidRPr="005512DA" w:rsidRDefault="005512DA"/>
    <w:sectPr w:rsidR="005512DA" w:rsidRPr="005512DA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5F" w:rsidRDefault="000F735F" w:rsidP="005512DA">
      <w:r>
        <w:separator/>
      </w:r>
    </w:p>
  </w:endnote>
  <w:endnote w:type="continuationSeparator" w:id="0">
    <w:p w:rsidR="000F735F" w:rsidRDefault="000F735F" w:rsidP="0055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5F" w:rsidRDefault="000F735F" w:rsidP="005512DA">
      <w:r>
        <w:separator/>
      </w:r>
    </w:p>
  </w:footnote>
  <w:footnote w:type="continuationSeparator" w:id="0">
    <w:p w:rsidR="000F735F" w:rsidRDefault="000F735F" w:rsidP="0055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DA" w:rsidRDefault="005512DA">
    <w:pPr>
      <w:pStyle w:val="Intestazione"/>
    </w:pPr>
    <w:r>
      <w:rPr>
        <w:noProof/>
      </w:rPr>
      <w:drawing>
        <wp:inline distT="0" distB="0" distL="0" distR="0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DA"/>
    <w:rsid w:val="000F735F"/>
    <w:rsid w:val="001B46AC"/>
    <w:rsid w:val="0026037F"/>
    <w:rsid w:val="003B6E66"/>
    <w:rsid w:val="005512DA"/>
    <w:rsid w:val="00690CAE"/>
    <w:rsid w:val="009E3FC0"/>
    <w:rsid w:val="00AA37D5"/>
    <w:rsid w:val="00B817EC"/>
    <w:rsid w:val="00E4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2</cp:revision>
  <dcterms:created xsi:type="dcterms:W3CDTF">2022-09-28T12:29:00Z</dcterms:created>
  <dcterms:modified xsi:type="dcterms:W3CDTF">2022-09-28T13:01:00Z</dcterms:modified>
</cp:coreProperties>
</file>