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DFB7" w14:textId="77777777" w:rsidR="0075392F" w:rsidRDefault="0075392F" w:rsidP="0075392F">
      <w:pPr>
        <w:pStyle w:val="Titolo4"/>
        <w:spacing w:before="0" w:after="240"/>
        <w:rPr>
          <w:rFonts w:ascii="Franklin Gothic Book" w:hAnsi="Franklin Gothic Book" w:cs="Arial"/>
          <w:i w:val="0"/>
          <w:iCs w:val="0"/>
          <w:color w:val="auto"/>
        </w:rPr>
      </w:pPr>
    </w:p>
    <w:p w14:paraId="642AF27E" w14:textId="77777777" w:rsidR="0075392F" w:rsidRDefault="0075392F" w:rsidP="0075392F">
      <w:pPr>
        <w:pStyle w:val="Titolo4"/>
        <w:spacing w:before="0" w:after="240"/>
        <w:rPr>
          <w:rFonts w:ascii="Franklin Gothic Book" w:hAnsi="Franklin Gothic Book" w:cs="Arial"/>
          <w:i w:val="0"/>
          <w:iCs w:val="0"/>
          <w:color w:val="auto"/>
        </w:rPr>
      </w:pPr>
    </w:p>
    <w:p w14:paraId="35EC7E60" w14:textId="557FAEA8" w:rsidR="0075392F" w:rsidRPr="0075392F" w:rsidRDefault="0075392F" w:rsidP="0075392F">
      <w:pPr>
        <w:pStyle w:val="Titolo4"/>
        <w:spacing w:before="0" w:after="240"/>
        <w:rPr>
          <w:rFonts w:ascii="Franklin Gothic Book" w:hAnsi="Franklin Gothic Book" w:cs="Arial"/>
          <w:i w:val="0"/>
          <w:iCs w:val="0"/>
          <w:color w:val="auto"/>
        </w:rPr>
      </w:pPr>
      <w:r w:rsidRPr="0075392F">
        <w:rPr>
          <w:rFonts w:ascii="Franklin Gothic Book" w:hAnsi="Franklin Gothic Book" w:cs="Arial"/>
          <w:i w:val="0"/>
          <w:iCs w:val="0"/>
          <w:color w:val="auto"/>
        </w:rPr>
        <w:t xml:space="preserve">Comunicato stampa </w:t>
      </w:r>
      <w:r w:rsidRPr="0075392F">
        <w:rPr>
          <w:rFonts w:ascii="Franklin Gothic Book" w:hAnsi="Franklin Gothic Book" w:cs="Arial"/>
          <w:i w:val="0"/>
          <w:iCs w:val="0"/>
          <w:color w:val="auto"/>
        </w:rPr>
        <w:br/>
      </w:r>
      <w:r w:rsidRPr="0075392F">
        <w:rPr>
          <w:rFonts w:ascii="Franklin Gothic Book" w:hAnsi="Franklin Gothic Book" w:cs="Arial"/>
          <w:i w:val="0"/>
          <w:iCs w:val="0"/>
          <w:color w:val="auto"/>
        </w:rPr>
        <w:br/>
        <w:t xml:space="preserve">19 </w:t>
      </w:r>
      <w:r w:rsidR="00AC4BA5" w:rsidRPr="0075392F">
        <w:rPr>
          <w:rFonts w:ascii="Franklin Gothic Book" w:hAnsi="Franklin Gothic Book" w:cs="Arial"/>
          <w:i w:val="0"/>
          <w:iCs w:val="0"/>
          <w:color w:val="auto"/>
        </w:rPr>
        <w:t>luglio</w:t>
      </w:r>
      <w:r w:rsidRPr="0075392F">
        <w:rPr>
          <w:rFonts w:ascii="Franklin Gothic Book" w:hAnsi="Franklin Gothic Book" w:cs="Arial"/>
          <w:i w:val="0"/>
          <w:iCs w:val="0"/>
          <w:color w:val="auto"/>
        </w:rPr>
        <w:t xml:space="preserve"> 2022 | Bagni Misteriosi | h.21.15</w:t>
      </w:r>
    </w:p>
    <w:p w14:paraId="127106DB" w14:textId="2EE95050" w:rsidR="0075392F" w:rsidRPr="0075392F" w:rsidRDefault="0075392F" w:rsidP="0075392F">
      <w:pPr>
        <w:spacing w:after="120"/>
        <w:outlineLvl w:val="0"/>
        <w:rPr>
          <w:rFonts w:ascii="Franklin Gothic Book" w:eastAsia="Times New Roman" w:hAnsi="Franklin Gothic Book" w:cs="Arial"/>
          <w:b/>
          <w:bCs/>
          <w:lang w:eastAsia="it-IT"/>
        </w:rPr>
      </w:pPr>
      <w:r w:rsidRPr="0075392F">
        <w:rPr>
          <w:rFonts w:ascii="Franklin Gothic Book" w:eastAsia="Times New Roman" w:hAnsi="Franklin Gothic Book" w:cs="Arial"/>
          <w:b/>
          <w:bCs/>
          <w:kern w:val="36"/>
          <w:sz w:val="32"/>
          <w:szCs w:val="32"/>
          <w:lang w:eastAsia="it-IT"/>
        </w:rPr>
        <w:t>Il mercante di luce</w:t>
      </w:r>
      <w:r w:rsidRPr="0075392F">
        <w:rPr>
          <w:rFonts w:ascii="Franklin Gothic Book" w:eastAsia="Times New Roman" w:hAnsi="Franklin Gothic Book" w:cs="Arial"/>
          <w:b/>
          <w:bCs/>
          <w:kern w:val="36"/>
          <w:lang w:eastAsia="it-IT"/>
        </w:rPr>
        <w:br/>
      </w:r>
      <w:r w:rsidRPr="0075392F">
        <w:rPr>
          <w:rFonts w:ascii="Franklin Gothic Book" w:eastAsia="Times New Roman" w:hAnsi="Franklin Gothic Book" w:cs="Arial"/>
          <w:b/>
          <w:bCs/>
          <w:lang w:eastAsia="it-IT"/>
        </w:rPr>
        <w:t>con Ettore Bassi, dal romanzo di Roberto Vecchioni</w:t>
      </w:r>
    </w:p>
    <w:p w14:paraId="5063E6E3" w14:textId="77777777" w:rsidR="0075392F" w:rsidRPr="0075392F" w:rsidRDefault="0075392F" w:rsidP="0075392F">
      <w:pPr>
        <w:pStyle w:val="NormaleWeb"/>
        <w:spacing w:before="0" w:after="0" w:afterAutospacing="0"/>
        <w:rPr>
          <w:rFonts w:ascii="Franklin Gothic Book" w:hAnsi="Franklin Gothic Book" w:cs="Arial"/>
        </w:rPr>
      </w:pPr>
      <w:r w:rsidRPr="0075392F">
        <w:rPr>
          <w:rFonts w:ascii="Franklin Gothic Book" w:hAnsi="Franklin Gothic Book" w:cs="Arial"/>
        </w:rPr>
        <w:t>dall’omonimo romanzo di</w:t>
      </w:r>
      <w:r w:rsidRPr="0075392F">
        <w:rPr>
          <w:rStyle w:val="apple-converted-space"/>
          <w:rFonts w:ascii="Franklin Gothic Book" w:eastAsiaTheme="majorEastAsia" w:hAnsi="Franklin Gothic Book" w:cs="Arial"/>
        </w:rPr>
        <w:t> </w:t>
      </w:r>
      <w:r w:rsidRPr="0075392F">
        <w:rPr>
          <w:rStyle w:val="Enfasigrassetto"/>
          <w:rFonts w:ascii="Franklin Gothic Book" w:hAnsi="Franklin Gothic Book" w:cs="Arial"/>
          <w:bdr w:val="none" w:sz="0" w:space="0" w:color="auto" w:frame="1"/>
        </w:rPr>
        <w:t>Roberto Vecchioni</w:t>
      </w:r>
      <w:r w:rsidRPr="0075392F">
        <w:rPr>
          <w:rFonts w:ascii="Franklin Gothic Book" w:hAnsi="Franklin Gothic Book" w:cs="Arial"/>
        </w:rPr>
        <w:t>, edito da Einaudi Vincitore Premio Cesare Pavese 2015 – Narrativa</w:t>
      </w:r>
      <w:r w:rsidRPr="0075392F">
        <w:rPr>
          <w:rFonts w:ascii="Franklin Gothic Book" w:hAnsi="Franklin Gothic Book" w:cs="Arial"/>
        </w:rPr>
        <w:br/>
        <w:t>con</w:t>
      </w:r>
      <w:r w:rsidRPr="0075392F">
        <w:rPr>
          <w:rStyle w:val="apple-converted-space"/>
          <w:rFonts w:ascii="Franklin Gothic Book" w:eastAsiaTheme="majorEastAsia" w:hAnsi="Franklin Gothic Book" w:cs="Arial"/>
        </w:rPr>
        <w:t> </w:t>
      </w:r>
      <w:r w:rsidRPr="0075392F">
        <w:rPr>
          <w:rStyle w:val="Enfasigrassetto"/>
          <w:rFonts w:ascii="Franklin Gothic Book" w:hAnsi="Franklin Gothic Book" w:cs="Arial"/>
          <w:bdr w:val="none" w:sz="0" w:space="0" w:color="auto" w:frame="1"/>
        </w:rPr>
        <w:t>Ettore Bassi</w:t>
      </w:r>
      <w:r w:rsidRPr="0075392F">
        <w:rPr>
          <w:rFonts w:ascii="Franklin Gothic Book" w:hAnsi="Franklin Gothic Book" w:cs="Arial"/>
        </w:rPr>
        <w:br/>
        <w:t>adattamento e regia</w:t>
      </w:r>
      <w:r w:rsidRPr="0075392F">
        <w:rPr>
          <w:rStyle w:val="apple-converted-space"/>
          <w:rFonts w:ascii="Franklin Gothic Book" w:eastAsiaTheme="majorEastAsia" w:hAnsi="Franklin Gothic Book" w:cs="Arial"/>
        </w:rPr>
        <w:t> </w:t>
      </w:r>
      <w:r w:rsidRPr="0075392F">
        <w:rPr>
          <w:rStyle w:val="Enfasigrassetto"/>
          <w:rFonts w:ascii="Franklin Gothic Book" w:hAnsi="Franklin Gothic Book" w:cs="Arial"/>
          <w:bdr w:val="none" w:sz="0" w:space="0" w:color="auto" w:frame="1"/>
        </w:rPr>
        <w:t>Ivana Ferri</w:t>
      </w:r>
      <w:r w:rsidRPr="0075392F">
        <w:rPr>
          <w:rFonts w:ascii="Franklin Gothic Book" w:hAnsi="Franklin Gothic Book" w:cs="Arial"/>
        </w:rPr>
        <w:br/>
        <w:t>musiche originali eseguite dal vivo di</w:t>
      </w:r>
      <w:r w:rsidRPr="0075392F">
        <w:rPr>
          <w:rStyle w:val="apple-converted-space"/>
          <w:rFonts w:ascii="Franklin Gothic Book" w:eastAsiaTheme="majorEastAsia" w:hAnsi="Franklin Gothic Book" w:cs="Arial"/>
        </w:rPr>
        <w:t> </w:t>
      </w:r>
      <w:r w:rsidRPr="0075392F">
        <w:rPr>
          <w:rStyle w:val="Enfasigrassetto"/>
          <w:rFonts w:ascii="Franklin Gothic Book" w:hAnsi="Franklin Gothic Book" w:cs="Arial"/>
          <w:bdr w:val="none" w:sz="0" w:space="0" w:color="auto" w:frame="1"/>
        </w:rPr>
        <w:t>Massimo Germini</w:t>
      </w:r>
    </w:p>
    <w:p w14:paraId="239D6317" w14:textId="77777777" w:rsidR="0075392F" w:rsidRPr="0075392F" w:rsidRDefault="0075392F" w:rsidP="0075392F">
      <w:pPr>
        <w:pStyle w:val="NormaleWeb"/>
        <w:spacing w:after="120" w:afterAutospacing="0"/>
        <w:rPr>
          <w:rFonts w:ascii="Franklin Gothic Book" w:hAnsi="Franklin Gothic Book" w:cs="Arial"/>
        </w:rPr>
      </w:pPr>
      <w:r w:rsidRPr="0075392F">
        <w:rPr>
          <w:rFonts w:ascii="Franklin Gothic Book" w:hAnsi="Franklin Gothic Book" w:cs="Arial"/>
        </w:rPr>
        <w:t>voce fuori scena Patrizia Pozzi</w:t>
      </w:r>
      <w:r w:rsidRPr="0075392F">
        <w:rPr>
          <w:rFonts w:ascii="Franklin Gothic Book" w:hAnsi="Franklin Gothic Book" w:cs="Arial"/>
        </w:rPr>
        <w:br/>
        <w:t>citazioni musicali Roberto Vecchioni – W.A. Mozart</w:t>
      </w:r>
      <w:r w:rsidRPr="0075392F">
        <w:rPr>
          <w:rFonts w:ascii="Franklin Gothic Book" w:hAnsi="Franklin Gothic Book" w:cs="Arial"/>
        </w:rPr>
        <w:br/>
        <w:t>direzione tecnica Massimiliano Bressan</w:t>
      </w:r>
      <w:r w:rsidRPr="0075392F">
        <w:rPr>
          <w:rFonts w:ascii="Franklin Gothic Book" w:hAnsi="Franklin Gothic Book" w:cs="Arial"/>
        </w:rPr>
        <w:br/>
        <w:t>fonico Loris Spanu</w:t>
      </w:r>
      <w:r w:rsidRPr="0075392F">
        <w:rPr>
          <w:rFonts w:ascii="Franklin Gothic Book" w:hAnsi="Franklin Gothic Book" w:cs="Arial"/>
        </w:rPr>
        <w:br/>
        <w:t>scena Gianni De Matteis</w:t>
      </w:r>
    </w:p>
    <w:p w14:paraId="67EF2DEA" w14:textId="77777777" w:rsidR="0075392F" w:rsidRPr="0075392F" w:rsidRDefault="0075392F" w:rsidP="0075392F">
      <w:pPr>
        <w:pStyle w:val="NormaleWeb"/>
        <w:spacing w:after="120" w:afterAutospacing="0"/>
        <w:rPr>
          <w:rFonts w:ascii="Franklin Gothic Book" w:hAnsi="Franklin Gothic Book" w:cs="Arial"/>
        </w:rPr>
      </w:pPr>
      <w:r w:rsidRPr="0075392F">
        <w:rPr>
          <w:rFonts w:ascii="Franklin Gothic Book" w:hAnsi="Franklin Gothic Book" w:cs="Arial"/>
        </w:rPr>
        <w:t xml:space="preserve">produzione </w:t>
      </w:r>
      <w:proofErr w:type="spellStart"/>
      <w:r w:rsidRPr="0075392F">
        <w:rPr>
          <w:rFonts w:ascii="Franklin Gothic Book" w:hAnsi="Franklin Gothic Book" w:cs="Arial"/>
        </w:rPr>
        <w:t>Tangram</w:t>
      </w:r>
      <w:proofErr w:type="spellEnd"/>
      <w:r w:rsidRPr="0075392F">
        <w:rPr>
          <w:rFonts w:ascii="Franklin Gothic Book" w:hAnsi="Franklin Gothic Book" w:cs="Arial"/>
        </w:rPr>
        <w:t xml:space="preserve"> Teatro con il sostegno del Ministero della Cultura e della Regione Piemonte</w:t>
      </w:r>
    </w:p>
    <w:p w14:paraId="033EC7F2" w14:textId="77777777" w:rsidR="0075392F" w:rsidRPr="0075392F" w:rsidRDefault="0075392F" w:rsidP="0075392F">
      <w:pPr>
        <w:pStyle w:val="NormaleWeb"/>
        <w:spacing w:before="0" w:beforeAutospacing="0" w:after="0" w:afterAutospacing="0"/>
        <w:rPr>
          <w:rFonts w:ascii="Franklin Gothic Book" w:hAnsi="Franklin Gothic Book" w:cs="Arial"/>
        </w:rPr>
      </w:pPr>
      <w:r w:rsidRPr="0075392F">
        <w:rPr>
          <w:rStyle w:val="Enfasicorsivo"/>
          <w:rFonts w:ascii="Franklin Gothic Book" w:eastAsiaTheme="majorEastAsia" w:hAnsi="Franklin Gothic Book" w:cs="Arial"/>
          <w:bdr w:val="none" w:sz="0" w:space="0" w:color="auto" w:frame="1"/>
        </w:rPr>
        <w:t>l mercante di luce</w:t>
      </w:r>
      <w:r w:rsidRPr="0075392F">
        <w:rPr>
          <w:rStyle w:val="apple-converted-space"/>
          <w:rFonts w:ascii="Franklin Gothic Book" w:hAnsi="Franklin Gothic Book" w:cs="Arial"/>
        </w:rPr>
        <w:t> </w:t>
      </w:r>
      <w:r w:rsidRPr="0075392F">
        <w:rPr>
          <w:rFonts w:ascii="Franklin Gothic Book" w:hAnsi="Franklin Gothic Book" w:cs="Arial"/>
        </w:rPr>
        <w:t>di Roberto Vecchioni,</w:t>
      </w:r>
      <w:r w:rsidRPr="0075392F">
        <w:rPr>
          <w:rStyle w:val="apple-converted-space"/>
          <w:rFonts w:ascii="Franklin Gothic Book" w:hAnsi="Franklin Gothic Book" w:cs="Arial"/>
        </w:rPr>
        <w:t> </w:t>
      </w:r>
      <w:r w:rsidRPr="0075392F">
        <w:rPr>
          <w:rStyle w:val="Enfasigrassetto"/>
          <w:rFonts w:ascii="Franklin Gothic Book" w:hAnsi="Franklin Gothic Book" w:cs="Arial"/>
          <w:bdr w:val="none" w:sz="0" w:space="0" w:color="auto" w:frame="1"/>
        </w:rPr>
        <w:t>Vincitore Premio Cesare Pavese 2015 – Narrativa</w:t>
      </w:r>
      <w:r w:rsidRPr="0075392F">
        <w:rPr>
          <w:rFonts w:ascii="Franklin Gothic Book" w:hAnsi="Franklin Gothic Book" w:cs="Arial"/>
        </w:rPr>
        <w:t xml:space="preserve">, racconta con accenti lirici </w:t>
      </w:r>
      <w:proofErr w:type="spellStart"/>
      <w:r w:rsidRPr="0075392F">
        <w:rPr>
          <w:rFonts w:ascii="Franklin Gothic Book" w:hAnsi="Franklin Gothic Book" w:cs="Arial"/>
        </w:rPr>
        <w:t>intensiuna</w:t>
      </w:r>
      <w:proofErr w:type="spellEnd"/>
      <w:r w:rsidRPr="0075392F">
        <w:rPr>
          <w:rFonts w:ascii="Franklin Gothic Book" w:hAnsi="Franklin Gothic Book" w:cs="Arial"/>
        </w:rPr>
        <w:t xml:space="preserve"> vicenda che attraversa il nostro presente, una riflessione sull’esistenza, sull’idea del</w:t>
      </w:r>
      <w:r w:rsidRPr="0075392F">
        <w:rPr>
          <w:rStyle w:val="apple-converted-space"/>
          <w:rFonts w:ascii="Franklin Gothic Book" w:hAnsi="Franklin Gothic Book" w:cs="Arial"/>
        </w:rPr>
        <w:t> </w:t>
      </w:r>
      <w:r w:rsidRPr="0075392F">
        <w:rPr>
          <w:rStyle w:val="Enfasicorsivo"/>
          <w:rFonts w:ascii="Franklin Gothic Book" w:eastAsiaTheme="majorEastAsia" w:hAnsi="Franklin Gothic Book" w:cs="Arial"/>
          <w:bdr w:val="none" w:sz="0" w:space="0" w:color="auto" w:frame="1"/>
        </w:rPr>
        <w:t>bello</w:t>
      </w:r>
      <w:r w:rsidRPr="0075392F">
        <w:rPr>
          <w:rStyle w:val="apple-converted-space"/>
          <w:rFonts w:ascii="Franklin Gothic Book" w:hAnsi="Franklin Gothic Book" w:cs="Arial"/>
        </w:rPr>
        <w:t> </w:t>
      </w:r>
      <w:r w:rsidRPr="0075392F">
        <w:rPr>
          <w:rFonts w:ascii="Franklin Gothic Book" w:hAnsi="Franklin Gothic Book" w:cs="Arial"/>
        </w:rPr>
        <w:t>e del</w:t>
      </w:r>
      <w:r w:rsidRPr="0075392F">
        <w:rPr>
          <w:rStyle w:val="apple-converted-space"/>
          <w:rFonts w:ascii="Franklin Gothic Book" w:hAnsi="Franklin Gothic Book" w:cs="Arial"/>
        </w:rPr>
        <w:t> </w:t>
      </w:r>
      <w:r w:rsidRPr="0075392F">
        <w:rPr>
          <w:rStyle w:val="Enfasicorsivo"/>
          <w:rFonts w:ascii="Franklin Gothic Book" w:eastAsiaTheme="majorEastAsia" w:hAnsi="Franklin Gothic Book" w:cs="Arial"/>
          <w:bdr w:val="none" w:sz="0" w:space="0" w:color="auto" w:frame="1"/>
        </w:rPr>
        <w:t>sublime</w:t>
      </w:r>
      <w:r w:rsidRPr="0075392F">
        <w:rPr>
          <w:rFonts w:ascii="Franklin Gothic Book" w:hAnsi="Franklin Gothic Book" w:cs="Arial"/>
        </w:rPr>
        <w:t>.</w:t>
      </w:r>
    </w:p>
    <w:p w14:paraId="1A8934E8" w14:textId="77777777" w:rsidR="0075392F" w:rsidRPr="0075392F" w:rsidRDefault="0075392F" w:rsidP="0075392F">
      <w:pPr>
        <w:pStyle w:val="NormaleWeb"/>
        <w:spacing w:before="0" w:beforeAutospacing="0" w:after="120" w:afterAutospacing="0"/>
        <w:rPr>
          <w:rFonts w:ascii="Franklin Gothic Book" w:hAnsi="Franklin Gothic Book" w:cs="Arial"/>
        </w:rPr>
      </w:pPr>
      <w:r w:rsidRPr="0075392F">
        <w:rPr>
          <w:rFonts w:ascii="Franklin Gothic Book" w:hAnsi="Franklin Gothic Book" w:cs="Arial"/>
        </w:rPr>
        <w:t>Un padre che, con dedizione e amore, tenta di spiegare il senso della vita al figlio, colto e curioso, attraverso i grandi gesti e le tenere paure di poeti e poetesse della grande letteratura classica, da Sofocle a Euripide, da Archiloco all’immensa Saffo.</w:t>
      </w:r>
    </w:p>
    <w:p w14:paraId="1CBF5F49" w14:textId="77777777" w:rsidR="0075392F" w:rsidRPr="0075392F" w:rsidRDefault="0075392F" w:rsidP="0075392F">
      <w:pPr>
        <w:pStyle w:val="NormaleWeb"/>
        <w:spacing w:before="0" w:beforeAutospacing="0" w:after="0" w:afterAutospacing="0"/>
        <w:rPr>
          <w:rFonts w:ascii="Franklin Gothic Book" w:hAnsi="Franklin Gothic Book" w:cs="Arial"/>
        </w:rPr>
      </w:pPr>
      <w:r w:rsidRPr="0075392F">
        <w:rPr>
          <w:rFonts w:ascii="Franklin Gothic Book" w:hAnsi="Franklin Gothic Book" w:cs="Arial"/>
        </w:rPr>
        <w:t>Sullo sfondo le musiche dal vivo eseguite dal suo</w:t>
      </w:r>
      <w:r w:rsidRPr="0075392F">
        <w:rPr>
          <w:rStyle w:val="apple-converted-space"/>
          <w:rFonts w:ascii="Franklin Gothic Book" w:hAnsi="Franklin Gothic Book" w:cs="Arial"/>
        </w:rPr>
        <w:t> </w:t>
      </w:r>
      <w:r w:rsidRPr="0075392F">
        <w:rPr>
          <w:rStyle w:val="Enfasigrassetto"/>
          <w:rFonts w:ascii="Franklin Gothic Book" w:hAnsi="Franklin Gothic Book" w:cs="Arial"/>
          <w:bdr w:val="none" w:sz="0" w:space="0" w:color="auto" w:frame="1"/>
        </w:rPr>
        <w:t>chitarrista Massimo Germini</w:t>
      </w:r>
      <w:r w:rsidRPr="0075392F">
        <w:rPr>
          <w:rFonts w:ascii="Franklin Gothic Book" w:hAnsi="Franklin Gothic Book" w:cs="Arial"/>
        </w:rPr>
        <w:t>.</w:t>
      </w:r>
    </w:p>
    <w:p w14:paraId="5B7CC02F" w14:textId="74B72412" w:rsidR="0075392F" w:rsidRPr="0075392F" w:rsidRDefault="0075392F" w:rsidP="0075392F">
      <w:pPr>
        <w:rPr>
          <w:rFonts w:ascii="Franklin Gothic Book" w:hAnsi="Franklin Gothic Book"/>
        </w:rPr>
      </w:pPr>
    </w:p>
    <w:p w14:paraId="4EF07628" w14:textId="4B690200" w:rsidR="0075392F" w:rsidRPr="0075392F" w:rsidRDefault="0075392F" w:rsidP="0075392F">
      <w:pPr>
        <w:pStyle w:val="Titolo6"/>
        <w:spacing w:before="0" w:after="120"/>
        <w:rPr>
          <w:rFonts w:ascii="Franklin Gothic Book" w:hAnsi="Franklin Gothic Book" w:cs="Arial"/>
          <w:i/>
          <w:iCs/>
          <w:color w:val="auto"/>
        </w:rPr>
      </w:pPr>
      <w:r w:rsidRPr="0075392F">
        <w:rPr>
          <w:rFonts w:ascii="Franklin Gothic Book" w:hAnsi="Franklin Gothic Book" w:cs="Arial"/>
          <w:b/>
          <w:bCs/>
          <w:color w:val="auto"/>
        </w:rPr>
        <w:t>Non era facile da realizzare una trasposizione per il teatro di quello che ho scritto, ma ho trovato delle persone appassionate che sono riuscite a farlo. La Ferri è una bravissima scrittrice e grande donna di teatro, Bassi è un bravissimo attore. Si sono innamorati del romanzo e mi hanno cercato per poterlo trasformare in uno spettacolo teatrale. Cosa che mi ha fatto emozionare come pochi. […] Penso che il teatro sia davvero la creazione, il momento creativo dell’uomo. E allora sentirmi io piccolo esecutore di questa creazione, non dico che mi abbia fatto galleggiare nell’aria, ma certamente mi ha dato una gioia immensa.</w:t>
      </w:r>
      <w:r>
        <w:rPr>
          <w:rFonts w:ascii="Franklin Gothic Book" w:hAnsi="Franklin Gothic Book" w:cs="Arial"/>
          <w:b/>
          <w:bCs/>
          <w:color w:val="auto"/>
        </w:rPr>
        <w:t xml:space="preserve">  </w:t>
      </w:r>
      <w:r>
        <w:rPr>
          <w:rFonts w:ascii="Franklin Gothic Book" w:hAnsi="Franklin Gothic Book" w:cs="Arial"/>
          <w:b/>
          <w:bCs/>
          <w:color w:val="auto"/>
        </w:rPr>
        <w:br/>
      </w:r>
      <w:r w:rsidRPr="0075392F">
        <w:rPr>
          <w:rFonts w:ascii="Franklin Gothic Book" w:hAnsi="Franklin Gothic Book" w:cs="Arial"/>
          <w:i/>
          <w:iCs/>
          <w:color w:val="auto"/>
        </w:rPr>
        <w:t>Roberto Vecchioni</w:t>
      </w:r>
    </w:p>
    <w:p w14:paraId="30EFBB5B" w14:textId="79F1BA30" w:rsidR="0075392F" w:rsidRPr="0075392F" w:rsidRDefault="0075392F" w:rsidP="0075392F">
      <w:pPr>
        <w:rPr>
          <w:rFonts w:ascii="Franklin Gothic Book" w:hAnsi="Franklin Gothic Book"/>
        </w:rPr>
      </w:pPr>
    </w:p>
    <w:p w14:paraId="6E9956D2" w14:textId="14250C4F" w:rsidR="0075392F" w:rsidRPr="0075392F" w:rsidRDefault="0075392F" w:rsidP="0075392F">
      <w:pPr>
        <w:pStyle w:val="NormaleWeb"/>
        <w:spacing w:before="0" w:beforeAutospacing="0" w:after="0" w:afterAutospacing="0"/>
        <w:rPr>
          <w:rFonts w:ascii="Franklin Gothic Book" w:hAnsi="Franklin Gothic Book" w:cs="Arial"/>
        </w:rPr>
      </w:pPr>
      <w:r w:rsidRPr="0075392F">
        <w:rPr>
          <w:rFonts w:ascii="Franklin Gothic Book" w:hAnsi="Franklin Gothic Book"/>
          <w:b/>
          <w:bCs/>
        </w:rPr>
        <w:t>PREZZI</w:t>
      </w:r>
      <w:r w:rsidRPr="0075392F">
        <w:rPr>
          <w:rFonts w:ascii="Franklin Gothic Book" w:hAnsi="Franklin Gothic Book"/>
        </w:rPr>
        <w:br/>
      </w:r>
      <w:r w:rsidRPr="0075392F">
        <w:rPr>
          <w:rFonts w:ascii="Franklin Gothic Book" w:hAnsi="Franklin Gothic Book" w:cs="Arial"/>
        </w:rPr>
        <w:t>PEDANA + BORDO PISCINA</w:t>
      </w:r>
      <w:r w:rsidRPr="0075392F">
        <w:rPr>
          <w:rFonts w:ascii="Franklin Gothic Book" w:hAnsi="Franklin Gothic Book" w:cs="Arial"/>
        </w:rPr>
        <w:br/>
        <w:t>posto unico 30€</w:t>
      </w:r>
      <w:r w:rsidRPr="0075392F">
        <w:rPr>
          <w:rFonts w:ascii="Franklin Gothic Book" w:hAnsi="Franklin Gothic Book" w:cs="Arial"/>
        </w:rPr>
        <w:br/>
        <w:t>I e II SETTORE GRADONI + PRATO</w:t>
      </w:r>
      <w:r w:rsidRPr="0075392F">
        <w:rPr>
          <w:rFonts w:ascii="Franklin Gothic Book" w:hAnsi="Franklin Gothic Book" w:cs="Arial"/>
        </w:rPr>
        <w:br/>
        <w:t>intero 25€; under26/over65 15€;</w:t>
      </w:r>
      <w:r w:rsidRPr="0075392F">
        <w:rPr>
          <w:rStyle w:val="apple-converted-space"/>
          <w:rFonts w:ascii="Franklin Gothic Book" w:eastAsiaTheme="majorEastAsia" w:hAnsi="Franklin Gothic Book" w:cs="Arial"/>
        </w:rPr>
        <w:t> </w:t>
      </w:r>
      <w:r w:rsidRPr="0075392F">
        <w:rPr>
          <w:rFonts w:ascii="Franklin Gothic Book" w:hAnsi="Franklin Gothic Book" w:cs="Arial"/>
          <w:bdr w:val="none" w:sz="0" w:space="0" w:color="auto" w:frame="1"/>
        </w:rPr>
        <w:t>convenzioni</w:t>
      </w:r>
      <w:r w:rsidRPr="0075392F">
        <w:rPr>
          <w:rFonts w:ascii="Franklin Gothic Book" w:hAnsi="Franklin Gothic Book" w:cs="Arial"/>
        </w:rPr>
        <w:t>20€</w:t>
      </w:r>
      <w:r w:rsidRPr="0075392F">
        <w:rPr>
          <w:rFonts w:ascii="Franklin Gothic Book" w:hAnsi="Franklin Gothic Book" w:cs="Arial"/>
        </w:rPr>
        <w:br/>
        <w:t>III e IV SETTORE GRADONI + PRATO</w:t>
      </w:r>
      <w:r w:rsidRPr="0075392F">
        <w:rPr>
          <w:rFonts w:ascii="Franklin Gothic Book" w:hAnsi="Franklin Gothic Book" w:cs="Arial"/>
        </w:rPr>
        <w:br/>
        <w:t>intero 20€; under26/over65 15€</w:t>
      </w:r>
    </w:p>
    <w:p w14:paraId="4980C596" w14:textId="6C5600D9" w:rsidR="0075392F" w:rsidRDefault="0075392F" w:rsidP="0075392F">
      <w:pPr>
        <w:rPr>
          <w:rFonts w:ascii="Franklin Gothic Book" w:hAnsi="Franklin Gothic Book"/>
        </w:rPr>
      </w:pPr>
    </w:p>
    <w:p w14:paraId="3A6B6FFB" w14:textId="46B3C06F" w:rsidR="0075392F" w:rsidRDefault="0075392F" w:rsidP="0075392F">
      <w:pPr>
        <w:rPr>
          <w:rFonts w:ascii="Franklin Gothic Book" w:hAnsi="Franklin Gothic Book"/>
        </w:rPr>
      </w:pPr>
    </w:p>
    <w:p w14:paraId="78EA2A67" w14:textId="4A69A794" w:rsidR="0075392F" w:rsidRDefault="0075392F" w:rsidP="0075392F">
      <w:pPr>
        <w:rPr>
          <w:rFonts w:ascii="Franklin Gothic Book" w:hAnsi="Franklin Gothic Book"/>
        </w:rPr>
      </w:pPr>
    </w:p>
    <w:p w14:paraId="524EC3D6" w14:textId="32BBD83D" w:rsidR="0075392F" w:rsidRDefault="0075392F" w:rsidP="0075392F">
      <w:pPr>
        <w:rPr>
          <w:rFonts w:ascii="Franklin Gothic Book" w:hAnsi="Franklin Gothic Book"/>
        </w:rPr>
      </w:pPr>
    </w:p>
    <w:p w14:paraId="6B635A6C" w14:textId="77777777" w:rsidR="0075392F" w:rsidRPr="0075392F" w:rsidRDefault="0075392F" w:rsidP="0075392F">
      <w:pPr>
        <w:rPr>
          <w:rFonts w:ascii="Franklin Gothic Book" w:hAnsi="Franklin Gothic Book"/>
        </w:rPr>
      </w:pPr>
    </w:p>
    <w:p w14:paraId="68FC887C" w14:textId="3B0CF23C" w:rsidR="0075392F" w:rsidRPr="0075392F" w:rsidRDefault="0075392F" w:rsidP="0075392F">
      <w:pPr>
        <w:rPr>
          <w:rFonts w:ascii="Franklin Gothic Book" w:hAnsi="Franklin Gothic Book"/>
        </w:rPr>
      </w:pPr>
    </w:p>
    <w:p w14:paraId="4B030EDB" w14:textId="77777777" w:rsidR="0075392F" w:rsidRPr="0075392F" w:rsidRDefault="0075392F" w:rsidP="0075392F">
      <w:pPr>
        <w:rPr>
          <w:rFonts w:ascii="Franklin Gothic Book" w:hAnsi="Franklin Gothic Book" w:cs="Arial"/>
        </w:rPr>
      </w:pPr>
      <w:r w:rsidRPr="0075392F">
        <w:rPr>
          <w:rFonts w:ascii="Franklin Gothic Book" w:hAnsi="Franklin Gothic Book" w:cs="Arial"/>
          <w:b/>
          <w:bCs/>
        </w:rPr>
        <w:t>INFO E BIGLIETTERIA</w:t>
      </w:r>
      <w:r w:rsidRPr="0075392F">
        <w:rPr>
          <w:rFonts w:ascii="Franklin Gothic Book" w:hAnsi="Franklin Gothic Book" w:cs="Arial"/>
        </w:rPr>
        <w:t xml:space="preserve"> </w:t>
      </w:r>
      <w:r w:rsidRPr="0075392F">
        <w:rPr>
          <w:rFonts w:ascii="Franklin Gothic Book" w:hAnsi="Franklin Gothic Book" w:cs="Arial"/>
        </w:rPr>
        <w:br/>
        <w:t>via Pier Lombardo 14</w:t>
      </w:r>
      <w:r w:rsidRPr="0075392F">
        <w:rPr>
          <w:rFonts w:ascii="Franklin Gothic Book" w:hAnsi="Franklin Gothic Book" w:cs="Arial"/>
        </w:rPr>
        <w:br/>
      </w:r>
      <w:hyperlink r:id="rId6" w:history="1">
        <w:r w:rsidRPr="0075392F">
          <w:rPr>
            <w:rStyle w:val="Collegamentoipertestuale"/>
            <w:rFonts w:ascii="Franklin Gothic Book" w:hAnsi="Franklin Gothic Book" w:cs="Arial"/>
            <w:color w:val="auto"/>
          </w:rPr>
          <w:t>02 59995206</w:t>
        </w:r>
      </w:hyperlink>
      <w:r w:rsidRPr="0075392F">
        <w:rPr>
          <w:rFonts w:ascii="Franklin Gothic Book" w:hAnsi="Franklin Gothic Book" w:cs="Arial"/>
        </w:rPr>
        <w:br/>
      </w:r>
      <w:hyperlink r:id="rId7" w:history="1">
        <w:r w:rsidRPr="0075392F">
          <w:rPr>
            <w:rStyle w:val="Collegamentoipertestuale"/>
            <w:rFonts w:ascii="Franklin Gothic Book" w:hAnsi="Franklin Gothic Book" w:cs="Arial"/>
            <w:color w:val="auto"/>
          </w:rPr>
          <w:t>biglietteria@teatrofrancoparenti.com</w:t>
        </w:r>
      </w:hyperlink>
    </w:p>
    <w:p w14:paraId="4F5DBACE" w14:textId="77777777" w:rsidR="0075392F" w:rsidRPr="0075392F" w:rsidRDefault="0075392F" w:rsidP="0075392F">
      <w:pPr>
        <w:rPr>
          <w:rFonts w:ascii="Franklin Gothic Book" w:hAnsi="Franklin Gothic Book" w:cs="Arial"/>
        </w:rPr>
      </w:pPr>
    </w:p>
    <w:p w14:paraId="59D4431B" w14:textId="77777777" w:rsidR="0075392F" w:rsidRPr="0075392F" w:rsidRDefault="0075392F" w:rsidP="0075392F">
      <w:pPr>
        <w:rPr>
          <w:rFonts w:ascii="Franklin Gothic Book" w:hAnsi="Franklin Gothic Book" w:cs="Arial"/>
        </w:rPr>
      </w:pPr>
      <w:r w:rsidRPr="0075392F">
        <w:rPr>
          <w:rFonts w:ascii="Franklin Gothic Book" w:hAnsi="Franklin Gothic Book" w:cs="Arial"/>
        </w:rPr>
        <w:t xml:space="preserve">Ufficio Stampa </w:t>
      </w:r>
      <w:r w:rsidRPr="0075392F">
        <w:rPr>
          <w:rFonts w:ascii="Franklin Gothic Book" w:hAnsi="Franklin Gothic Book" w:cs="Arial"/>
        </w:rPr>
        <w:br/>
        <w:t>Teatro Franco Parenti</w:t>
      </w:r>
      <w:r w:rsidRPr="0075392F">
        <w:rPr>
          <w:rFonts w:ascii="Franklin Gothic Book" w:hAnsi="Franklin Gothic Book" w:cs="Arial"/>
        </w:rPr>
        <w:br/>
        <w:t xml:space="preserve">Francesco </w:t>
      </w:r>
      <w:proofErr w:type="spellStart"/>
      <w:r w:rsidRPr="0075392F">
        <w:rPr>
          <w:rFonts w:ascii="Franklin Gothic Book" w:hAnsi="Franklin Gothic Book" w:cs="Arial"/>
        </w:rPr>
        <w:t>Malcangio</w:t>
      </w:r>
      <w:proofErr w:type="spellEnd"/>
      <w:r w:rsidRPr="0075392F">
        <w:rPr>
          <w:rFonts w:ascii="Franklin Gothic Book" w:hAnsi="Franklin Gothic Book" w:cs="Arial"/>
        </w:rPr>
        <w:br/>
        <w:t>Via Vasari,15 - 20135 - Milano</w:t>
      </w:r>
      <w:r w:rsidRPr="0075392F">
        <w:rPr>
          <w:rFonts w:ascii="Franklin Gothic Book" w:hAnsi="Franklin Gothic Book" w:cs="Arial"/>
        </w:rPr>
        <w:br/>
        <w:t>Tel. +39 02 59 99 52 17</w:t>
      </w:r>
      <w:r w:rsidRPr="0075392F">
        <w:rPr>
          <w:rFonts w:ascii="Franklin Gothic Book" w:hAnsi="Franklin Gothic Book" w:cs="Arial"/>
        </w:rPr>
        <w:br/>
        <w:t>Mob. 346 417 91 36 </w:t>
      </w:r>
      <w:r w:rsidRPr="0075392F">
        <w:rPr>
          <w:rFonts w:ascii="Franklin Gothic Book" w:hAnsi="Franklin Gothic Book" w:cs="Arial"/>
        </w:rPr>
        <w:br/>
        <w:t>teatrofrancoparenti.com</w:t>
      </w:r>
    </w:p>
    <w:p w14:paraId="7AB5C4EE" w14:textId="77777777" w:rsidR="0075392F" w:rsidRPr="0075392F" w:rsidRDefault="0075392F"/>
    <w:sectPr w:rsidR="0075392F" w:rsidRPr="0075392F" w:rsidSect="0026037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91DC" w14:textId="77777777" w:rsidR="00A9565A" w:rsidRDefault="00A9565A" w:rsidP="0075392F">
      <w:r>
        <w:separator/>
      </w:r>
    </w:p>
  </w:endnote>
  <w:endnote w:type="continuationSeparator" w:id="0">
    <w:p w14:paraId="3CAB2CB5" w14:textId="77777777" w:rsidR="00A9565A" w:rsidRDefault="00A9565A" w:rsidP="0075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BD7B" w14:textId="77777777" w:rsidR="00A9565A" w:rsidRDefault="00A9565A" w:rsidP="0075392F">
      <w:r>
        <w:separator/>
      </w:r>
    </w:p>
  </w:footnote>
  <w:footnote w:type="continuationSeparator" w:id="0">
    <w:p w14:paraId="01A94F5A" w14:textId="77777777" w:rsidR="00A9565A" w:rsidRDefault="00A9565A" w:rsidP="0075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0CB3" w14:textId="20B67D1D" w:rsidR="0075392F" w:rsidRDefault="0075392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EA7444" wp14:editId="247B070F">
          <wp:simplePos x="0" y="0"/>
          <wp:positionH relativeFrom="column">
            <wp:posOffset>0</wp:posOffset>
          </wp:positionH>
          <wp:positionV relativeFrom="paragraph">
            <wp:posOffset>182245</wp:posOffset>
          </wp:positionV>
          <wp:extent cx="3223260" cy="566420"/>
          <wp:effectExtent l="0" t="0" r="2540" b="5080"/>
          <wp:wrapThrough wrapText="bothSides">
            <wp:wrapPolygon edited="0">
              <wp:start x="6894" y="0"/>
              <wp:lineTo x="0" y="4359"/>
              <wp:lineTo x="0" y="6780"/>
              <wp:lineTo x="170" y="13561"/>
              <wp:lineTo x="3149" y="15498"/>
              <wp:lineTo x="10809" y="15498"/>
              <wp:lineTo x="0" y="17435"/>
              <wp:lineTo x="0" y="21309"/>
              <wp:lineTo x="21532" y="21309"/>
              <wp:lineTo x="21532" y="17435"/>
              <wp:lineTo x="10809" y="15498"/>
              <wp:lineTo x="21532" y="13561"/>
              <wp:lineTo x="21532" y="4359"/>
              <wp:lineTo x="7489" y="0"/>
              <wp:lineTo x="6894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2F"/>
    <w:rsid w:val="0026037F"/>
    <w:rsid w:val="003B6E66"/>
    <w:rsid w:val="0075392F"/>
    <w:rsid w:val="00A9565A"/>
    <w:rsid w:val="00AA37D5"/>
    <w:rsid w:val="00AC4BA5"/>
    <w:rsid w:val="00AF65D6"/>
    <w:rsid w:val="00B817EC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FB973"/>
  <w15:chartTrackingRefBased/>
  <w15:docId w15:val="{64568CB1-0A11-3846-B446-5E6524DF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539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39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39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539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392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392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39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753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75392F"/>
  </w:style>
  <w:style w:type="character" w:styleId="Enfasigrassetto">
    <w:name w:val="Strong"/>
    <w:basedOn w:val="Carpredefinitoparagrafo"/>
    <w:uiPriority w:val="22"/>
    <w:qFormat/>
    <w:rsid w:val="0075392F"/>
    <w:rPr>
      <w:b/>
      <w:bCs/>
    </w:rPr>
  </w:style>
  <w:style w:type="character" w:styleId="Enfasicorsivo">
    <w:name w:val="Emphasis"/>
    <w:basedOn w:val="Carpredefinitoparagrafo"/>
    <w:uiPriority w:val="20"/>
    <w:qFormat/>
    <w:rsid w:val="0075392F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75392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ipertestuale">
    <w:name w:val="Hyperlink"/>
    <w:basedOn w:val="Carpredefinitoparagrafo"/>
    <w:uiPriority w:val="99"/>
    <w:semiHidden/>
    <w:unhideWhenUsed/>
    <w:rsid w:val="0075392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92F"/>
  </w:style>
  <w:style w:type="paragraph" w:styleId="Pidipagina">
    <w:name w:val="footer"/>
    <w:basedOn w:val="Normale"/>
    <w:link w:val="PidipaginaCarattere"/>
    <w:uiPriority w:val="99"/>
    <w:unhideWhenUsed/>
    <w:rsid w:val="0075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92F"/>
  </w:style>
  <w:style w:type="character" w:styleId="Collegamentovisitato">
    <w:name w:val="FollowedHyperlink"/>
    <w:basedOn w:val="Carpredefinitoparagrafo"/>
    <w:uiPriority w:val="99"/>
    <w:semiHidden/>
    <w:unhideWhenUsed/>
    <w:rsid w:val="00753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2022-06-29T12:43:00Z</dcterms:created>
  <dcterms:modified xsi:type="dcterms:W3CDTF">2022-06-29T12:53:00Z</dcterms:modified>
</cp:coreProperties>
</file>