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5E378" w14:textId="77777777" w:rsidR="00546D74" w:rsidRPr="007E6611" w:rsidRDefault="00546D74" w:rsidP="00546D74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7E6611">
        <w:rPr>
          <w:rFonts w:ascii="Franklin Gothic Book" w:hAnsi="Franklin Gothic Book"/>
          <w:sz w:val="24"/>
          <w:szCs w:val="24"/>
        </w:rPr>
        <w:t>Comunicato stampa</w:t>
      </w:r>
    </w:p>
    <w:p w14:paraId="16C11F7E" w14:textId="4EEA60AA" w:rsidR="007E6611" w:rsidRPr="007E6611" w:rsidRDefault="007E6611" w:rsidP="007E6611">
      <w:pPr>
        <w:pStyle w:val="NormaleWeb"/>
        <w:shd w:val="clear" w:color="auto" w:fill="FFFFFF"/>
        <w:spacing w:before="0" w:after="0" w:afterAutospacing="0" w:line="270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7E6611">
        <w:rPr>
          <w:rFonts w:ascii="Franklin Gothic Book" w:hAnsi="Franklin Gothic Book" w:cs="Arial"/>
          <w:color w:val="000000" w:themeColor="text1"/>
        </w:rPr>
        <w:t xml:space="preserve">10 - 15 </w:t>
      </w:r>
      <w:r w:rsidR="00003A8C" w:rsidRPr="007E6611">
        <w:rPr>
          <w:rFonts w:ascii="Franklin Gothic Book" w:hAnsi="Franklin Gothic Book" w:cs="Arial"/>
          <w:color w:val="000000" w:themeColor="text1"/>
        </w:rPr>
        <w:t>maggio</w:t>
      </w:r>
      <w:r w:rsidRPr="007E6611">
        <w:rPr>
          <w:rFonts w:ascii="Franklin Gothic Book" w:hAnsi="Franklin Gothic Book" w:cs="Arial"/>
          <w:color w:val="000000" w:themeColor="text1"/>
        </w:rPr>
        <w:t xml:space="preserve"> 2022 </w:t>
      </w:r>
      <w:r w:rsidR="00546D74" w:rsidRPr="007E6611">
        <w:rPr>
          <w:rFonts w:ascii="Franklin Gothic Book" w:hAnsi="Franklin Gothic Book"/>
          <w:color w:val="000000" w:themeColor="text1"/>
        </w:rPr>
        <w:t xml:space="preserve">| </w:t>
      </w:r>
      <w:r w:rsidRPr="007E6611">
        <w:rPr>
          <w:rFonts w:ascii="Franklin Gothic Book" w:hAnsi="Franklin Gothic Book"/>
          <w:color w:val="000000" w:themeColor="text1"/>
        </w:rPr>
        <w:t xml:space="preserve">Sala </w:t>
      </w:r>
      <w:proofErr w:type="spellStart"/>
      <w:r w:rsidRPr="007E6611">
        <w:rPr>
          <w:rFonts w:ascii="Franklin Gothic Book" w:hAnsi="Franklin Gothic Book"/>
          <w:color w:val="000000" w:themeColor="text1"/>
        </w:rPr>
        <w:t>AcomeA</w:t>
      </w:r>
      <w:proofErr w:type="spellEnd"/>
      <w:r w:rsidRPr="007E6611">
        <w:rPr>
          <w:rFonts w:ascii="Franklin Gothic Book" w:hAnsi="Franklin Gothic Book"/>
          <w:color w:val="000000" w:themeColor="text1"/>
        </w:rPr>
        <w:t xml:space="preserve"> </w:t>
      </w:r>
      <w:r w:rsidRPr="007E6611">
        <w:rPr>
          <w:rFonts w:ascii="Franklin Gothic Book" w:hAnsi="Franklin Gothic Book"/>
          <w:color w:val="000000" w:themeColor="text1"/>
        </w:rPr>
        <w:br/>
      </w:r>
      <w:r w:rsidR="00D84061" w:rsidRPr="007E6611">
        <w:rPr>
          <w:rFonts w:ascii="Franklin Gothic Book" w:hAnsi="Franklin Gothic Book"/>
          <w:b/>
          <w:color w:val="000000" w:themeColor="text1"/>
          <w:sz w:val="28"/>
          <w:szCs w:val="28"/>
        </w:rPr>
        <w:t>Diamine!</w:t>
      </w:r>
      <w:r>
        <w:rPr>
          <w:rFonts w:ascii="Franklin Gothic Book" w:hAnsi="Franklin Gothic Book"/>
          <w:b/>
          <w:color w:val="000000" w:themeColor="text1"/>
          <w:sz w:val="28"/>
          <w:szCs w:val="28"/>
        </w:rPr>
        <w:br/>
      </w:r>
      <w:r w:rsidR="00D84061" w:rsidRPr="007E6611">
        <w:rPr>
          <w:rFonts w:ascii="Franklin Gothic Book" w:hAnsi="Franklin Gothic Book"/>
          <w:b/>
          <w:color w:val="000000" w:themeColor="text1"/>
        </w:rPr>
        <w:br/>
      </w:r>
      <w:r w:rsidRPr="007E6611">
        <w:rPr>
          <w:rFonts w:ascii="Arial" w:hAnsi="Arial" w:cs="Arial"/>
          <w:color w:val="000000" w:themeColor="text1"/>
          <w:sz w:val="21"/>
          <w:szCs w:val="21"/>
        </w:rPr>
        <w:t>Atto liberamente ispirato al </w:t>
      </w:r>
      <w:r w:rsidRPr="007E6611">
        <w:rPr>
          <w:rFonts w:ascii="Arial" w:hAnsi="Arial" w:cs="Arial"/>
          <w:i/>
          <w:iCs/>
          <w:color w:val="000000" w:themeColor="text1"/>
          <w:sz w:val="21"/>
          <w:szCs w:val="21"/>
          <w:bdr w:val="none" w:sz="0" w:space="0" w:color="auto" w:frame="1"/>
        </w:rPr>
        <w:t>Carnevale degli animali</w:t>
      </w:r>
      <w:r w:rsidRPr="007E6611">
        <w:rPr>
          <w:rFonts w:ascii="Arial" w:hAnsi="Arial" w:cs="Arial"/>
          <w:color w:val="000000" w:themeColor="text1"/>
          <w:sz w:val="21"/>
          <w:szCs w:val="21"/>
        </w:rPr>
        <w:t> di Camille Saint-</w:t>
      </w:r>
      <w:proofErr w:type="spellStart"/>
      <w:r w:rsidRPr="007E6611">
        <w:rPr>
          <w:rFonts w:ascii="Arial" w:hAnsi="Arial" w:cs="Arial"/>
          <w:color w:val="000000" w:themeColor="text1"/>
          <w:sz w:val="21"/>
          <w:szCs w:val="21"/>
        </w:rPr>
        <w:t>Saëns</w:t>
      </w:r>
      <w:proofErr w:type="spellEnd"/>
      <w:r w:rsidRPr="007E6611">
        <w:rPr>
          <w:rFonts w:ascii="Arial" w:hAnsi="Arial" w:cs="Arial"/>
          <w:color w:val="000000" w:themeColor="text1"/>
          <w:sz w:val="21"/>
          <w:szCs w:val="21"/>
        </w:rPr>
        <w:br/>
        <w:t>con </w:t>
      </w:r>
      <w:r w:rsidRPr="007E6611">
        <w:rPr>
          <w:rFonts w:ascii="Arial" w:hAnsi="Arial" w:cs="Arial"/>
          <w:b/>
          <w:bCs/>
          <w:color w:val="000000" w:themeColor="text1"/>
          <w:sz w:val="21"/>
          <w:szCs w:val="21"/>
          <w:bdr w:val="none" w:sz="0" w:space="0" w:color="auto" w:frame="1"/>
        </w:rPr>
        <w:t>Maria Cassi</w:t>
      </w:r>
      <w:r w:rsidRPr="007E6611">
        <w:rPr>
          <w:rFonts w:ascii="Arial" w:hAnsi="Arial" w:cs="Arial"/>
          <w:color w:val="000000" w:themeColor="text1"/>
          <w:sz w:val="21"/>
          <w:szCs w:val="21"/>
        </w:rPr>
        <w:br/>
      </w:r>
      <w:r w:rsidRPr="007E6611">
        <w:rPr>
          <w:rFonts w:ascii="Arial" w:hAnsi="Arial" w:cs="Arial"/>
          <w:b/>
          <w:bCs/>
          <w:color w:val="000000" w:themeColor="text1"/>
          <w:sz w:val="21"/>
          <w:szCs w:val="21"/>
          <w:bdr w:val="none" w:sz="0" w:space="0" w:color="auto" w:frame="1"/>
        </w:rPr>
        <w:t>Leonardo Brizzi</w:t>
      </w:r>
      <w:r w:rsidRPr="007E6611">
        <w:rPr>
          <w:rFonts w:ascii="Arial" w:hAnsi="Arial" w:cs="Arial"/>
          <w:color w:val="000000" w:themeColor="text1"/>
          <w:sz w:val="21"/>
          <w:szCs w:val="21"/>
        </w:rPr>
        <w:t> al pianoforte</w:t>
      </w:r>
      <w:r w:rsidRPr="007E6611">
        <w:rPr>
          <w:rFonts w:ascii="Arial" w:hAnsi="Arial" w:cs="Arial"/>
          <w:color w:val="000000" w:themeColor="text1"/>
          <w:sz w:val="21"/>
          <w:szCs w:val="21"/>
        </w:rPr>
        <w:br/>
      </w:r>
      <w:r w:rsidRPr="007E6611">
        <w:rPr>
          <w:rFonts w:ascii="Arial" w:hAnsi="Arial" w:cs="Arial"/>
          <w:b/>
          <w:bCs/>
          <w:color w:val="000000" w:themeColor="text1"/>
          <w:sz w:val="21"/>
          <w:szCs w:val="21"/>
          <w:bdr w:val="none" w:sz="0" w:space="0" w:color="auto" w:frame="1"/>
        </w:rPr>
        <w:t>Nino Pellegrini</w:t>
      </w:r>
      <w:r w:rsidRPr="007E6611">
        <w:rPr>
          <w:rFonts w:ascii="Arial" w:hAnsi="Arial" w:cs="Arial"/>
          <w:color w:val="000000" w:themeColor="text1"/>
          <w:sz w:val="21"/>
          <w:szCs w:val="21"/>
        </w:rPr>
        <w:t> al contrabbasso</w:t>
      </w:r>
      <w:r w:rsidRPr="007E6611">
        <w:rPr>
          <w:rFonts w:ascii="Arial" w:hAnsi="Arial" w:cs="Arial"/>
          <w:color w:val="000000" w:themeColor="text1"/>
          <w:sz w:val="21"/>
          <w:szCs w:val="21"/>
        </w:rPr>
        <w:br/>
        <w:t>luci e suoni Diego Costanzo</w:t>
      </w:r>
    </w:p>
    <w:p w14:paraId="09E1DBB3" w14:textId="77777777" w:rsidR="007E6611" w:rsidRPr="007E6611" w:rsidRDefault="007E6611" w:rsidP="007E6611">
      <w:pPr>
        <w:shd w:val="clear" w:color="auto" w:fill="FFFFFF"/>
        <w:spacing w:before="100" w:beforeAutospacing="1" w:after="120" w:line="270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it-IT"/>
        </w:rPr>
      </w:pPr>
      <w:r w:rsidRPr="007E6611">
        <w:rPr>
          <w:rFonts w:ascii="Arial" w:eastAsia="Times New Roman" w:hAnsi="Arial" w:cs="Arial"/>
          <w:color w:val="000000" w:themeColor="text1"/>
          <w:sz w:val="21"/>
          <w:szCs w:val="21"/>
          <w:lang w:eastAsia="it-IT"/>
        </w:rPr>
        <w:t>produzione Compagnia Maria Cassi e Teatro del Sale Firenze</w:t>
      </w:r>
    </w:p>
    <w:p w14:paraId="39A651BE" w14:textId="3F34079A" w:rsidR="00D84061" w:rsidRPr="007E6611" w:rsidRDefault="00D84061" w:rsidP="00D84061">
      <w:pPr>
        <w:pStyle w:val="NormaleWeb"/>
        <w:spacing w:before="0" w:after="0" w:afterAutospacing="0" w:line="270" w:lineRule="atLeast"/>
        <w:textAlignment w:val="baseline"/>
        <w:rPr>
          <w:rFonts w:ascii="Franklin Gothic Book" w:hAnsi="Franklin Gothic Book" w:cs="Arial"/>
          <w:color w:val="000000" w:themeColor="text1"/>
        </w:rPr>
      </w:pPr>
      <w:r w:rsidRPr="007E6611">
        <w:rPr>
          <w:rFonts w:ascii="Franklin Gothic Book" w:hAnsi="Franklin Gothic Book" w:cs="Arial"/>
          <w:color w:val="000000" w:themeColor="text1"/>
        </w:rPr>
        <w:t>Durata 1h15</w:t>
      </w:r>
    </w:p>
    <w:p w14:paraId="4886CE7F" w14:textId="744213D1" w:rsidR="00C03DAA" w:rsidRPr="007E6611" w:rsidRDefault="007E6611" w:rsidP="00C03DAA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Times New Roman"/>
          <w:sz w:val="24"/>
          <w:szCs w:val="24"/>
        </w:rPr>
      </w:pPr>
      <w:r>
        <w:rPr>
          <w:rFonts w:ascii="Franklin Gothic Book" w:hAnsi="Franklin Gothic Book" w:cs="Times New Roman"/>
          <w:sz w:val="24"/>
          <w:szCs w:val="24"/>
        </w:rPr>
        <w:br/>
      </w:r>
      <w:r w:rsidR="00C03DAA" w:rsidRPr="007E6611">
        <w:rPr>
          <w:rFonts w:ascii="Franklin Gothic Book" w:hAnsi="Franklin Gothic Book" w:cs="Times New Roman"/>
          <w:sz w:val="24"/>
          <w:szCs w:val="24"/>
        </w:rPr>
        <w:t>Diamine! Tipica espressione Toscana per esprimere certezza ed entusiasmo, quello che Maria Cass</w:t>
      </w:r>
      <w:r w:rsidRPr="007E6611">
        <w:rPr>
          <w:rFonts w:ascii="Franklin Gothic Book" w:hAnsi="Franklin Gothic Book" w:cs="Times New Roman"/>
          <w:sz w:val="24"/>
          <w:szCs w:val="24"/>
        </w:rPr>
        <w:t xml:space="preserve">i </w:t>
      </w:r>
      <w:r w:rsidR="00C03DAA" w:rsidRPr="007E6611">
        <w:rPr>
          <w:rFonts w:ascii="Franklin Gothic Book" w:hAnsi="Franklin Gothic Book" w:cs="Times New Roman"/>
          <w:sz w:val="24"/>
          <w:szCs w:val="24"/>
        </w:rPr>
        <w:t xml:space="preserve">ancora una volta ci vuol trasmettere mettendo in scena un adattamento dell’opera di Saint </w:t>
      </w:r>
      <w:proofErr w:type="spellStart"/>
      <w:r w:rsidR="00C03DAA" w:rsidRPr="007E6611">
        <w:rPr>
          <w:rFonts w:ascii="Franklin Gothic Book" w:hAnsi="Franklin Gothic Book" w:cs="Times New Roman"/>
          <w:sz w:val="24"/>
          <w:szCs w:val="24"/>
        </w:rPr>
        <w:t>Saens</w:t>
      </w:r>
      <w:proofErr w:type="spellEnd"/>
      <w:r w:rsidR="00834CAC" w:rsidRPr="007E6611">
        <w:rPr>
          <w:rFonts w:ascii="Franklin Gothic Book" w:hAnsi="Franklin Gothic Book" w:cs="Times New Roman"/>
          <w:sz w:val="24"/>
          <w:szCs w:val="24"/>
        </w:rPr>
        <w:t xml:space="preserve"> </w:t>
      </w:r>
      <w:r w:rsidR="00C03DAA" w:rsidRPr="007E6611">
        <w:rPr>
          <w:rFonts w:ascii="Franklin Gothic Book" w:hAnsi="Franklin Gothic Book" w:cs="Times New Roman"/>
          <w:sz w:val="24"/>
          <w:szCs w:val="24"/>
        </w:rPr>
        <w:t xml:space="preserve">riunendo così anche lo storico duo Aringa e </w:t>
      </w:r>
      <w:proofErr w:type="spellStart"/>
      <w:r w:rsidR="00C03DAA" w:rsidRPr="007E6611">
        <w:rPr>
          <w:rFonts w:ascii="Franklin Gothic Book" w:hAnsi="Franklin Gothic Book" w:cs="Times New Roman"/>
          <w:sz w:val="24"/>
          <w:szCs w:val="24"/>
        </w:rPr>
        <w:t>Verdurini</w:t>
      </w:r>
      <w:proofErr w:type="spellEnd"/>
      <w:r w:rsidR="00C03DAA" w:rsidRPr="007E6611">
        <w:rPr>
          <w:rFonts w:ascii="Franklin Gothic Book" w:hAnsi="Franklin Gothic Book" w:cs="Times New Roman"/>
          <w:sz w:val="24"/>
          <w:szCs w:val="24"/>
        </w:rPr>
        <w:t xml:space="preserve"> ovvero il maestro Leonardo Brizzi al</w:t>
      </w:r>
      <w:r w:rsidR="00834CAC" w:rsidRPr="007E6611">
        <w:rPr>
          <w:rFonts w:ascii="Franklin Gothic Book" w:hAnsi="Franklin Gothic Book" w:cs="Times New Roman"/>
          <w:sz w:val="24"/>
          <w:szCs w:val="24"/>
        </w:rPr>
        <w:t xml:space="preserve"> </w:t>
      </w:r>
      <w:r w:rsidR="00C03DAA" w:rsidRPr="007E6611">
        <w:rPr>
          <w:rFonts w:ascii="Franklin Gothic Book" w:hAnsi="Franklin Gothic Book" w:cs="Times New Roman"/>
          <w:sz w:val="24"/>
          <w:szCs w:val="24"/>
        </w:rPr>
        <w:t>pianoforte avvalendosi anche della collaborazione di una vecchia e preziosa conoscenza come</w:t>
      </w:r>
      <w:r w:rsidR="00834CAC" w:rsidRPr="007E6611">
        <w:rPr>
          <w:rFonts w:ascii="Franklin Gothic Book" w:hAnsi="Franklin Gothic Book" w:cs="Times New Roman"/>
          <w:sz w:val="24"/>
          <w:szCs w:val="24"/>
        </w:rPr>
        <w:t xml:space="preserve"> </w:t>
      </w:r>
      <w:r w:rsidR="00C03DAA" w:rsidRPr="007E6611">
        <w:rPr>
          <w:rFonts w:ascii="Franklin Gothic Book" w:hAnsi="Franklin Gothic Book" w:cs="Times New Roman"/>
          <w:sz w:val="24"/>
          <w:szCs w:val="24"/>
        </w:rPr>
        <w:t>quella di Nino Pellegrini al contrabbasso.</w:t>
      </w:r>
    </w:p>
    <w:p w14:paraId="76ACC516" w14:textId="77777777" w:rsidR="00C03DAA" w:rsidRPr="007E6611" w:rsidRDefault="00C03DAA" w:rsidP="00C03DAA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Times New Roman"/>
          <w:sz w:val="24"/>
          <w:szCs w:val="24"/>
        </w:rPr>
      </w:pPr>
      <w:r w:rsidRPr="007E6611">
        <w:rPr>
          <w:rFonts w:ascii="Franklin Gothic Book" w:hAnsi="Franklin Gothic Book" w:cs="Times New Roman"/>
          <w:sz w:val="24"/>
          <w:szCs w:val="24"/>
        </w:rPr>
        <w:t>Arrangiamenti quindi per solo piano e contrabbasso e voce dell’istrionica attrice cantante</w:t>
      </w:r>
    </w:p>
    <w:p w14:paraId="0EECF51B" w14:textId="3B8F5E0C" w:rsidR="00C03DAA" w:rsidRPr="007E6611" w:rsidRDefault="00C03DAA" w:rsidP="00C03DAA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Times New Roman"/>
          <w:sz w:val="24"/>
          <w:szCs w:val="24"/>
        </w:rPr>
      </w:pPr>
      <w:r w:rsidRPr="007E6611">
        <w:rPr>
          <w:rFonts w:ascii="Franklin Gothic Book" w:hAnsi="Franklin Gothic Book" w:cs="Times New Roman"/>
          <w:sz w:val="24"/>
          <w:szCs w:val="24"/>
        </w:rPr>
        <w:t>che riscrivendo e rielaborando l’opera fatta di quadri dedicati agli animali, alterna momenti di pura</w:t>
      </w:r>
      <w:r w:rsidR="00834CAC" w:rsidRPr="007E6611">
        <w:rPr>
          <w:rFonts w:ascii="Franklin Gothic Book" w:hAnsi="Franklin Gothic Book" w:cs="Times New Roman"/>
          <w:sz w:val="24"/>
          <w:szCs w:val="24"/>
        </w:rPr>
        <w:t xml:space="preserve"> </w:t>
      </w:r>
      <w:r w:rsidRPr="007E6611">
        <w:rPr>
          <w:rFonts w:ascii="Franklin Gothic Book" w:hAnsi="Franklin Gothic Book" w:cs="Times New Roman"/>
          <w:sz w:val="24"/>
          <w:szCs w:val="24"/>
        </w:rPr>
        <w:t>comicità a momenti lirici, surreali e delicati accompagnati dalla bellissima musica che</w:t>
      </w:r>
    </w:p>
    <w:p w14:paraId="3383D6D7" w14:textId="77777777" w:rsidR="00C03DAA" w:rsidRPr="007E6611" w:rsidRDefault="00C03DAA" w:rsidP="00C03DAA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Times New Roman"/>
          <w:sz w:val="24"/>
          <w:szCs w:val="24"/>
        </w:rPr>
      </w:pPr>
      <w:r w:rsidRPr="007E6611">
        <w:rPr>
          <w:rFonts w:ascii="Franklin Gothic Book" w:hAnsi="Franklin Gothic Book" w:cs="Times New Roman"/>
          <w:sz w:val="24"/>
          <w:szCs w:val="24"/>
        </w:rPr>
        <w:t xml:space="preserve">contraddistingue l’opera di Saint </w:t>
      </w:r>
      <w:proofErr w:type="spellStart"/>
      <w:r w:rsidRPr="007E6611">
        <w:rPr>
          <w:rFonts w:ascii="Franklin Gothic Book" w:hAnsi="Franklin Gothic Book" w:cs="Times New Roman"/>
          <w:sz w:val="24"/>
          <w:szCs w:val="24"/>
        </w:rPr>
        <w:t>Saens</w:t>
      </w:r>
      <w:proofErr w:type="spellEnd"/>
      <w:r w:rsidRPr="007E6611">
        <w:rPr>
          <w:rFonts w:ascii="Franklin Gothic Book" w:hAnsi="Franklin Gothic Book" w:cs="Times New Roman"/>
          <w:sz w:val="24"/>
          <w:szCs w:val="24"/>
        </w:rPr>
        <w:t xml:space="preserve"> spingendosi oltre con sonorità melodiche e jazzistiche</w:t>
      </w:r>
    </w:p>
    <w:p w14:paraId="63D5BB43" w14:textId="77777777" w:rsidR="00C03DAA" w:rsidRPr="007E6611" w:rsidRDefault="00C03DAA" w:rsidP="00C03DAA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Times New Roman"/>
          <w:sz w:val="24"/>
          <w:szCs w:val="24"/>
        </w:rPr>
      </w:pPr>
      <w:r w:rsidRPr="007E6611">
        <w:rPr>
          <w:rFonts w:ascii="Franklin Gothic Book" w:hAnsi="Franklin Gothic Book" w:cs="Times New Roman"/>
          <w:sz w:val="24"/>
          <w:szCs w:val="24"/>
        </w:rPr>
        <w:t>in stretta complicità con un partner con cui ha condiviso per più di venti anni numerosi palchi</w:t>
      </w:r>
    </w:p>
    <w:p w14:paraId="197DEC48" w14:textId="77777777" w:rsidR="00C03DAA" w:rsidRPr="007E6611" w:rsidRDefault="00C03DAA" w:rsidP="00C03DAA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Times New Roman"/>
          <w:sz w:val="24"/>
          <w:szCs w:val="24"/>
        </w:rPr>
      </w:pPr>
      <w:r w:rsidRPr="007E6611">
        <w:rPr>
          <w:rFonts w:ascii="Franklin Gothic Book" w:hAnsi="Franklin Gothic Book" w:cs="Times New Roman"/>
          <w:sz w:val="24"/>
          <w:szCs w:val="24"/>
        </w:rPr>
        <w:t>italiani ed internazionali.</w:t>
      </w:r>
    </w:p>
    <w:p w14:paraId="5B32131B" w14:textId="704DFB8B" w:rsidR="00D84061" w:rsidRPr="007E6611" w:rsidRDefault="00C03DAA" w:rsidP="00834CAC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/>
          <w:b/>
          <w:sz w:val="24"/>
          <w:szCs w:val="24"/>
        </w:rPr>
      </w:pPr>
      <w:r w:rsidRPr="007E6611">
        <w:rPr>
          <w:rFonts w:ascii="Franklin Gothic Book" w:hAnsi="Franklin Gothic Book" w:cs="Times New Roman"/>
          <w:sz w:val="24"/>
          <w:szCs w:val="24"/>
        </w:rPr>
        <w:t>Uno spettacolo molto divertente arguto e intelligente e per ogni età che ancora una volta esprime il</w:t>
      </w:r>
      <w:r w:rsidR="00834CAC" w:rsidRPr="007E6611">
        <w:rPr>
          <w:rFonts w:ascii="Franklin Gothic Book" w:hAnsi="Franklin Gothic Book" w:cs="Times New Roman"/>
          <w:sz w:val="24"/>
          <w:szCs w:val="24"/>
        </w:rPr>
        <w:t xml:space="preserve"> </w:t>
      </w:r>
      <w:r w:rsidRPr="007E6611">
        <w:rPr>
          <w:rFonts w:ascii="Franklin Gothic Book" w:hAnsi="Franklin Gothic Book" w:cs="Times New Roman"/>
          <w:sz w:val="24"/>
          <w:szCs w:val="24"/>
        </w:rPr>
        <w:t>grande amore per il Teatro e per la Musica come forme di libertà emotiva e culturale, nutrimento</w:t>
      </w:r>
      <w:r w:rsidR="00834CAC" w:rsidRPr="007E6611">
        <w:rPr>
          <w:rFonts w:ascii="Franklin Gothic Book" w:hAnsi="Franklin Gothic Book" w:cs="Times New Roman"/>
          <w:sz w:val="24"/>
          <w:szCs w:val="24"/>
        </w:rPr>
        <w:t xml:space="preserve"> </w:t>
      </w:r>
      <w:r w:rsidRPr="007E6611">
        <w:rPr>
          <w:rFonts w:ascii="Franklin Gothic Book" w:hAnsi="Franklin Gothic Book" w:cs="Times New Roman"/>
          <w:sz w:val="24"/>
          <w:szCs w:val="24"/>
        </w:rPr>
        <w:t>essenziale e necessario senza il quale non può esistere una profonda umana e consapevole crescita.</w:t>
      </w:r>
    </w:p>
    <w:p w14:paraId="45CA2674" w14:textId="77777777" w:rsidR="007E6611" w:rsidRPr="007E6611" w:rsidRDefault="007E6611" w:rsidP="007E6611">
      <w:pPr>
        <w:spacing w:line="240" w:lineRule="atLeast"/>
        <w:textAlignment w:val="baseline"/>
        <w:rPr>
          <w:rFonts w:ascii="Franklin Gothic Book" w:hAnsi="Franklin Gothic Book" w:cs="Arial"/>
          <w:color w:val="000000" w:themeColor="text1"/>
          <w:sz w:val="24"/>
          <w:szCs w:val="24"/>
        </w:rPr>
      </w:pPr>
    </w:p>
    <w:p w14:paraId="62429FB7" w14:textId="4B733668" w:rsidR="007E6611" w:rsidRPr="007E6611" w:rsidRDefault="00AB7529" w:rsidP="007E6611">
      <w:pPr>
        <w:spacing w:line="240" w:lineRule="atLeast"/>
        <w:textAlignment w:val="baseline"/>
        <w:rPr>
          <w:rFonts w:ascii="Franklin Gothic Book" w:hAnsi="Franklin Gothic Book" w:cs="Arial"/>
          <w:color w:val="000000" w:themeColor="text1"/>
          <w:sz w:val="24"/>
          <w:szCs w:val="24"/>
        </w:rPr>
      </w:pPr>
      <w:hyperlink r:id="rId6" w:history="1">
        <w:r w:rsidR="007E6611" w:rsidRPr="007E6611">
          <w:rPr>
            <w:rStyle w:val="Collegamentoipertestuale"/>
            <w:rFonts w:ascii="Franklin Gothic Book" w:hAnsi="Franklin Gothic Book" w:cs="Arial"/>
            <w:b/>
            <w:bCs/>
            <w:color w:val="000000" w:themeColor="text1"/>
            <w:sz w:val="24"/>
            <w:szCs w:val="24"/>
            <w:u w:val="none"/>
            <w:bdr w:val="none" w:sz="0" w:space="0" w:color="auto" w:frame="1"/>
          </w:rPr>
          <w:t>ORARI</w:t>
        </w:r>
      </w:hyperlink>
      <w:r w:rsidR="007E6611" w:rsidRPr="007E6611">
        <w:rPr>
          <w:rFonts w:ascii="Franklin Gothic Book" w:hAnsi="Franklin Gothic Book" w:cs="Arial"/>
          <w:b/>
          <w:bCs/>
          <w:color w:val="000000" w:themeColor="text1"/>
          <w:sz w:val="24"/>
          <w:szCs w:val="24"/>
        </w:rPr>
        <w:t xml:space="preserve"> </w:t>
      </w:r>
      <w:r w:rsidR="007E6611">
        <w:rPr>
          <w:rFonts w:ascii="Franklin Gothic Book" w:hAnsi="Franklin Gothic Book" w:cs="Arial"/>
          <w:b/>
          <w:bCs/>
          <w:color w:val="000000" w:themeColor="text1"/>
          <w:sz w:val="24"/>
          <w:szCs w:val="24"/>
        </w:rPr>
        <w:br/>
      </w:r>
      <w:r w:rsidR="007E6611" w:rsidRPr="007E6611">
        <w:rPr>
          <w:rFonts w:ascii="Franklin Gothic Book" w:hAnsi="Franklin Gothic Book" w:cs="Arial"/>
          <w:color w:val="000000" w:themeColor="text1"/>
          <w:sz w:val="24"/>
          <w:szCs w:val="24"/>
        </w:rPr>
        <w:t xml:space="preserve">martedì 10 </w:t>
      </w:r>
      <w:proofErr w:type="gramStart"/>
      <w:r w:rsidR="007E6611" w:rsidRPr="007E6611">
        <w:rPr>
          <w:rFonts w:ascii="Franklin Gothic Book" w:hAnsi="Franklin Gothic Book" w:cs="Arial"/>
          <w:color w:val="000000" w:themeColor="text1"/>
          <w:sz w:val="24"/>
          <w:szCs w:val="24"/>
        </w:rPr>
        <w:t>Maggio</w:t>
      </w:r>
      <w:proofErr w:type="gramEnd"/>
      <w:r w:rsidR="007E6611" w:rsidRPr="007E6611">
        <w:rPr>
          <w:rFonts w:ascii="Franklin Gothic Book" w:hAnsi="Franklin Gothic Book" w:cs="Arial"/>
          <w:color w:val="000000" w:themeColor="text1"/>
          <w:sz w:val="24"/>
          <w:szCs w:val="24"/>
        </w:rPr>
        <w:t xml:space="preserve"> h 20:30; mercoledì 11 Maggio h 19:15; giovedì 12 Maggio h 20:30; venerdì 13 Maggio h 19:15; sabato 14 Maggio h 19:15; domenica 15 Maggio h 15:45</w:t>
      </w:r>
    </w:p>
    <w:p w14:paraId="3488C30D" w14:textId="4BD7A03D" w:rsidR="007E6611" w:rsidRPr="007E6611" w:rsidRDefault="0024730B" w:rsidP="007E6611">
      <w:pPr>
        <w:spacing w:after="0" w:line="240" w:lineRule="auto"/>
        <w:rPr>
          <w:rFonts w:ascii="Franklin Gothic Book" w:hAnsi="Franklin Gothic Book"/>
          <w:color w:val="000000" w:themeColor="text1"/>
          <w:sz w:val="24"/>
          <w:szCs w:val="24"/>
        </w:rPr>
      </w:pPr>
      <w:r w:rsidRPr="007E6611">
        <w:rPr>
          <w:rFonts w:ascii="Franklin Gothic Book" w:hAnsi="Franklin Gothic Book"/>
          <w:b/>
          <w:sz w:val="24"/>
          <w:szCs w:val="24"/>
        </w:rPr>
        <w:t>PREZZI</w:t>
      </w:r>
      <w:r w:rsidR="007E6611" w:rsidRPr="007E6611">
        <w:rPr>
          <w:rFonts w:ascii="Franklin Gothic Book" w:hAnsi="Franklin Gothic Book"/>
          <w:sz w:val="24"/>
          <w:szCs w:val="24"/>
        </w:rPr>
        <w:br/>
      </w:r>
      <w:r w:rsidR="007E6611" w:rsidRPr="007E6611">
        <w:rPr>
          <w:rFonts w:ascii="Franklin Gothic Book" w:hAnsi="Franklin Gothic Book" w:cs="Arial"/>
          <w:color w:val="000000" w:themeColor="text1"/>
          <w:sz w:val="24"/>
          <w:szCs w:val="24"/>
        </w:rPr>
        <w:t>I settore &gt; intero 30€</w:t>
      </w:r>
      <w:r w:rsidR="007E6611" w:rsidRPr="007E6611">
        <w:rPr>
          <w:rFonts w:ascii="Franklin Gothic Book" w:hAnsi="Franklin Gothic Book" w:cs="Arial"/>
          <w:color w:val="000000" w:themeColor="text1"/>
          <w:sz w:val="24"/>
          <w:szCs w:val="24"/>
        </w:rPr>
        <w:br/>
        <w:t>II settore &gt; intero 22€; under26/over65 15€; </w:t>
      </w:r>
      <w:hyperlink r:id="rId7" w:history="1">
        <w:r w:rsidR="007E6611" w:rsidRPr="007E6611">
          <w:rPr>
            <w:rStyle w:val="Collegamentoipertestuale"/>
            <w:rFonts w:ascii="Franklin Gothic Book" w:hAnsi="Franklin Gothic Book" w:cs="Arial"/>
            <w:color w:val="000000" w:themeColor="text1"/>
            <w:sz w:val="24"/>
            <w:szCs w:val="24"/>
            <w:bdr w:val="none" w:sz="0" w:space="0" w:color="auto" w:frame="1"/>
          </w:rPr>
          <w:t>convenzioni</w:t>
        </w:r>
      </w:hyperlink>
      <w:r w:rsidR="007E6611" w:rsidRPr="007E6611">
        <w:rPr>
          <w:rFonts w:ascii="Franklin Gothic Book" w:hAnsi="Franklin Gothic Book" w:cs="Arial"/>
          <w:color w:val="000000" w:themeColor="text1"/>
          <w:sz w:val="24"/>
          <w:szCs w:val="24"/>
        </w:rPr>
        <w:t> 18€;  </w:t>
      </w:r>
      <w:hyperlink r:id="rId8" w:history="1">
        <w:r w:rsidR="007E6611" w:rsidRPr="007E6611">
          <w:rPr>
            <w:rStyle w:val="Collegamentoipertestuale"/>
            <w:rFonts w:ascii="Franklin Gothic Book" w:hAnsi="Franklin Gothic Book" w:cs="Arial"/>
            <w:color w:val="000000" w:themeColor="text1"/>
            <w:sz w:val="24"/>
            <w:szCs w:val="24"/>
            <w:bdr w:val="none" w:sz="0" w:space="0" w:color="auto" w:frame="1"/>
          </w:rPr>
          <w:t>Carta Vieni a Teatro 2022</w:t>
        </w:r>
      </w:hyperlink>
      <w:r w:rsidR="007E6611" w:rsidRPr="007E6611">
        <w:rPr>
          <w:rFonts w:ascii="Franklin Gothic Book" w:hAnsi="Franklin Gothic Book" w:cs="Arial"/>
          <w:color w:val="000000" w:themeColor="text1"/>
          <w:sz w:val="24"/>
          <w:szCs w:val="24"/>
        </w:rPr>
        <w:t> 18€</w:t>
      </w:r>
      <w:r w:rsidR="007E6611" w:rsidRPr="007E6611">
        <w:rPr>
          <w:rFonts w:ascii="Franklin Gothic Book" w:hAnsi="Franklin Gothic Book" w:cs="Arial"/>
          <w:color w:val="000000" w:themeColor="text1"/>
          <w:sz w:val="24"/>
          <w:szCs w:val="24"/>
        </w:rPr>
        <w:br/>
        <w:t>Galleria &gt; intero 18€; under26/over65 15€; </w:t>
      </w:r>
      <w:hyperlink r:id="rId9" w:history="1">
        <w:r w:rsidR="007E6611" w:rsidRPr="007E6611">
          <w:rPr>
            <w:rStyle w:val="Collegamentoipertestuale"/>
            <w:rFonts w:ascii="Franklin Gothic Book" w:hAnsi="Franklin Gothic Book" w:cs="Arial"/>
            <w:color w:val="000000" w:themeColor="text1"/>
            <w:sz w:val="24"/>
            <w:szCs w:val="24"/>
            <w:bdr w:val="none" w:sz="0" w:space="0" w:color="auto" w:frame="1"/>
          </w:rPr>
          <w:t>convenzioni</w:t>
        </w:r>
      </w:hyperlink>
      <w:r w:rsidR="007E6611" w:rsidRPr="007E6611">
        <w:rPr>
          <w:rFonts w:ascii="Franklin Gothic Book" w:hAnsi="Franklin Gothic Book" w:cs="Arial"/>
          <w:color w:val="000000" w:themeColor="text1"/>
          <w:sz w:val="24"/>
          <w:szCs w:val="24"/>
        </w:rPr>
        <w:t> 15€</w:t>
      </w:r>
    </w:p>
    <w:p w14:paraId="3FD9B155" w14:textId="77777777" w:rsidR="00926842" w:rsidRPr="007E6611" w:rsidRDefault="00926842" w:rsidP="0024730B">
      <w:pPr>
        <w:spacing w:after="0" w:line="240" w:lineRule="auto"/>
        <w:rPr>
          <w:rFonts w:ascii="Franklin Gothic Book" w:hAnsi="Franklin Gothic Book"/>
          <w:i/>
          <w:iCs/>
          <w:sz w:val="24"/>
          <w:szCs w:val="24"/>
        </w:rPr>
      </w:pPr>
    </w:p>
    <w:p w14:paraId="6BE3BC60" w14:textId="77777777" w:rsidR="00926842" w:rsidRPr="007E6611" w:rsidRDefault="00926842" w:rsidP="00926842">
      <w:pPr>
        <w:spacing w:after="0" w:line="240" w:lineRule="auto"/>
        <w:rPr>
          <w:rFonts w:ascii="Franklin Gothic Book" w:hAnsi="Franklin Gothic Book"/>
          <w:b/>
          <w:sz w:val="24"/>
          <w:szCs w:val="24"/>
        </w:rPr>
      </w:pPr>
      <w:r w:rsidRPr="007E6611">
        <w:rPr>
          <w:rFonts w:ascii="Franklin Gothic Book" w:hAnsi="Franklin Gothic Book"/>
          <w:b/>
          <w:sz w:val="24"/>
          <w:szCs w:val="24"/>
        </w:rPr>
        <w:t>Info e biglietteria:</w:t>
      </w:r>
    </w:p>
    <w:p w14:paraId="1ABEA663" w14:textId="77777777" w:rsidR="00926842" w:rsidRPr="007E6611" w:rsidRDefault="00926842" w:rsidP="00062064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7E6611">
        <w:rPr>
          <w:rFonts w:ascii="Franklin Gothic Book" w:hAnsi="Franklin Gothic Book"/>
          <w:sz w:val="24"/>
          <w:szCs w:val="24"/>
        </w:rPr>
        <w:t>Biglietteria</w:t>
      </w:r>
      <w:r w:rsidRPr="007E6611">
        <w:rPr>
          <w:rFonts w:ascii="Franklin Gothic Book" w:hAnsi="Franklin Gothic Book"/>
          <w:sz w:val="24"/>
          <w:szCs w:val="24"/>
        </w:rPr>
        <w:br/>
        <w:t>via Pier Lombardo 14</w:t>
      </w:r>
      <w:r w:rsidRPr="007E6611">
        <w:rPr>
          <w:rFonts w:ascii="Franklin Gothic Book" w:hAnsi="Franklin Gothic Book"/>
          <w:sz w:val="24"/>
          <w:szCs w:val="24"/>
        </w:rPr>
        <w:br/>
      </w:r>
      <w:hyperlink r:id="rId10" w:history="1">
        <w:r w:rsidRPr="007E6611">
          <w:rPr>
            <w:rStyle w:val="Collegamentoipertestuale"/>
            <w:rFonts w:ascii="Franklin Gothic Book" w:hAnsi="Franklin Gothic Book"/>
            <w:color w:val="auto"/>
            <w:sz w:val="24"/>
            <w:szCs w:val="24"/>
          </w:rPr>
          <w:t>02 59995206</w:t>
        </w:r>
      </w:hyperlink>
      <w:r w:rsidRPr="007E6611">
        <w:rPr>
          <w:rFonts w:ascii="Franklin Gothic Book" w:hAnsi="Franklin Gothic Book"/>
          <w:sz w:val="24"/>
          <w:szCs w:val="24"/>
        </w:rPr>
        <w:br/>
      </w:r>
      <w:hyperlink r:id="rId11" w:history="1">
        <w:r w:rsidRPr="007E6611">
          <w:rPr>
            <w:rStyle w:val="Collegamentoipertestuale"/>
            <w:rFonts w:ascii="Franklin Gothic Book" w:hAnsi="Franklin Gothic Book"/>
            <w:color w:val="auto"/>
            <w:sz w:val="24"/>
            <w:szCs w:val="24"/>
          </w:rPr>
          <w:t>biglietteria@teatrofrancoparenti.it</w:t>
        </w:r>
      </w:hyperlink>
    </w:p>
    <w:p w14:paraId="1F01F304" w14:textId="77777777" w:rsidR="00062064" w:rsidRPr="007E6611" w:rsidRDefault="00062064" w:rsidP="00062064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7E6611">
        <w:rPr>
          <w:rFonts w:ascii="Franklin Gothic Book" w:hAnsi="Franklin Gothic Book"/>
          <w:sz w:val="24"/>
          <w:szCs w:val="24"/>
        </w:rPr>
        <w:t>Per BRINDISI /BUFFET prenotazione obbligatoria ONLINE | prenotazioni@gudmilano.com | 3440101739</w:t>
      </w:r>
    </w:p>
    <w:p w14:paraId="28D4AC22" w14:textId="77777777" w:rsidR="00062064" w:rsidRPr="007E6611" w:rsidRDefault="00062064" w:rsidP="00062064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14:paraId="198FAD9A" w14:textId="77777777" w:rsidR="007E6611" w:rsidRDefault="007E6611" w:rsidP="00926842">
      <w:pPr>
        <w:spacing w:after="0" w:line="240" w:lineRule="auto"/>
        <w:rPr>
          <w:rFonts w:ascii="Franklin Gothic Book" w:hAnsi="Franklin Gothic Book"/>
          <w:b/>
          <w:sz w:val="24"/>
          <w:szCs w:val="24"/>
        </w:rPr>
      </w:pPr>
    </w:p>
    <w:p w14:paraId="027B0F61" w14:textId="77777777" w:rsidR="007E6611" w:rsidRDefault="007E6611" w:rsidP="00926842">
      <w:pPr>
        <w:spacing w:after="0" w:line="240" w:lineRule="auto"/>
        <w:rPr>
          <w:rFonts w:ascii="Franklin Gothic Book" w:hAnsi="Franklin Gothic Book"/>
          <w:b/>
          <w:sz w:val="24"/>
          <w:szCs w:val="24"/>
        </w:rPr>
      </w:pPr>
    </w:p>
    <w:p w14:paraId="01DC595D" w14:textId="3803BD1F" w:rsidR="00926842" w:rsidRPr="007E6611" w:rsidRDefault="00926842" w:rsidP="00926842">
      <w:pPr>
        <w:spacing w:after="0" w:line="240" w:lineRule="auto"/>
        <w:rPr>
          <w:rFonts w:ascii="Franklin Gothic Book" w:hAnsi="Franklin Gothic Book"/>
          <w:b/>
          <w:sz w:val="24"/>
          <w:szCs w:val="24"/>
        </w:rPr>
      </w:pPr>
      <w:r w:rsidRPr="007E6611">
        <w:rPr>
          <w:rFonts w:ascii="Franklin Gothic Book" w:hAnsi="Franklin Gothic Book"/>
          <w:b/>
          <w:sz w:val="24"/>
          <w:szCs w:val="24"/>
        </w:rPr>
        <w:t>Ufficio stampa:</w:t>
      </w:r>
    </w:p>
    <w:p w14:paraId="7D5D036C" w14:textId="77777777" w:rsidR="00926842" w:rsidRPr="007E6611" w:rsidRDefault="00926842" w:rsidP="00926842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7E6611">
        <w:rPr>
          <w:rFonts w:ascii="Franklin Gothic Book" w:hAnsi="Franklin Gothic Book"/>
          <w:sz w:val="24"/>
          <w:szCs w:val="24"/>
        </w:rPr>
        <w:t xml:space="preserve">Francesco </w:t>
      </w:r>
      <w:proofErr w:type="spellStart"/>
      <w:r w:rsidRPr="007E6611">
        <w:rPr>
          <w:rFonts w:ascii="Franklin Gothic Book" w:hAnsi="Franklin Gothic Book"/>
          <w:sz w:val="24"/>
          <w:szCs w:val="24"/>
        </w:rPr>
        <w:t>Malcangio</w:t>
      </w:r>
      <w:proofErr w:type="spellEnd"/>
    </w:p>
    <w:p w14:paraId="745940BE" w14:textId="77777777" w:rsidR="00926842" w:rsidRPr="007E6611" w:rsidRDefault="00926842" w:rsidP="00926842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7E6611">
        <w:rPr>
          <w:rFonts w:ascii="Franklin Gothic Book" w:hAnsi="Franklin Gothic Book"/>
          <w:sz w:val="24"/>
          <w:szCs w:val="24"/>
        </w:rPr>
        <w:t>Teatro Franco Parenti</w:t>
      </w:r>
    </w:p>
    <w:p w14:paraId="1F15A932" w14:textId="77777777" w:rsidR="00926842" w:rsidRPr="007E6611" w:rsidRDefault="00926842" w:rsidP="00926842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7E6611">
        <w:rPr>
          <w:rFonts w:ascii="Franklin Gothic Book" w:hAnsi="Franklin Gothic Book"/>
          <w:sz w:val="24"/>
          <w:szCs w:val="24"/>
        </w:rPr>
        <w:t>Via Vasari, 15</w:t>
      </w:r>
    </w:p>
    <w:p w14:paraId="1D08937F" w14:textId="77777777" w:rsidR="00926842" w:rsidRPr="007E6611" w:rsidRDefault="00926842" w:rsidP="00926842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7E6611">
        <w:rPr>
          <w:rFonts w:ascii="Franklin Gothic Book" w:hAnsi="Franklin Gothic Book"/>
          <w:sz w:val="24"/>
          <w:szCs w:val="24"/>
        </w:rPr>
        <w:t>20135 – Milano</w:t>
      </w:r>
    </w:p>
    <w:p w14:paraId="6D0F28AE" w14:textId="77777777" w:rsidR="00926842" w:rsidRPr="007E6611" w:rsidRDefault="00926842" w:rsidP="00546D74">
      <w:pPr>
        <w:spacing w:line="240" w:lineRule="auto"/>
        <w:rPr>
          <w:rFonts w:ascii="Franklin Gothic Book" w:hAnsi="Franklin Gothic Book"/>
          <w:sz w:val="24"/>
          <w:szCs w:val="24"/>
        </w:rPr>
      </w:pPr>
      <w:r w:rsidRPr="007E6611">
        <w:rPr>
          <w:rFonts w:ascii="Franklin Gothic Book" w:hAnsi="Franklin Gothic Book"/>
          <w:sz w:val="24"/>
          <w:szCs w:val="24"/>
        </w:rPr>
        <w:t>Mob. 3464179136</w:t>
      </w:r>
    </w:p>
    <w:p w14:paraId="7998883A" w14:textId="77777777" w:rsidR="00926842" w:rsidRPr="00926842" w:rsidRDefault="00926842" w:rsidP="00546D74">
      <w:pPr>
        <w:spacing w:line="240" w:lineRule="auto"/>
        <w:rPr>
          <w:rFonts w:ascii="Franklin Gothic Book" w:hAnsi="Franklin Gothic Book"/>
          <w:color w:val="000000" w:themeColor="text1"/>
          <w:sz w:val="24"/>
          <w:szCs w:val="24"/>
        </w:rPr>
      </w:pPr>
    </w:p>
    <w:p w14:paraId="6BAF245C" w14:textId="77777777" w:rsidR="00546D74" w:rsidRPr="00546D74" w:rsidRDefault="00546D74" w:rsidP="00546D74">
      <w:pPr>
        <w:spacing w:line="240" w:lineRule="auto"/>
        <w:rPr>
          <w:rFonts w:ascii="Franklin Gothic Book" w:hAnsi="Franklin Gothic Book"/>
          <w:sz w:val="24"/>
          <w:szCs w:val="24"/>
        </w:rPr>
      </w:pPr>
    </w:p>
    <w:p w14:paraId="3912D109" w14:textId="77777777" w:rsidR="00546D74" w:rsidRDefault="00546D74" w:rsidP="00546D74">
      <w:pPr>
        <w:spacing w:line="240" w:lineRule="auto"/>
        <w:rPr>
          <w:rFonts w:ascii="Franklin Gothic Book" w:hAnsi="Franklin Gothic Book"/>
          <w:sz w:val="24"/>
          <w:szCs w:val="24"/>
        </w:rPr>
      </w:pPr>
    </w:p>
    <w:p w14:paraId="21EA2A9A" w14:textId="77777777" w:rsidR="00062064" w:rsidRDefault="00062064" w:rsidP="00546D74">
      <w:pPr>
        <w:spacing w:line="240" w:lineRule="auto"/>
        <w:rPr>
          <w:rFonts w:ascii="Franklin Gothic Book" w:hAnsi="Franklin Gothic Book"/>
          <w:sz w:val="24"/>
          <w:szCs w:val="24"/>
        </w:rPr>
      </w:pPr>
    </w:p>
    <w:p w14:paraId="2F7111BD" w14:textId="77777777" w:rsidR="00062064" w:rsidRDefault="00062064" w:rsidP="00546D74">
      <w:pPr>
        <w:spacing w:line="240" w:lineRule="auto"/>
        <w:rPr>
          <w:rFonts w:ascii="Franklin Gothic Book" w:hAnsi="Franklin Gothic Book"/>
          <w:sz w:val="24"/>
          <w:szCs w:val="24"/>
        </w:rPr>
      </w:pPr>
    </w:p>
    <w:p w14:paraId="1FC2578E" w14:textId="77777777" w:rsidR="00062064" w:rsidRDefault="00062064" w:rsidP="00546D74">
      <w:pPr>
        <w:spacing w:line="240" w:lineRule="auto"/>
        <w:rPr>
          <w:rFonts w:ascii="Franklin Gothic Book" w:hAnsi="Franklin Gothic Book"/>
          <w:sz w:val="24"/>
          <w:szCs w:val="24"/>
        </w:rPr>
      </w:pPr>
    </w:p>
    <w:p w14:paraId="7DA59888" w14:textId="77777777" w:rsidR="00062064" w:rsidRDefault="00062064" w:rsidP="00546D74">
      <w:pPr>
        <w:spacing w:line="240" w:lineRule="auto"/>
        <w:rPr>
          <w:rFonts w:ascii="Franklin Gothic Book" w:hAnsi="Franklin Gothic Book"/>
          <w:sz w:val="24"/>
          <w:szCs w:val="24"/>
        </w:rPr>
      </w:pPr>
    </w:p>
    <w:p w14:paraId="4AABBCE5" w14:textId="77777777" w:rsidR="00576702" w:rsidRDefault="00576702" w:rsidP="00BB3333">
      <w:pPr>
        <w:spacing w:line="240" w:lineRule="auto"/>
        <w:rPr>
          <w:rFonts w:ascii="Franklin Gothic Book" w:hAnsi="Franklin Gothic Book"/>
          <w:color w:val="000000" w:themeColor="text1"/>
          <w:sz w:val="24"/>
          <w:szCs w:val="24"/>
        </w:rPr>
      </w:pPr>
    </w:p>
    <w:sectPr w:rsidR="00576702" w:rsidSect="002B7A88">
      <w:head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EB24E" w14:textId="77777777" w:rsidR="00AB7529" w:rsidRDefault="00AB7529" w:rsidP="00546D74">
      <w:pPr>
        <w:spacing w:after="0" w:line="240" w:lineRule="auto"/>
      </w:pPr>
      <w:r>
        <w:separator/>
      </w:r>
    </w:p>
  </w:endnote>
  <w:endnote w:type="continuationSeparator" w:id="0">
    <w:p w14:paraId="59044DA0" w14:textId="77777777" w:rsidR="00AB7529" w:rsidRDefault="00AB7529" w:rsidP="00546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11383" w14:textId="77777777" w:rsidR="00AB7529" w:rsidRDefault="00AB7529" w:rsidP="00546D74">
      <w:pPr>
        <w:spacing w:after="0" w:line="240" w:lineRule="auto"/>
      </w:pPr>
      <w:r>
        <w:separator/>
      </w:r>
    </w:p>
  </w:footnote>
  <w:footnote w:type="continuationSeparator" w:id="0">
    <w:p w14:paraId="35DCC8AC" w14:textId="77777777" w:rsidR="00AB7529" w:rsidRDefault="00AB7529" w:rsidP="00546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CB180" w14:textId="77777777" w:rsidR="00546D74" w:rsidRDefault="00546D74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2EC37A27" wp14:editId="1C320908">
          <wp:simplePos x="0" y="0"/>
          <wp:positionH relativeFrom="column">
            <wp:posOffset>1556385</wp:posOffset>
          </wp:positionH>
          <wp:positionV relativeFrom="paragraph">
            <wp:posOffset>-240030</wp:posOffset>
          </wp:positionV>
          <wp:extent cx="3124200" cy="895350"/>
          <wp:effectExtent l="19050" t="0" r="0" b="0"/>
          <wp:wrapTopAndBottom/>
          <wp:docPr id="1" name="Immagine 0" descr="logo teartrof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eartrofp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2420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D74"/>
    <w:rsid w:val="00003A8C"/>
    <w:rsid w:val="00062064"/>
    <w:rsid w:val="00072B7A"/>
    <w:rsid w:val="000C2EF3"/>
    <w:rsid w:val="000D6CD9"/>
    <w:rsid w:val="001045B5"/>
    <w:rsid w:val="001115C4"/>
    <w:rsid w:val="002041FB"/>
    <w:rsid w:val="0024730B"/>
    <w:rsid w:val="002B7A88"/>
    <w:rsid w:val="00474FFD"/>
    <w:rsid w:val="00546D74"/>
    <w:rsid w:val="00576702"/>
    <w:rsid w:val="00670B06"/>
    <w:rsid w:val="006E5E03"/>
    <w:rsid w:val="00765BA9"/>
    <w:rsid w:val="007E6611"/>
    <w:rsid w:val="00834CAC"/>
    <w:rsid w:val="008E655F"/>
    <w:rsid w:val="00920D4B"/>
    <w:rsid w:val="00926842"/>
    <w:rsid w:val="009454D1"/>
    <w:rsid w:val="0099127E"/>
    <w:rsid w:val="00A50B72"/>
    <w:rsid w:val="00A97AD2"/>
    <w:rsid w:val="00AB7529"/>
    <w:rsid w:val="00AD4DA8"/>
    <w:rsid w:val="00B40EE8"/>
    <w:rsid w:val="00BB3333"/>
    <w:rsid w:val="00C03DAA"/>
    <w:rsid w:val="00CA4B52"/>
    <w:rsid w:val="00D05C6A"/>
    <w:rsid w:val="00D84061"/>
    <w:rsid w:val="00DA7E49"/>
    <w:rsid w:val="00E52085"/>
    <w:rsid w:val="00E9060E"/>
    <w:rsid w:val="00EB73D7"/>
    <w:rsid w:val="00F44230"/>
    <w:rsid w:val="00F9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FAE31E"/>
  <w15:docId w15:val="{17B86B71-53BE-0549-B4EC-81792920E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B7A88"/>
  </w:style>
  <w:style w:type="paragraph" w:styleId="Titolo4">
    <w:name w:val="heading 4"/>
    <w:basedOn w:val="Normale"/>
    <w:link w:val="Titolo4Carattere"/>
    <w:uiPriority w:val="9"/>
    <w:qFormat/>
    <w:rsid w:val="007E661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546D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46D74"/>
  </w:style>
  <w:style w:type="paragraph" w:styleId="Pidipagina">
    <w:name w:val="footer"/>
    <w:basedOn w:val="Normale"/>
    <w:link w:val="PidipaginaCarattere"/>
    <w:uiPriority w:val="99"/>
    <w:semiHidden/>
    <w:unhideWhenUsed/>
    <w:rsid w:val="00546D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46D7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6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6D7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4730B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D84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D84061"/>
    <w:rPr>
      <w:i/>
      <w:iCs/>
    </w:rPr>
  </w:style>
  <w:style w:type="character" w:styleId="Enfasigrassetto">
    <w:name w:val="Strong"/>
    <w:basedOn w:val="Carpredefinitoparagrafo"/>
    <w:uiPriority w:val="22"/>
    <w:qFormat/>
    <w:rsid w:val="00D84061"/>
    <w:rPr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rsid w:val="007E661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7767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0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7887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82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116378">
                  <w:marLeft w:val="0"/>
                  <w:marRight w:val="0"/>
                  <w:marTop w:val="0"/>
                  <w:marBottom w:val="360"/>
                  <w:divBdr>
                    <w:top w:val="single" w:sz="24" w:space="8" w:color="CCCCCC"/>
                    <w:left w:val="single" w:sz="24" w:space="15" w:color="CCCCCC"/>
                    <w:bottom w:val="single" w:sz="24" w:space="8" w:color="CCCCCC"/>
                    <w:right w:val="single" w:sz="24" w:space="15" w:color="CCCCCC"/>
                  </w:divBdr>
                </w:div>
                <w:div w:id="322314222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7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8870166">
          <w:marLeft w:val="6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27128">
          <w:marLeft w:val="0"/>
          <w:marRight w:val="0"/>
          <w:marTop w:val="0"/>
          <w:marBottom w:val="360"/>
          <w:divBdr>
            <w:top w:val="single" w:sz="24" w:space="8" w:color="CCCCCC"/>
            <w:left w:val="single" w:sz="24" w:space="15" w:color="CCCCCC"/>
            <w:bottom w:val="single" w:sz="24" w:space="8" w:color="CCCCCC"/>
            <w:right w:val="single" w:sz="24" w:space="15" w:color="CCCCCC"/>
          </w:divBdr>
        </w:div>
        <w:div w:id="15264851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1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5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47066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864374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34519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773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3243038">
                  <w:marLeft w:val="0"/>
                  <w:marRight w:val="0"/>
                  <w:marTop w:val="0"/>
                  <w:marBottom w:val="360"/>
                  <w:divBdr>
                    <w:top w:val="single" w:sz="24" w:space="8" w:color="CCCCCC"/>
                    <w:left w:val="single" w:sz="24" w:space="15" w:color="CCCCCC"/>
                    <w:bottom w:val="single" w:sz="24" w:space="8" w:color="CCCCCC"/>
                    <w:right w:val="single" w:sz="24" w:space="15" w:color="CCCCCC"/>
                  </w:divBdr>
                </w:div>
                <w:div w:id="1534880134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7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6377418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6301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92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6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9917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94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8253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15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4174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76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7040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24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9170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61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20526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690186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5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1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8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57856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96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66900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47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3262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87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04501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35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551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54308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0560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6231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1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mbardiaspettacolo.com/18m/vieni-al-cinema-vieni-a-teatro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teatrofrancoparenti.it/convenzioni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mailto:biglietteria@teatrofrancoparenti.it" TargetMode="External"/><Relationship Id="rId5" Type="http://schemas.openxmlformats.org/officeDocument/2006/relationships/endnotes" Target="endnotes.xml"/><Relationship Id="rId10" Type="http://schemas.openxmlformats.org/officeDocument/2006/relationships/hyperlink" Target="tel:02-59995206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teatrofrancoparenti.it/convenzioni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lagna</dc:creator>
  <cp:lastModifiedBy>Microsoft Office User</cp:lastModifiedBy>
  <cp:revision>3</cp:revision>
  <cp:lastPrinted>2021-12-15T12:34:00Z</cp:lastPrinted>
  <dcterms:created xsi:type="dcterms:W3CDTF">2022-04-21T12:52:00Z</dcterms:created>
  <dcterms:modified xsi:type="dcterms:W3CDTF">2022-04-21T12:54:00Z</dcterms:modified>
</cp:coreProperties>
</file>