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C3D" w:rsidRPr="009E0A32" w:rsidRDefault="00EA6C3D" w:rsidP="00EA6C3D">
      <w:pPr>
        <w:rPr>
          <w:rFonts w:asciiTheme="majorHAnsi" w:eastAsia="Calibri" w:hAnsiTheme="majorHAnsi" w:cs="Calibri (Titoli)"/>
          <w:b/>
          <w:bCs/>
          <w:caps/>
          <w:sz w:val="24"/>
          <w:szCs w:val="24"/>
          <w:lang w:val="it-IT" w:eastAsia="en-US"/>
        </w:rPr>
      </w:pPr>
      <w:r w:rsidRPr="00B54305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Comunicato stampa</w:t>
      </w:r>
      <w:r w:rsidRPr="00B54305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</w:r>
      <w:r w:rsidRPr="00B54305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  <w:t xml:space="preserve">29 settembre - Bagni Misteriosi </w:t>
      </w:r>
      <w:r w:rsidRPr="00B54305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</w:r>
      <w:r w:rsidRPr="009E0A32">
        <w:rPr>
          <w:rFonts w:asciiTheme="majorHAnsi" w:eastAsia="Calibri" w:hAnsiTheme="majorHAnsi" w:cs="Calibri (Titoli)"/>
          <w:b/>
          <w:bCs/>
          <w:caps/>
          <w:sz w:val="24"/>
          <w:szCs w:val="24"/>
          <w:lang w:val="it-IT" w:eastAsia="en-US"/>
        </w:rPr>
        <w:t>Lectio di Stefano Mancuso</w:t>
      </w:r>
    </w:p>
    <w:p w:rsidR="000E5A3C" w:rsidRDefault="00EA6C3D" w:rsidP="00EA6C3D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  <w:r w:rsidRPr="00B54305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Una lectio del botanico, accademico e saggista italiano</w:t>
      </w:r>
    </w:p>
    <w:p w:rsidR="00EA6C3D" w:rsidRPr="00B54305" w:rsidRDefault="00EA6C3D" w:rsidP="00EA6C3D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  <w:bookmarkStart w:id="0" w:name="_GoBack"/>
      <w:bookmarkEnd w:id="0"/>
      <w:r w:rsidRPr="00B54305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in occasione dell’uscita di </w:t>
      </w:r>
      <w:r w:rsidRPr="000E5A3C">
        <w:rPr>
          <w:rFonts w:asciiTheme="majorHAnsi" w:eastAsia="Calibri" w:hAnsiTheme="majorHAnsi" w:cstheme="majorHAnsi"/>
          <w:i/>
          <w:sz w:val="24"/>
          <w:szCs w:val="24"/>
          <w:lang w:val="it-IT" w:eastAsia="en-US"/>
        </w:rPr>
        <w:t>La pianta del mondo</w:t>
      </w:r>
      <w:r w:rsidRPr="00B54305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(Laterza)</w:t>
      </w:r>
    </w:p>
    <w:p w:rsidR="00EA6C3D" w:rsidRPr="00B54305" w:rsidRDefault="00EA6C3D" w:rsidP="00EA6C3D">
      <w:pPr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</w:pPr>
      <w:r w:rsidRPr="00B54305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in memoria di Giulia Maria Crespi</w:t>
      </w:r>
    </w:p>
    <w:p w:rsidR="00EA6C3D" w:rsidRPr="00B54305" w:rsidRDefault="00EA6C3D" w:rsidP="00EA6C3D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  <w:r w:rsidRPr="00B54305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  <w:t xml:space="preserve">Direttore del laboratorio internazionale di Neurobiologia Vegetale, </w:t>
      </w:r>
      <w:r w:rsidRPr="000E5A3C">
        <w:rPr>
          <w:rFonts w:asciiTheme="majorHAnsi" w:eastAsia="Calibri" w:hAnsiTheme="majorHAnsi" w:cstheme="majorHAnsi"/>
          <w:b/>
          <w:sz w:val="24"/>
          <w:szCs w:val="24"/>
          <w:lang w:val="it-IT" w:eastAsia="en-US"/>
        </w:rPr>
        <w:t>Mancuso ipotizza un mondo vegetale con delle regole che ricalcano il mondo umano.</w:t>
      </w:r>
      <w:r w:rsidRPr="00B54305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Nella nostra visione antropocentrica dell’universo è difficile immaginare a qualcosa di simile a noi perché noi guardiamo l’universo solo dal nostro punto di vista. In realtà le piante compiono processi e attuano meccanismi molto simili al nostro. Per esempio nello spostamento e nella migrazione sono pioniere per eccellenza: a noi esseri umani sembra incredibile, ma è così. Se noi guardiamo alla singola pianta, il procedimento è sicuramente stanziale, ma dobbiamo invece osservarle in termini di comunità perché nel mondo vegetale non esiste il puro individuo. Così </w:t>
      </w:r>
      <w:r w:rsidRPr="000E5A3C">
        <w:rPr>
          <w:rFonts w:asciiTheme="majorHAnsi" w:eastAsia="Calibri" w:hAnsiTheme="majorHAnsi" w:cstheme="majorHAnsi"/>
          <w:b/>
          <w:sz w:val="24"/>
          <w:szCs w:val="24"/>
          <w:lang w:val="it-IT" w:eastAsia="en-US"/>
        </w:rPr>
        <w:t xml:space="preserve">le piante migrano </w:t>
      </w:r>
      <w:r w:rsidRPr="00B54305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in una maniera che non ha eguali nel mondo degli esseri viventi e si alzano, migrano, viaggiano per sopravvivere. </w:t>
      </w:r>
      <w:r w:rsidRPr="000E5A3C">
        <w:rPr>
          <w:rFonts w:asciiTheme="majorHAnsi" w:eastAsia="Calibri" w:hAnsiTheme="majorHAnsi" w:cstheme="majorHAnsi"/>
          <w:b/>
          <w:sz w:val="24"/>
          <w:szCs w:val="24"/>
          <w:lang w:val="it-IT" w:eastAsia="en-US"/>
        </w:rPr>
        <w:t>Per farlo usano dei semplici vettori, i semi,</w:t>
      </w:r>
      <w:r w:rsidRPr="00B54305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e approfittano di ciò che ha reale possibilità di movimento: l’acqua, l’aria, gli animali e gli uomini. Si muovono per chilometri e per anni, </w:t>
      </w:r>
      <w:r w:rsidRPr="000E5A3C">
        <w:rPr>
          <w:rFonts w:asciiTheme="majorHAnsi" w:eastAsia="Calibri" w:hAnsiTheme="majorHAnsi" w:cstheme="majorHAnsi"/>
          <w:b/>
          <w:sz w:val="24"/>
          <w:szCs w:val="24"/>
          <w:lang w:val="it-IT" w:eastAsia="en-US"/>
        </w:rPr>
        <w:t>raggiungono continenti lontani e lì si adattano a vivere</w:t>
      </w:r>
      <w:r w:rsidRPr="00B54305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. Mancuso ci conduce così per mano in un mondo meraviglioso, sperduto e sconosciuto e lo fa attraverso </w:t>
      </w:r>
      <w:r w:rsidRPr="000E5A3C">
        <w:rPr>
          <w:rFonts w:asciiTheme="majorHAnsi" w:eastAsia="Calibri" w:hAnsiTheme="majorHAnsi" w:cstheme="majorHAnsi"/>
          <w:i/>
          <w:sz w:val="24"/>
          <w:szCs w:val="24"/>
          <w:lang w:val="it-IT" w:eastAsia="en-US"/>
        </w:rPr>
        <w:t>La pianta del mondo</w:t>
      </w:r>
      <w:r w:rsidRPr="00B54305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.</w:t>
      </w:r>
    </w:p>
    <w:p w:rsidR="00EA6C3D" w:rsidRPr="00B54305" w:rsidRDefault="00EA6C3D" w:rsidP="00EA6C3D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</w:p>
    <w:p w:rsidR="00EA6C3D" w:rsidRPr="00B54305" w:rsidRDefault="00EA6C3D" w:rsidP="00EA6C3D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  <w:r w:rsidRPr="00B54305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 xml:space="preserve">ORARIO </w:t>
      </w:r>
      <w:r w:rsidR="00B54305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</w:t>
      </w:r>
      <w:r w:rsidRPr="00B54305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19.00 </w:t>
      </w:r>
    </w:p>
    <w:p w:rsidR="00EA6C3D" w:rsidRPr="00B54305" w:rsidRDefault="00EA6C3D" w:rsidP="00EA6C3D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  <w:r w:rsidRPr="00B54305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PREZZI</w:t>
      </w:r>
      <w:r w:rsidR="00B54305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</w:t>
      </w:r>
      <w:r w:rsidRPr="00B54305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Biglietto cortesia 5€</w:t>
      </w:r>
    </w:p>
    <w:p w:rsidR="00EA6C3D" w:rsidRPr="000E5A3C" w:rsidRDefault="00EA6C3D" w:rsidP="00EA6C3D">
      <w:pPr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</w:pPr>
      <w:r w:rsidRPr="00B54305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 xml:space="preserve">INFO </w:t>
      </w:r>
      <w:r w:rsidRPr="00B54305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Biglietteria</w:t>
      </w:r>
      <w:r w:rsidR="00B54305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</w:t>
      </w:r>
      <w:r w:rsidRPr="00B54305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via Pier Lombardo 14</w:t>
      </w:r>
      <w:r w:rsidRPr="00B54305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</w:r>
      <w:hyperlink r:id="rId8" w:history="1">
        <w:r w:rsidRPr="00B54305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  <w:lang w:val="it-IT" w:eastAsia="en-US"/>
          </w:rPr>
          <w:t>02 59995206</w:t>
        </w:r>
      </w:hyperlink>
      <w:r w:rsidRPr="00B54305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</w:r>
      <w:hyperlink r:id="rId9" w:history="1">
        <w:r w:rsidRPr="00B54305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  <w:lang w:val="it-IT" w:eastAsia="en-US"/>
          </w:rPr>
          <w:t>biglietteria@teatrofrancoparenti.it</w:t>
        </w:r>
      </w:hyperlink>
    </w:p>
    <w:p w:rsidR="00EA6C3D" w:rsidRPr="00B54305" w:rsidRDefault="00EA6C3D" w:rsidP="00EA6C3D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</w:p>
    <w:p w:rsidR="00EA6C3D" w:rsidRPr="00B54305" w:rsidRDefault="00EA6C3D" w:rsidP="00EA6C3D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  <w:r w:rsidRPr="00B54305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Ufficio Stampa Teatro Franco Parenti</w:t>
      </w:r>
      <w:r w:rsidRPr="00B54305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  <w:t>Francesco Malcangio</w:t>
      </w:r>
      <w:r w:rsidRPr="00B54305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  <w:t>Via Pier Lombardo 14 - 20135 Milano</w:t>
      </w:r>
      <w:r w:rsidRPr="00B54305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  <w:t>Tel. 02 59995217</w:t>
      </w:r>
      <w:r w:rsidRPr="00B54305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  <w:t xml:space="preserve">Mail </w:t>
      </w:r>
      <w:hyperlink r:id="rId10" w:history="1">
        <w:r w:rsidRPr="00B54305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  <w:lang w:val="it-IT" w:eastAsia="en-US"/>
          </w:rPr>
          <w:t>stampa@teatrofrancoparenti.it</w:t>
        </w:r>
      </w:hyperlink>
    </w:p>
    <w:p w:rsidR="00EA6C3D" w:rsidRPr="00B54305" w:rsidRDefault="00EA6C3D" w:rsidP="00EA6C3D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</w:p>
    <w:p w:rsidR="002A40A8" w:rsidRPr="00B54305" w:rsidRDefault="002A40A8" w:rsidP="00547F44">
      <w:pPr>
        <w:widowControl w:val="0"/>
        <w:autoSpaceDE w:val="0"/>
        <w:autoSpaceDN w:val="0"/>
        <w:ind w:left="192" w:right="725"/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</w:pPr>
    </w:p>
    <w:p w:rsidR="00B54305" w:rsidRPr="00B54305" w:rsidRDefault="00B54305">
      <w:pPr>
        <w:widowControl w:val="0"/>
        <w:autoSpaceDE w:val="0"/>
        <w:autoSpaceDN w:val="0"/>
        <w:ind w:left="192" w:right="725"/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</w:pPr>
    </w:p>
    <w:sectPr w:rsidR="00B54305" w:rsidRPr="00B54305" w:rsidSect="002056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35" w:right="1701" w:bottom="1701" w:left="1701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395" w:rsidRDefault="00986395" w:rsidP="00C34996">
      <w:r>
        <w:separator/>
      </w:r>
    </w:p>
  </w:endnote>
  <w:endnote w:type="continuationSeparator" w:id="0">
    <w:p w:rsidR="00986395" w:rsidRDefault="00986395" w:rsidP="00C3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(Titoli)">
    <w:panose1 w:val="020B0604020202020204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 w:rsidP="000202CB">
    <w:pPr>
      <w:pStyle w:val="Pidipagina"/>
      <w:rPr>
        <w:lang w:val="it-IT"/>
      </w:rPr>
    </w:pPr>
    <w:r>
      <w:rPr>
        <w:lang w:val="it-IT"/>
      </w:rPr>
      <w:t xml:space="preserve">Con il contributo di </w:t>
    </w:r>
  </w:p>
  <w:p w:rsidR="00CC7EB4" w:rsidRPr="000202CB" w:rsidRDefault="000202CB" w:rsidP="000202CB">
    <w:pPr>
      <w:pStyle w:val="Pidipagina"/>
      <w:rPr>
        <w:lang w:val="it-IT"/>
      </w:rPr>
    </w:pPr>
    <w:r>
      <w:rPr>
        <w:noProof/>
        <w:lang w:val="it-IT"/>
      </w:rPr>
      <w:drawing>
        <wp:inline distT="0" distB="0" distL="0" distR="0">
          <wp:extent cx="2972943" cy="65105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0525_ML_FCM_Pos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106" cy="6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395" w:rsidRDefault="00986395" w:rsidP="00C34996">
      <w:r>
        <w:separator/>
      </w:r>
    </w:p>
  </w:footnote>
  <w:footnote w:type="continuationSeparator" w:id="0">
    <w:p w:rsidR="00986395" w:rsidRDefault="00986395" w:rsidP="00C34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EB4" w:rsidRDefault="00CC7EB4" w:rsidP="00901E43">
    <w:pPr>
      <w:pStyle w:val="Intestazione"/>
    </w:pPr>
  </w:p>
  <w:p w:rsidR="00CC7EB4" w:rsidRDefault="00CC7EB4" w:rsidP="00901E43">
    <w:pPr>
      <w:pStyle w:val="Intestazione"/>
    </w:pPr>
  </w:p>
  <w:p w:rsidR="00CC7EB4" w:rsidRDefault="00CC7EB4" w:rsidP="00901E43">
    <w:pPr>
      <w:pStyle w:val="Intestazione"/>
    </w:pPr>
    <w:r w:rsidRPr="00901E43">
      <w:rPr>
        <w:noProof/>
        <w:lang w:val="it-IT"/>
      </w:rPr>
      <w:drawing>
        <wp:inline distT="0" distB="0" distL="0" distR="0">
          <wp:extent cx="2820035" cy="571952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P-ARS_positivo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6077" cy="575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20B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5A21E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B2872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2CC5D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B6CB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7526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642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E84C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EE202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624B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82E2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A4691B"/>
    <w:multiLevelType w:val="hybridMultilevel"/>
    <w:tmpl w:val="5D90DCA2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F8067F"/>
    <w:multiLevelType w:val="hybridMultilevel"/>
    <w:tmpl w:val="682E087E"/>
    <w:lvl w:ilvl="0" w:tplc="2D4C3FF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3468E5"/>
    <w:multiLevelType w:val="hybridMultilevel"/>
    <w:tmpl w:val="9CC251B6"/>
    <w:lvl w:ilvl="0" w:tplc="AF22160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060293"/>
    <w:multiLevelType w:val="hybridMultilevel"/>
    <w:tmpl w:val="B2864F4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5C6C02"/>
    <w:multiLevelType w:val="hybridMultilevel"/>
    <w:tmpl w:val="D21E5442"/>
    <w:lvl w:ilvl="0" w:tplc="97D44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69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49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88C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4E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8B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F2C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08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D6F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1D3AB4"/>
    <w:multiLevelType w:val="hybridMultilevel"/>
    <w:tmpl w:val="425655DA"/>
    <w:lvl w:ilvl="0" w:tplc="2B1401F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60743"/>
    <w:multiLevelType w:val="hybridMultilevel"/>
    <w:tmpl w:val="9A24E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8E42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41E51"/>
    <w:multiLevelType w:val="hybridMultilevel"/>
    <w:tmpl w:val="1EF861F2"/>
    <w:lvl w:ilvl="0" w:tplc="AD3A2B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F651B5"/>
    <w:multiLevelType w:val="singleLevel"/>
    <w:tmpl w:val="729A0F8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0" w15:restartNumberingAfterBreak="0">
    <w:nsid w:val="476706C8"/>
    <w:multiLevelType w:val="hybridMultilevel"/>
    <w:tmpl w:val="DCE608D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49ED4CAF"/>
    <w:multiLevelType w:val="hybridMultilevel"/>
    <w:tmpl w:val="194605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3472C"/>
    <w:multiLevelType w:val="hybridMultilevel"/>
    <w:tmpl w:val="31D65578"/>
    <w:lvl w:ilvl="0" w:tplc="2D4C3FF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01396"/>
    <w:multiLevelType w:val="hybridMultilevel"/>
    <w:tmpl w:val="34AC1EDC"/>
    <w:lvl w:ilvl="0" w:tplc="6DDE43A2">
      <w:numFmt w:val="bullet"/>
      <w:lvlText w:val="-"/>
      <w:lvlJc w:val="left"/>
      <w:pPr>
        <w:ind w:left="1060" w:hanging="700"/>
      </w:pPr>
      <w:rPr>
        <w:rFonts w:ascii="Times New Roman" w:eastAsiaTheme="minorHAnsi" w:hAnsi="Times New Roma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60DC7"/>
    <w:multiLevelType w:val="hybridMultilevel"/>
    <w:tmpl w:val="E182C1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E790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26DD2"/>
    <w:multiLevelType w:val="hybridMultilevel"/>
    <w:tmpl w:val="BA8400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6EDB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17"/>
  </w:num>
  <w:num w:numId="5">
    <w:abstractNumId w:val="25"/>
  </w:num>
  <w:num w:numId="6">
    <w:abstractNumId w:val="11"/>
  </w:num>
  <w:num w:numId="7">
    <w:abstractNumId w:val="19"/>
  </w:num>
  <w:num w:numId="8">
    <w:abstractNumId w:val="2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0"/>
  </w:num>
  <w:num w:numId="21">
    <w:abstractNumId w:val="20"/>
  </w:num>
  <w:num w:numId="22">
    <w:abstractNumId w:val="12"/>
  </w:num>
  <w:num w:numId="23">
    <w:abstractNumId w:val="14"/>
  </w:num>
  <w:num w:numId="24">
    <w:abstractNumId w:val="18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F4"/>
    <w:rsid w:val="0001074A"/>
    <w:rsid w:val="00014979"/>
    <w:rsid w:val="000202CB"/>
    <w:rsid w:val="00022B1C"/>
    <w:rsid w:val="00040E7C"/>
    <w:rsid w:val="000511DA"/>
    <w:rsid w:val="00064565"/>
    <w:rsid w:val="000703D3"/>
    <w:rsid w:val="0007264B"/>
    <w:rsid w:val="00075EB2"/>
    <w:rsid w:val="00080757"/>
    <w:rsid w:val="00095E7D"/>
    <w:rsid w:val="000B7418"/>
    <w:rsid w:val="000E0DFD"/>
    <w:rsid w:val="000E5A3C"/>
    <w:rsid w:val="000F0900"/>
    <w:rsid w:val="000F2632"/>
    <w:rsid w:val="000F63E7"/>
    <w:rsid w:val="00115004"/>
    <w:rsid w:val="00127851"/>
    <w:rsid w:val="001717BA"/>
    <w:rsid w:val="00187727"/>
    <w:rsid w:val="001B04ED"/>
    <w:rsid w:val="001B221C"/>
    <w:rsid w:val="001B4B70"/>
    <w:rsid w:val="001C7F7C"/>
    <w:rsid w:val="001E33DB"/>
    <w:rsid w:val="002056BF"/>
    <w:rsid w:val="002306CD"/>
    <w:rsid w:val="0025206F"/>
    <w:rsid w:val="00253220"/>
    <w:rsid w:val="002601DC"/>
    <w:rsid w:val="0027620D"/>
    <w:rsid w:val="002847C8"/>
    <w:rsid w:val="002A40A8"/>
    <w:rsid w:val="002A7E9B"/>
    <w:rsid w:val="002C1497"/>
    <w:rsid w:val="002C182A"/>
    <w:rsid w:val="003067E1"/>
    <w:rsid w:val="00317414"/>
    <w:rsid w:val="003177B6"/>
    <w:rsid w:val="003239E0"/>
    <w:rsid w:val="003277CC"/>
    <w:rsid w:val="00340B85"/>
    <w:rsid w:val="0034453B"/>
    <w:rsid w:val="00350121"/>
    <w:rsid w:val="00355C14"/>
    <w:rsid w:val="00356FBB"/>
    <w:rsid w:val="00376045"/>
    <w:rsid w:val="0037786A"/>
    <w:rsid w:val="00386D46"/>
    <w:rsid w:val="003B1D19"/>
    <w:rsid w:val="003D0D0B"/>
    <w:rsid w:val="003D3377"/>
    <w:rsid w:val="003D33A1"/>
    <w:rsid w:val="003F12CC"/>
    <w:rsid w:val="0045152B"/>
    <w:rsid w:val="00454888"/>
    <w:rsid w:val="00456CA6"/>
    <w:rsid w:val="004730F6"/>
    <w:rsid w:val="00493E67"/>
    <w:rsid w:val="004B4976"/>
    <w:rsid w:val="004D1173"/>
    <w:rsid w:val="004E32F8"/>
    <w:rsid w:val="00502DF9"/>
    <w:rsid w:val="00505316"/>
    <w:rsid w:val="00513283"/>
    <w:rsid w:val="00520037"/>
    <w:rsid w:val="0052067A"/>
    <w:rsid w:val="00547F44"/>
    <w:rsid w:val="00564FD9"/>
    <w:rsid w:val="005A09A0"/>
    <w:rsid w:val="005A3E1A"/>
    <w:rsid w:val="005B3E89"/>
    <w:rsid w:val="005B51A0"/>
    <w:rsid w:val="005C67B8"/>
    <w:rsid w:val="005D389B"/>
    <w:rsid w:val="00615757"/>
    <w:rsid w:val="006220C8"/>
    <w:rsid w:val="00634707"/>
    <w:rsid w:val="00641B6E"/>
    <w:rsid w:val="0069346F"/>
    <w:rsid w:val="006B4354"/>
    <w:rsid w:val="006B7F95"/>
    <w:rsid w:val="006C0060"/>
    <w:rsid w:val="006C322E"/>
    <w:rsid w:val="006E1427"/>
    <w:rsid w:val="006E59FA"/>
    <w:rsid w:val="006E5A4D"/>
    <w:rsid w:val="00712B73"/>
    <w:rsid w:val="00733B2C"/>
    <w:rsid w:val="007376C3"/>
    <w:rsid w:val="0076277F"/>
    <w:rsid w:val="0077758F"/>
    <w:rsid w:val="0078205F"/>
    <w:rsid w:val="007A05E4"/>
    <w:rsid w:val="007B065D"/>
    <w:rsid w:val="007B0C19"/>
    <w:rsid w:val="007B5C14"/>
    <w:rsid w:val="007B7A89"/>
    <w:rsid w:val="007C32C7"/>
    <w:rsid w:val="007D144E"/>
    <w:rsid w:val="00821627"/>
    <w:rsid w:val="00857C4F"/>
    <w:rsid w:val="008637BD"/>
    <w:rsid w:val="008705BC"/>
    <w:rsid w:val="0087255A"/>
    <w:rsid w:val="0088700D"/>
    <w:rsid w:val="00890543"/>
    <w:rsid w:val="008B1FCA"/>
    <w:rsid w:val="008B71B9"/>
    <w:rsid w:val="008C5FAF"/>
    <w:rsid w:val="008D066E"/>
    <w:rsid w:val="008E55B7"/>
    <w:rsid w:val="008E6293"/>
    <w:rsid w:val="008F2FBC"/>
    <w:rsid w:val="008F4846"/>
    <w:rsid w:val="008F4F1F"/>
    <w:rsid w:val="009010AD"/>
    <w:rsid w:val="00901E43"/>
    <w:rsid w:val="00906652"/>
    <w:rsid w:val="00914BFC"/>
    <w:rsid w:val="00926561"/>
    <w:rsid w:val="00942576"/>
    <w:rsid w:val="00950BEF"/>
    <w:rsid w:val="009526C8"/>
    <w:rsid w:val="00953ACE"/>
    <w:rsid w:val="0095710A"/>
    <w:rsid w:val="009577D9"/>
    <w:rsid w:val="0097492C"/>
    <w:rsid w:val="00986395"/>
    <w:rsid w:val="009A118C"/>
    <w:rsid w:val="009A70C7"/>
    <w:rsid w:val="009C5D70"/>
    <w:rsid w:val="009E0A32"/>
    <w:rsid w:val="009E3092"/>
    <w:rsid w:val="009F7029"/>
    <w:rsid w:val="00A0472E"/>
    <w:rsid w:val="00A15C82"/>
    <w:rsid w:val="00A23E14"/>
    <w:rsid w:val="00A278B0"/>
    <w:rsid w:val="00A318D7"/>
    <w:rsid w:val="00A51173"/>
    <w:rsid w:val="00A72408"/>
    <w:rsid w:val="00A91CBD"/>
    <w:rsid w:val="00AA58F5"/>
    <w:rsid w:val="00AA6AA2"/>
    <w:rsid w:val="00AB2C4B"/>
    <w:rsid w:val="00AC2912"/>
    <w:rsid w:val="00AD298D"/>
    <w:rsid w:val="00AE367A"/>
    <w:rsid w:val="00B16437"/>
    <w:rsid w:val="00B2625C"/>
    <w:rsid w:val="00B4224D"/>
    <w:rsid w:val="00B46305"/>
    <w:rsid w:val="00B54305"/>
    <w:rsid w:val="00B658F4"/>
    <w:rsid w:val="00B76306"/>
    <w:rsid w:val="00B763D9"/>
    <w:rsid w:val="00BF6B3E"/>
    <w:rsid w:val="00C020D1"/>
    <w:rsid w:val="00C16698"/>
    <w:rsid w:val="00C24AA2"/>
    <w:rsid w:val="00C3018B"/>
    <w:rsid w:val="00C34996"/>
    <w:rsid w:val="00C376AA"/>
    <w:rsid w:val="00C50773"/>
    <w:rsid w:val="00C62595"/>
    <w:rsid w:val="00C71E6F"/>
    <w:rsid w:val="00C93BBB"/>
    <w:rsid w:val="00C93F6F"/>
    <w:rsid w:val="00CC0543"/>
    <w:rsid w:val="00CC755D"/>
    <w:rsid w:val="00CC7EB4"/>
    <w:rsid w:val="00CD2429"/>
    <w:rsid w:val="00CD5357"/>
    <w:rsid w:val="00CE1152"/>
    <w:rsid w:val="00CF34AC"/>
    <w:rsid w:val="00D033AB"/>
    <w:rsid w:val="00D1417A"/>
    <w:rsid w:val="00D35095"/>
    <w:rsid w:val="00D37029"/>
    <w:rsid w:val="00D52F0D"/>
    <w:rsid w:val="00D622B4"/>
    <w:rsid w:val="00D9546A"/>
    <w:rsid w:val="00D97537"/>
    <w:rsid w:val="00DA6480"/>
    <w:rsid w:val="00DD03C4"/>
    <w:rsid w:val="00DD2768"/>
    <w:rsid w:val="00DD6AAC"/>
    <w:rsid w:val="00DF1409"/>
    <w:rsid w:val="00E33C70"/>
    <w:rsid w:val="00E46F1C"/>
    <w:rsid w:val="00E50C1E"/>
    <w:rsid w:val="00E5253B"/>
    <w:rsid w:val="00E54E33"/>
    <w:rsid w:val="00E663D0"/>
    <w:rsid w:val="00E66AB6"/>
    <w:rsid w:val="00E6784C"/>
    <w:rsid w:val="00E72E19"/>
    <w:rsid w:val="00E76F39"/>
    <w:rsid w:val="00E844A9"/>
    <w:rsid w:val="00E866A9"/>
    <w:rsid w:val="00EA2D9B"/>
    <w:rsid w:val="00EA6C3D"/>
    <w:rsid w:val="00EC2099"/>
    <w:rsid w:val="00EE5D53"/>
    <w:rsid w:val="00EF1F1B"/>
    <w:rsid w:val="00F01763"/>
    <w:rsid w:val="00F027C2"/>
    <w:rsid w:val="00F0396E"/>
    <w:rsid w:val="00F04420"/>
    <w:rsid w:val="00F051D4"/>
    <w:rsid w:val="00F0731E"/>
    <w:rsid w:val="00F20CA3"/>
    <w:rsid w:val="00F2108C"/>
    <w:rsid w:val="00F311CD"/>
    <w:rsid w:val="00F4104E"/>
    <w:rsid w:val="00F4194F"/>
    <w:rsid w:val="00F41AB6"/>
    <w:rsid w:val="00F50290"/>
    <w:rsid w:val="00F85CC4"/>
    <w:rsid w:val="00FA275F"/>
    <w:rsid w:val="00FA3B3B"/>
    <w:rsid w:val="00FA4EC7"/>
    <w:rsid w:val="00FA507A"/>
    <w:rsid w:val="00FB6DAA"/>
    <w:rsid w:val="00FC450A"/>
    <w:rsid w:val="00FF1F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4DE19"/>
  <w15:docId w15:val="{F7A97B25-F0BE-D741-8451-61CA0475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qFormat/>
    <w:rsid w:val="00821627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82162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itolo3">
    <w:name w:val="heading 3"/>
    <w:basedOn w:val="Normale"/>
    <w:next w:val="Normale"/>
    <w:link w:val="Titolo3Carattere"/>
    <w:qFormat/>
    <w:rsid w:val="00821627"/>
    <w:pPr>
      <w:keepNext/>
      <w:widowControl w:val="0"/>
      <w:outlineLvl w:val="2"/>
    </w:pPr>
    <w:rPr>
      <w:rFonts w:ascii="Tahoma" w:hAnsi="Tahoma"/>
      <w:snapToGrid w:val="0"/>
      <w:sz w:val="24"/>
      <w:u w:val="single"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821627"/>
    <w:pPr>
      <w:keepNext/>
      <w:widowControl w:val="0"/>
      <w:outlineLvl w:val="3"/>
    </w:pPr>
    <w:rPr>
      <w:rFonts w:ascii="Tahoma" w:hAnsi="Tahoma"/>
      <w:b/>
      <w:snapToGrid w:val="0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62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2A40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0A8"/>
  </w:style>
  <w:style w:type="paragraph" w:styleId="Pidipagina">
    <w:name w:val="footer"/>
    <w:basedOn w:val="Normale"/>
    <w:link w:val="PidipaginaCarattere"/>
    <w:uiPriority w:val="99"/>
    <w:rsid w:val="002A40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0A8"/>
  </w:style>
  <w:style w:type="character" w:customStyle="1" w:styleId="Titolo1Carattere">
    <w:name w:val="Titolo 1 Carattere"/>
    <w:basedOn w:val="Carpredefinitoparagrafo"/>
    <w:link w:val="Titolo1"/>
    <w:rsid w:val="00821627"/>
    <w:rPr>
      <w:rFonts w:ascii="MS Sans Serif" w:eastAsia="Times New Roman" w:hAnsi="MS Sans Serif" w:cs="Times New Roman"/>
      <w:b/>
      <w:sz w:val="20"/>
      <w:szCs w:val="20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821627"/>
    <w:rPr>
      <w:rFonts w:ascii="Arial" w:eastAsia="Times New Roman" w:hAnsi="Arial" w:cs="Times New Roman"/>
      <w:b/>
      <w:i/>
      <w:sz w:val="28"/>
      <w:szCs w:val="20"/>
      <w:lang w:val="en-US" w:eastAsia="it-IT"/>
    </w:rPr>
  </w:style>
  <w:style w:type="character" w:customStyle="1" w:styleId="Titolo3Carattere">
    <w:name w:val="Titolo 3 Carattere"/>
    <w:basedOn w:val="Carpredefinitoparagrafo"/>
    <w:link w:val="Titolo3"/>
    <w:rsid w:val="00821627"/>
    <w:rPr>
      <w:rFonts w:ascii="Tahoma" w:eastAsia="Times New Roman" w:hAnsi="Tahoma" w:cs="Times New Roman"/>
      <w:snapToGrid w:val="0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21627"/>
    <w:rPr>
      <w:rFonts w:ascii="Tahoma" w:eastAsia="Times New Roman" w:hAnsi="Tahoma" w:cs="Times New Roman"/>
      <w:b/>
      <w:snapToGrid w:val="0"/>
      <w:szCs w:val="20"/>
      <w:lang w:eastAsia="it-IT"/>
    </w:rPr>
  </w:style>
  <w:style w:type="character" w:styleId="Numeropagina">
    <w:name w:val="page number"/>
    <w:basedOn w:val="Carpredefinitoparagrafo"/>
    <w:rsid w:val="00821627"/>
  </w:style>
  <w:style w:type="paragraph" w:styleId="Corpotesto">
    <w:name w:val="Body Text"/>
    <w:basedOn w:val="Normale"/>
    <w:link w:val="CorpotestoCarattere"/>
    <w:rsid w:val="00821627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821627"/>
    <w:rPr>
      <w:rFonts w:ascii="Times New Roman" w:hAnsi="Times New Roman"/>
      <w:lang w:val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216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82162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rsid w:val="00821627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82162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21627"/>
    <w:rPr>
      <w:rFonts w:ascii="MS Sans Serif" w:eastAsia="Times New Roman" w:hAnsi="MS Sans Serif" w:cs="Times New Roman"/>
      <w:sz w:val="16"/>
      <w:szCs w:val="16"/>
      <w:lang w:val="en-US" w:eastAsia="it-IT"/>
    </w:rPr>
  </w:style>
  <w:style w:type="paragraph" w:customStyle="1" w:styleId="ABLOCKPARA">
    <w:name w:val="A BLOCK PARA"/>
    <w:basedOn w:val="Normale"/>
    <w:rsid w:val="00821627"/>
    <w:rPr>
      <w:rFonts w:ascii="Book Antiqua" w:hAnsi="Book Antiqua"/>
      <w:sz w:val="22"/>
      <w:lang w:val="it-IT" w:eastAsia="en-US"/>
    </w:rPr>
  </w:style>
  <w:style w:type="paragraph" w:styleId="Titolo">
    <w:name w:val="Title"/>
    <w:basedOn w:val="Normale"/>
    <w:link w:val="TitoloCarattere"/>
    <w:qFormat/>
    <w:rsid w:val="00821627"/>
    <w:pPr>
      <w:jc w:val="center"/>
    </w:pPr>
    <w:rPr>
      <w:rFonts w:ascii="Times" w:eastAsia="Times" w:hAnsi="Times"/>
      <w:b/>
      <w:sz w:val="28"/>
      <w:lang w:val="it-IT"/>
    </w:rPr>
  </w:style>
  <w:style w:type="character" w:customStyle="1" w:styleId="TitoloCarattere">
    <w:name w:val="Titolo Carattere"/>
    <w:basedOn w:val="Carpredefinitoparagrafo"/>
    <w:link w:val="Titolo"/>
    <w:rsid w:val="00821627"/>
    <w:rPr>
      <w:rFonts w:ascii="Times" w:eastAsia="Times" w:hAnsi="Times" w:cs="Times New Roman"/>
      <w:b/>
      <w:sz w:val="28"/>
      <w:szCs w:val="20"/>
      <w:lang w:eastAsia="it-IT"/>
    </w:rPr>
  </w:style>
  <w:style w:type="paragraph" w:customStyle="1" w:styleId="BalloonText1">
    <w:name w:val="Balloon Text1"/>
    <w:basedOn w:val="Normale"/>
    <w:semiHidden/>
    <w:rsid w:val="00821627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8216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821627"/>
    <w:rPr>
      <w:rFonts w:ascii="Tahoma" w:eastAsia="Times New Roman" w:hAnsi="Tahoma" w:cs="Tahoma"/>
      <w:sz w:val="16"/>
      <w:szCs w:val="16"/>
      <w:lang w:val="en-US" w:eastAsia="it-IT"/>
    </w:rPr>
  </w:style>
  <w:style w:type="character" w:styleId="Rimandocommento">
    <w:name w:val="annotation reference"/>
    <w:basedOn w:val="Carpredefinitoparagrafo"/>
    <w:rsid w:val="0082162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21627"/>
  </w:style>
  <w:style w:type="character" w:customStyle="1" w:styleId="TestocommentoCarattere">
    <w:name w:val="Testo commento Carattere"/>
    <w:basedOn w:val="Carpredefinitoparagrafo"/>
    <w:link w:val="Testocommen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8216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21627"/>
    <w:rPr>
      <w:rFonts w:ascii="MS Sans Serif" w:eastAsia="Times New Roman" w:hAnsi="MS Sans Serif" w:cs="Times New Roman"/>
      <w:b/>
      <w:bCs/>
      <w:sz w:val="20"/>
      <w:szCs w:val="20"/>
      <w:lang w:val="en-US" w:eastAsia="it-IT"/>
    </w:rPr>
  </w:style>
  <w:style w:type="character" w:styleId="Enfasigrassetto">
    <w:name w:val="Strong"/>
    <w:basedOn w:val="Carpredefinitoparagrafo"/>
    <w:qFormat/>
    <w:rsid w:val="00821627"/>
    <w:rPr>
      <w:b/>
      <w:bCs/>
    </w:rPr>
  </w:style>
  <w:style w:type="paragraph" w:styleId="Elenco">
    <w:name w:val="List"/>
    <w:basedOn w:val="Normale"/>
    <w:rsid w:val="0077758F"/>
    <w:pPr>
      <w:ind w:left="283" w:hanging="283"/>
      <w:contextualSpacing/>
    </w:pPr>
    <w:rPr>
      <w:rFonts w:asciiTheme="minorHAnsi" w:eastAsiaTheme="minorHAnsi" w:hAnsiTheme="minorHAnsi" w:cstheme="minorBidi"/>
      <w:sz w:val="24"/>
      <w:szCs w:val="24"/>
      <w:lang w:val="it-IT" w:eastAsia="en-US"/>
    </w:rPr>
  </w:style>
  <w:style w:type="table" w:styleId="Grigliatabella">
    <w:name w:val="Table Grid"/>
    <w:basedOn w:val="Tabellanormale"/>
    <w:rsid w:val="00901E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34453B"/>
    <w:rPr>
      <w:rFonts w:eastAsiaTheme="minorEastAsia"/>
      <w:sz w:val="22"/>
      <w:szCs w:val="22"/>
      <w:lang w:val="en-US" w:eastAsia="zh-CN"/>
    </w:rPr>
  </w:style>
  <w:style w:type="paragraph" w:styleId="NormaleWeb">
    <w:name w:val="Normal (Web)"/>
    <w:basedOn w:val="Normale"/>
    <w:uiPriority w:val="99"/>
    <w:semiHidden/>
    <w:unhideWhenUsed/>
    <w:rsid w:val="00E33C7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2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7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malcangio@teatrofrancoparent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5DBCA-BBB1-C049-BF15-6EF72A08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TFP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Maraviglia</dc:creator>
  <cp:keywords/>
  <cp:lastModifiedBy>Utente di Microsoft Office</cp:lastModifiedBy>
  <cp:revision>3</cp:revision>
  <cp:lastPrinted>2021-02-09T15:58:00Z</cp:lastPrinted>
  <dcterms:created xsi:type="dcterms:W3CDTF">2021-02-09T15:58:00Z</dcterms:created>
  <dcterms:modified xsi:type="dcterms:W3CDTF">2021-02-09T15:58:00Z</dcterms:modified>
</cp:coreProperties>
</file>