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CE7D8" w14:textId="77777777" w:rsidR="000F4F41" w:rsidRDefault="00654FE8" w:rsidP="000F4F41">
      <w:r w:rsidRPr="000F4F41">
        <w:br/>
      </w:r>
      <w:r w:rsidR="00AE3A83" w:rsidRPr="000F4F41">
        <w:t>Comunicato stampa</w:t>
      </w:r>
    </w:p>
    <w:p w14:paraId="1900B54C" w14:textId="30A3DC73" w:rsidR="000F4F41" w:rsidRPr="000F4F41" w:rsidRDefault="00AE3A83" w:rsidP="000F4F41">
      <w:pPr>
        <w:rPr>
          <w:rFonts w:eastAsiaTheme="majorEastAsia" w:cstheme="majorBidi"/>
        </w:rPr>
      </w:pPr>
      <w:r w:rsidRPr="000F4F41">
        <w:br/>
      </w:r>
      <w:r w:rsidR="000F4F41" w:rsidRPr="000F4F41">
        <w:t xml:space="preserve">30 agosto 2020 </w:t>
      </w:r>
      <w:r w:rsidR="000F4F41">
        <w:br/>
      </w:r>
      <w:r w:rsidR="000F4F41" w:rsidRPr="000F4F41">
        <w:t xml:space="preserve">Bagni Misteriosi </w:t>
      </w:r>
      <w:r w:rsidRPr="000F4F41">
        <w:br/>
      </w:r>
      <w:r w:rsidR="000F4F41" w:rsidRPr="000F4F41">
        <w:rPr>
          <w:b/>
          <w:bCs/>
        </w:rPr>
        <w:t>Don Giovanni. L’incubo elegante</w:t>
      </w:r>
      <w:r w:rsidR="000F4F41">
        <w:rPr>
          <w:b/>
          <w:bCs/>
        </w:rPr>
        <w:br/>
      </w:r>
      <w:r w:rsidR="000F4F41">
        <w:rPr>
          <w:b/>
          <w:bCs/>
        </w:rPr>
        <w:br/>
      </w:r>
      <w:r w:rsidR="000F4F41" w:rsidRPr="000F4F41">
        <w:rPr>
          <w:lang w:eastAsia="it-IT"/>
        </w:rPr>
        <w:t>di e con Michela Murgia</w:t>
      </w:r>
      <w:r w:rsidR="000F4F41" w:rsidRPr="000F4F41">
        <w:rPr>
          <w:lang w:eastAsia="it-IT"/>
        </w:rPr>
        <w:br/>
        <w:t>fisarmonica, Giancarlo Palena</w:t>
      </w:r>
      <w:r w:rsidR="000F4F41" w:rsidRPr="000F4F41">
        <w:rPr>
          <w:lang w:eastAsia="it-IT"/>
        </w:rPr>
        <w:br/>
        <w:t>In collaborazione con Società dei Concerti</w:t>
      </w:r>
    </w:p>
    <w:p w14:paraId="2AD88D79" w14:textId="77777777" w:rsidR="000F4F41" w:rsidRPr="000F4F41" w:rsidRDefault="000F4F41" w:rsidP="000F4F41">
      <w:pPr>
        <w:spacing w:before="100" w:beforeAutospacing="1"/>
        <w:textAlignment w:val="baseline"/>
        <w:rPr>
          <w:rFonts w:ascii="Franklin Gothic Book" w:eastAsia="Times New Roman" w:hAnsi="Franklin Gothic Book" w:cs="Arial"/>
          <w:lang w:eastAsia="it-IT"/>
        </w:rPr>
      </w:pPr>
    </w:p>
    <w:p w14:paraId="4B37F2E9" w14:textId="77777777" w:rsidR="000F4F41" w:rsidRPr="000F4F41" w:rsidRDefault="000F4F41" w:rsidP="000F4F41">
      <w:pPr>
        <w:spacing w:after="120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0F4F41">
        <w:rPr>
          <w:rFonts w:ascii="Franklin Gothic Book" w:eastAsia="Times New Roman" w:hAnsi="Franklin Gothic Book" w:cs="Arial"/>
          <w:lang w:eastAsia="it-IT"/>
        </w:rPr>
        <w:t>Melomane esperta, la Murgia riscrive il Don Giovanni di Mozart mantenendo inalterati i personaggi principali del libretto di Da Ponte.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Ritroviamo quindi, oltre il noto protagonista libertino e bugiardo, anche il suo incauto assistente Leporello e il serioso Don Ottavio a ricalcare gli stereotipi, ancora presenti nel mondo contemporaneo, dell’“essere maschio”.</w:t>
      </w:r>
    </w:p>
    <w:p w14:paraId="3C6EA75E" w14:textId="77777777" w:rsidR="000F4F41" w:rsidRPr="000F4F41" w:rsidRDefault="000F4F41" w:rsidP="000F4F41">
      <w:pPr>
        <w:spacing w:after="120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0F4F41">
        <w:rPr>
          <w:rFonts w:ascii="Franklin Gothic Book" w:eastAsia="Times New Roman" w:hAnsi="Franklin Gothic Book" w:cs="Arial"/>
          <w:lang w:eastAsia="it-IT"/>
        </w:rPr>
        <w:t>Tre donne molto diverse l’una dall’altra incarnano l’universo femminile, quasi a rappresentare tre archetipi comportamentali: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Donna Anna, esempio di rigore morale e ossequio delle tradizioni, Elvira, tradita e costantemente beffata da Don Giovanni ma illusoriamente convinta di poterlo redimere, e Zerlina, donna curiosa che armata di malizia intende affacciarsi al mondo con comportamenti frivoli e infantili.</w:t>
      </w:r>
    </w:p>
    <w:p w14:paraId="7C178900" w14:textId="77777777" w:rsidR="000F4F41" w:rsidRPr="000F4F41" w:rsidRDefault="000F4F41" w:rsidP="000F4F41">
      <w:pPr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0F4F41">
        <w:rPr>
          <w:rFonts w:ascii="Franklin Gothic Book" w:eastAsia="Times New Roman" w:hAnsi="Franklin Gothic Book" w:cs="Arial"/>
          <w:lang w:eastAsia="it-IT"/>
        </w:rPr>
        <w:t>Attraverso la descrizione dei personaggi dell’immortale opera mozartiana, Michel Murgia svela la sua esperienza e la sua posizione in tema di rapporti di coppia, dunque anche di amore, sesso, rabbia, rancore.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Un monologo o, più profondamente, un dialogo con un interlocutore invisibile e quanto mai presente: lo psicanalista cui possiamo chiedere e confidare tutto.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Con lui, in maniera immaginaria e immaginifica come davanti ad uno specchio, Murgia riflette sulle infinite sfaccettature della psicologia maschile che incontra – e si scontra – con l’universo femminile, in un dissidio ancora irrisolto.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A coadiuvare il flusso di coscienza la musica di Wolfgang Amadeus Mozart, eseguita da un solo strumento: la fisarmonica.</w:t>
      </w:r>
    </w:p>
    <w:p w14:paraId="5ECD09D1" w14:textId="77C9DC30" w:rsidR="00654FE8" w:rsidRPr="000F4F41" w:rsidRDefault="00654FE8" w:rsidP="000F4F41">
      <w:pPr>
        <w:rPr>
          <w:rFonts w:ascii="Franklin Gothic Book" w:hAnsi="Franklin Gothic Book"/>
          <w:i/>
          <w:iCs/>
        </w:rPr>
      </w:pPr>
    </w:p>
    <w:p w14:paraId="1611237D" w14:textId="4C9FEDEF" w:rsidR="000F4F41" w:rsidRPr="000F4F41" w:rsidRDefault="000F4F41" w:rsidP="000F4F41">
      <w:pPr>
        <w:rPr>
          <w:rFonts w:ascii="Franklin Gothic Book" w:hAnsi="Franklin Gothic Book"/>
          <w:i/>
          <w:iCs/>
        </w:rPr>
      </w:pPr>
      <w:r w:rsidRPr="000F4F41">
        <w:rPr>
          <w:rFonts w:ascii="Franklin Gothic Book" w:hAnsi="Franklin Gothic Book"/>
          <w:b/>
          <w:bCs/>
        </w:rPr>
        <w:t>ORARIO</w:t>
      </w:r>
      <w:r w:rsidRPr="000F4F41">
        <w:rPr>
          <w:rFonts w:ascii="Franklin Gothic Book" w:hAnsi="Franklin Gothic Book"/>
        </w:rPr>
        <w:t xml:space="preserve"> </w:t>
      </w:r>
      <w:r w:rsidRPr="000F4F41">
        <w:rPr>
          <w:rFonts w:ascii="Franklin Gothic Book" w:hAnsi="Franklin Gothic Book"/>
          <w:i/>
          <w:iCs/>
        </w:rPr>
        <w:br/>
        <w:t xml:space="preserve">21.30 </w:t>
      </w:r>
    </w:p>
    <w:p w14:paraId="725ADEE7" w14:textId="23263057" w:rsidR="000F4F41" w:rsidRPr="000F4F41" w:rsidRDefault="000F4F41" w:rsidP="000F4F41">
      <w:pPr>
        <w:rPr>
          <w:rFonts w:ascii="Franklin Gothic Book" w:hAnsi="Franklin Gothic Book"/>
          <w:i/>
          <w:iCs/>
        </w:rPr>
      </w:pPr>
    </w:p>
    <w:p w14:paraId="7E9BB2D3" w14:textId="77777777" w:rsidR="000F4F41" w:rsidRPr="000F4F41" w:rsidRDefault="000F4F41" w:rsidP="000F4F41">
      <w:pPr>
        <w:pStyle w:val="NormaleWeb"/>
        <w:spacing w:beforeAutospacing="0" w:after="0" w:afterAutospacing="0"/>
        <w:rPr>
          <w:rFonts w:ascii="Franklin Gothic Book" w:hAnsi="Franklin Gothic Book" w:cs="Arial"/>
        </w:rPr>
      </w:pPr>
      <w:r w:rsidRPr="000F4F41">
        <w:rPr>
          <w:rFonts w:ascii="Franklin Gothic Book" w:hAnsi="Franklin Gothic Book"/>
          <w:b/>
          <w:bCs/>
        </w:rPr>
        <w:t>PREZZI</w:t>
      </w:r>
      <w:r w:rsidRPr="000F4F41">
        <w:rPr>
          <w:rFonts w:ascii="Franklin Gothic Book" w:hAnsi="Franklin Gothic Book"/>
          <w:i/>
          <w:iCs/>
        </w:rPr>
        <w:br/>
      </w:r>
      <w:r w:rsidRPr="000F4F41">
        <w:rPr>
          <w:rFonts w:ascii="Franklin Gothic Book" w:hAnsi="Franklin Gothic Book" w:cs="Arial"/>
        </w:rPr>
        <w:t>I posti a sedere su:</w:t>
      </w:r>
    </w:p>
    <w:p w14:paraId="362845A2" w14:textId="0CD4FEC7" w:rsidR="000F4F41" w:rsidRPr="000F4F41" w:rsidRDefault="000F4F41" w:rsidP="000F4F41">
      <w:pPr>
        <w:rPr>
          <w:rFonts w:ascii="Franklin Gothic Book" w:eastAsia="Times New Roman" w:hAnsi="Franklin Gothic Book" w:cs="Arial"/>
          <w:lang w:eastAsia="it-IT"/>
        </w:rPr>
      </w:pPr>
      <w:proofErr w:type="gramStart"/>
      <w:r w:rsidRPr="000F4F41">
        <w:rPr>
          <w:rFonts w:ascii="Franklin Gothic Book" w:eastAsia="Times New Roman" w:hAnsi="Franklin Gothic Book" w:cs="Arial"/>
          <w:lang w:eastAsia="it-IT"/>
        </w:rPr>
        <w:t>piattaforma</w:t>
      </w:r>
      <w:r w:rsidRPr="000F4F41">
        <w:rPr>
          <w:rFonts w:ascii="Franklin Gothic Book" w:eastAsia="Times New Roman" w:hAnsi="Franklin Gothic Book" w:cs="Arial"/>
          <w:lang w:eastAsia="it-IT"/>
        </w:rPr>
        <w:t xml:space="preserve"> </w:t>
      </w:r>
      <w:r w:rsidRPr="000F4F41">
        <w:rPr>
          <w:rFonts w:ascii="Franklin Gothic Book" w:eastAsia="Times New Roman" w:hAnsi="Franklin Gothic Book" w:cs="Arial"/>
          <w:lang w:eastAsia="it-IT"/>
        </w:rPr>
        <w:t xml:space="preserve"> 25</w:t>
      </w:r>
      <w:proofErr w:type="gramEnd"/>
      <w:r w:rsidRPr="000F4F41">
        <w:rPr>
          <w:rFonts w:ascii="Franklin Gothic Book" w:eastAsia="Times New Roman" w:hAnsi="Franklin Gothic Book" w:cs="Arial"/>
          <w:lang w:eastAsia="it-IT"/>
        </w:rPr>
        <w:t>€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gradoni 20€</w:t>
      </w:r>
      <w:r w:rsidRPr="000F4F41">
        <w:rPr>
          <w:rFonts w:ascii="Franklin Gothic Book" w:eastAsia="Times New Roman" w:hAnsi="Franklin Gothic Book" w:cs="Arial"/>
          <w:lang w:eastAsia="it-IT"/>
        </w:rPr>
        <w:br/>
        <w:t>prato 15€</w:t>
      </w:r>
    </w:p>
    <w:p w14:paraId="20C995AF" w14:textId="6D4E55BB" w:rsidR="00654FE8" w:rsidRPr="000F4F41" w:rsidRDefault="00654FE8" w:rsidP="000F4F41">
      <w:pPr>
        <w:rPr>
          <w:rFonts w:ascii="Franklin Gothic Book" w:hAnsi="Franklin Gothic Book"/>
        </w:rPr>
      </w:pPr>
    </w:p>
    <w:p w14:paraId="3CEB0F8E" w14:textId="4664B6E7" w:rsidR="00D647E5" w:rsidRPr="000F4F41" w:rsidRDefault="00D647E5" w:rsidP="000F4F41">
      <w:pPr>
        <w:rPr>
          <w:rFonts w:ascii="Franklin Gothic Book" w:hAnsi="Franklin Gothic Book"/>
          <w:b/>
          <w:bCs/>
        </w:rPr>
      </w:pPr>
      <w:r w:rsidRPr="000F4F41">
        <w:rPr>
          <w:rFonts w:ascii="Franklin Gothic Book" w:hAnsi="Franklin Gothic Book"/>
          <w:b/>
          <w:bCs/>
        </w:rPr>
        <w:t xml:space="preserve">INFO </w:t>
      </w:r>
    </w:p>
    <w:p w14:paraId="20C091A8" w14:textId="77777777" w:rsidR="00D647E5" w:rsidRPr="000F4F41" w:rsidRDefault="00D647E5" w:rsidP="000F4F41">
      <w:pPr>
        <w:rPr>
          <w:rFonts w:ascii="Franklin Gothic Book" w:hAnsi="Franklin Gothic Book"/>
        </w:rPr>
      </w:pPr>
      <w:r w:rsidRPr="000F4F41">
        <w:rPr>
          <w:rFonts w:ascii="Franklin Gothic Book" w:hAnsi="Franklin Gothic Book"/>
        </w:rPr>
        <w:t>Biglietteria</w:t>
      </w:r>
      <w:r w:rsidRPr="000F4F41">
        <w:rPr>
          <w:rFonts w:ascii="Franklin Gothic Book" w:hAnsi="Franklin Gothic Book"/>
        </w:rPr>
        <w:br/>
        <w:t>via Pier Lombardo 14</w:t>
      </w:r>
      <w:r w:rsidRPr="000F4F41">
        <w:rPr>
          <w:rFonts w:ascii="Franklin Gothic Book" w:hAnsi="Franklin Gothic Book"/>
        </w:rPr>
        <w:br/>
      </w:r>
      <w:hyperlink r:id="rId7" w:history="1">
        <w:r w:rsidRPr="000F4F41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0F4F41">
        <w:rPr>
          <w:rFonts w:ascii="Franklin Gothic Book" w:hAnsi="Franklin Gothic Book"/>
        </w:rPr>
        <w:br/>
      </w:r>
      <w:hyperlink r:id="rId8" w:history="1">
        <w:r w:rsidRPr="000F4F41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p w14:paraId="16A0900F" w14:textId="2E77CBC2" w:rsidR="00D647E5" w:rsidRPr="000F4F41" w:rsidRDefault="00D647E5" w:rsidP="000F4F41">
      <w:pPr>
        <w:rPr>
          <w:rFonts w:ascii="Franklin Gothic Book" w:hAnsi="Franklin Gothic Book"/>
        </w:rPr>
      </w:pPr>
      <w:r w:rsidRPr="000F4F41">
        <w:rPr>
          <w:rFonts w:ascii="Franklin Gothic Book" w:hAnsi="Franklin Gothic Book"/>
        </w:rPr>
        <w:lastRenderedPageBreak/>
        <w:t>Ufficio Stampa Teatro Franco Parenti</w:t>
      </w:r>
      <w:r w:rsidRPr="000F4F41">
        <w:rPr>
          <w:rFonts w:ascii="Franklin Gothic Book" w:hAnsi="Franklin Gothic Book"/>
        </w:rPr>
        <w:br/>
        <w:t>Via Pier Lombardo 14 - 20135 Milano</w:t>
      </w:r>
      <w:r w:rsidRPr="000F4F41">
        <w:rPr>
          <w:rFonts w:ascii="Franklin Gothic Book" w:hAnsi="Franklin Gothic Book"/>
        </w:rPr>
        <w:br/>
        <w:t>Tel. 02 59995217</w:t>
      </w:r>
      <w:r w:rsidRPr="000F4F41">
        <w:rPr>
          <w:rFonts w:ascii="Franklin Gothic Book" w:hAnsi="Franklin Gothic Book"/>
        </w:rPr>
        <w:br/>
        <w:t xml:space="preserve">Mail </w:t>
      </w:r>
      <w:hyperlink r:id="rId9" w:history="1">
        <w:r w:rsidRPr="000F4F41">
          <w:rPr>
            <w:rStyle w:val="Collegamentoipertestuale"/>
            <w:rFonts w:ascii="Franklin Gothic Book" w:hAnsi="Franklin Gothic Book"/>
            <w:color w:val="auto"/>
          </w:rPr>
          <w:t>stampa@teatrofrancoparenti.it</w:t>
        </w:r>
      </w:hyperlink>
    </w:p>
    <w:p w14:paraId="0EF9A7CB" w14:textId="77777777" w:rsidR="00316121" w:rsidRPr="00316121" w:rsidRDefault="00316121">
      <w:pPr>
        <w:rPr>
          <w:rFonts w:ascii="Franklin Gothic Book" w:hAnsi="Franklin Gothic Book"/>
        </w:rPr>
      </w:pPr>
    </w:p>
    <w:sectPr w:rsidR="00316121" w:rsidRPr="00316121" w:rsidSect="00D647E5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D72758" w14:textId="77777777" w:rsidR="009D1095" w:rsidRDefault="009D1095" w:rsidP="0042682E">
      <w:r>
        <w:separator/>
      </w:r>
    </w:p>
  </w:endnote>
  <w:endnote w:type="continuationSeparator" w:id="0">
    <w:p w14:paraId="63CD5320" w14:textId="77777777" w:rsidR="009D1095" w:rsidRDefault="009D1095" w:rsidP="00426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20B0604020202020204"/>
    <w:charset w:val="00"/>
    <w:family w:val="roman"/>
    <w:pitch w:val="variable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Franklin Gothic Std Book">
    <w:altName w:val="Times New Roman"/>
    <w:panose1 w:val="020B0604020202020204"/>
    <w:charset w:val="00"/>
    <w:family w:val="roman"/>
    <w:pitch w:val="variable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44E73" w14:textId="77777777" w:rsidR="0042682E" w:rsidRDefault="0042682E">
    <w:pPr>
      <w:pStyle w:val="Pidipagin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080DF0" w14:textId="77777777" w:rsidR="009D1095" w:rsidRDefault="009D1095" w:rsidP="0042682E">
      <w:r>
        <w:separator/>
      </w:r>
    </w:p>
  </w:footnote>
  <w:footnote w:type="continuationSeparator" w:id="0">
    <w:p w14:paraId="23EEE966" w14:textId="77777777" w:rsidR="009D1095" w:rsidRDefault="009D1095" w:rsidP="004268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5D73" w14:textId="77777777" w:rsidR="0042682E" w:rsidRDefault="004C2F84">
    <w:pPr>
      <w:pStyle w:val="Intestazione1"/>
    </w:pPr>
    <w:r>
      <w:rPr>
        <w:noProof/>
        <w:lang w:eastAsia="it-IT"/>
      </w:rPr>
      <w:drawing>
        <wp:inline distT="0" distB="0" distL="0" distR="0" wp14:anchorId="7A7DEE6E" wp14:editId="4C30E32D">
          <wp:extent cx="3013710" cy="44513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371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28CA63" w14:textId="77777777" w:rsidR="0042682E" w:rsidRDefault="0042682E">
    <w:pPr>
      <w:pStyle w:val="Intestazione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82E"/>
    <w:rsid w:val="000153A0"/>
    <w:rsid w:val="000278B5"/>
    <w:rsid w:val="00037BC0"/>
    <w:rsid w:val="000C26B8"/>
    <w:rsid w:val="000D771C"/>
    <w:rsid w:val="000F4F41"/>
    <w:rsid w:val="00126B9D"/>
    <w:rsid w:val="00160463"/>
    <w:rsid w:val="001618A2"/>
    <w:rsid w:val="001761BB"/>
    <w:rsid w:val="001C720F"/>
    <w:rsid w:val="001D3EEC"/>
    <w:rsid w:val="001D5501"/>
    <w:rsid w:val="0022452C"/>
    <w:rsid w:val="002437F3"/>
    <w:rsid w:val="002A38A4"/>
    <w:rsid w:val="002D5AC6"/>
    <w:rsid w:val="002E62BD"/>
    <w:rsid w:val="002F298F"/>
    <w:rsid w:val="00316121"/>
    <w:rsid w:val="00320037"/>
    <w:rsid w:val="003634D0"/>
    <w:rsid w:val="003D5E24"/>
    <w:rsid w:val="003E3976"/>
    <w:rsid w:val="003F370C"/>
    <w:rsid w:val="00425C1C"/>
    <w:rsid w:val="0042682E"/>
    <w:rsid w:val="004357B8"/>
    <w:rsid w:val="004417FD"/>
    <w:rsid w:val="00444875"/>
    <w:rsid w:val="00455E58"/>
    <w:rsid w:val="004932F4"/>
    <w:rsid w:val="004C2F84"/>
    <w:rsid w:val="00534AF2"/>
    <w:rsid w:val="0057624C"/>
    <w:rsid w:val="00590DA5"/>
    <w:rsid w:val="005C0196"/>
    <w:rsid w:val="005F7313"/>
    <w:rsid w:val="00652F1E"/>
    <w:rsid w:val="006549AC"/>
    <w:rsid w:val="00654FE8"/>
    <w:rsid w:val="006661D7"/>
    <w:rsid w:val="00671402"/>
    <w:rsid w:val="00673391"/>
    <w:rsid w:val="006C2BA9"/>
    <w:rsid w:val="006E2551"/>
    <w:rsid w:val="007328BB"/>
    <w:rsid w:val="007333E1"/>
    <w:rsid w:val="00733C18"/>
    <w:rsid w:val="00742C64"/>
    <w:rsid w:val="007551AD"/>
    <w:rsid w:val="0079318B"/>
    <w:rsid w:val="007A30B4"/>
    <w:rsid w:val="007E16E3"/>
    <w:rsid w:val="007E1D0A"/>
    <w:rsid w:val="00801284"/>
    <w:rsid w:val="0084292D"/>
    <w:rsid w:val="00861CCD"/>
    <w:rsid w:val="008913B7"/>
    <w:rsid w:val="008A5234"/>
    <w:rsid w:val="008A6247"/>
    <w:rsid w:val="008B2E87"/>
    <w:rsid w:val="008D1015"/>
    <w:rsid w:val="008D39D3"/>
    <w:rsid w:val="00913921"/>
    <w:rsid w:val="009268DC"/>
    <w:rsid w:val="00927E38"/>
    <w:rsid w:val="009541A0"/>
    <w:rsid w:val="00963623"/>
    <w:rsid w:val="00965AE0"/>
    <w:rsid w:val="00994FDA"/>
    <w:rsid w:val="009A3CAE"/>
    <w:rsid w:val="009D1095"/>
    <w:rsid w:val="009D47A4"/>
    <w:rsid w:val="009F3937"/>
    <w:rsid w:val="00A07524"/>
    <w:rsid w:val="00A23F20"/>
    <w:rsid w:val="00A35AB1"/>
    <w:rsid w:val="00A40545"/>
    <w:rsid w:val="00A56007"/>
    <w:rsid w:val="00A6027B"/>
    <w:rsid w:val="00A71CFB"/>
    <w:rsid w:val="00A73BE5"/>
    <w:rsid w:val="00A747D4"/>
    <w:rsid w:val="00A92CD1"/>
    <w:rsid w:val="00AB28AA"/>
    <w:rsid w:val="00AC0808"/>
    <w:rsid w:val="00AD2D27"/>
    <w:rsid w:val="00AE3A83"/>
    <w:rsid w:val="00AF197E"/>
    <w:rsid w:val="00B16F69"/>
    <w:rsid w:val="00B5632F"/>
    <w:rsid w:val="00B71034"/>
    <w:rsid w:val="00B83CD5"/>
    <w:rsid w:val="00B843AD"/>
    <w:rsid w:val="00B974D3"/>
    <w:rsid w:val="00BA564D"/>
    <w:rsid w:val="00BE7303"/>
    <w:rsid w:val="00BF0338"/>
    <w:rsid w:val="00BF1F4F"/>
    <w:rsid w:val="00C219EB"/>
    <w:rsid w:val="00C64523"/>
    <w:rsid w:val="00C8187F"/>
    <w:rsid w:val="00CA5AC3"/>
    <w:rsid w:val="00CA72C8"/>
    <w:rsid w:val="00D647E5"/>
    <w:rsid w:val="00D6650B"/>
    <w:rsid w:val="00D86D8E"/>
    <w:rsid w:val="00D873DC"/>
    <w:rsid w:val="00DE6D02"/>
    <w:rsid w:val="00E16DA1"/>
    <w:rsid w:val="00E43FBA"/>
    <w:rsid w:val="00E51355"/>
    <w:rsid w:val="00E56852"/>
    <w:rsid w:val="00E73703"/>
    <w:rsid w:val="00E941D8"/>
    <w:rsid w:val="00EB1DED"/>
    <w:rsid w:val="00ED2DC9"/>
    <w:rsid w:val="00EE081F"/>
    <w:rsid w:val="00F15C98"/>
    <w:rsid w:val="00F958B9"/>
    <w:rsid w:val="00FA01FA"/>
    <w:rsid w:val="00FA7E28"/>
    <w:rsid w:val="00FE04D0"/>
    <w:rsid w:val="00FE1C55"/>
    <w:rsid w:val="00FF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1D797"/>
  <w15:docId w15:val="{5AB28B2F-17C4-CD46-8B6F-84E4E8775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D647E5"/>
    <w:rPr>
      <w:sz w:val="24"/>
      <w:szCs w:val="24"/>
    </w:rPr>
  </w:style>
  <w:style w:type="paragraph" w:styleId="Titolo1">
    <w:name w:val="heading 1"/>
    <w:basedOn w:val="Normale"/>
    <w:next w:val="Normale"/>
    <w:link w:val="Titolo1Carattere1"/>
    <w:uiPriority w:val="9"/>
    <w:qFormat/>
    <w:rsid w:val="009268D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1"/>
    <w:uiPriority w:val="9"/>
    <w:semiHidden/>
    <w:unhideWhenUsed/>
    <w:qFormat/>
    <w:rsid w:val="009268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link w:val="Titolo4Carattere1"/>
    <w:uiPriority w:val="9"/>
    <w:qFormat/>
    <w:rsid w:val="000153A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1">
    <w:name w:val="Titolo 11"/>
    <w:basedOn w:val="Normale"/>
    <w:next w:val="Normale"/>
    <w:link w:val="Titolo1Carattere"/>
    <w:uiPriority w:val="9"/>
    <w:qFormat/>
    <w:rsid w:val="00C722B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itolo21">
    <w:name w:val="Titolo 21"/>
    <w:basedOn w:val="Normale"/>
    <w:next w:val="Normale"/>
    <w:link w:val="Titolo2Carattere"/>
    <w:uiPriority w:val="9"/>
    <w:semiHidden/>
    <w:unhideWhenUsed/>
    <w:qFormat/>
    <w:rsid w:val="006375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itolo41">
    <w:name w:val="Titolo 41"/>
    <w:basedOn w:val="Normale"/>
    <w:link w:val="Titolo4Carattere"/>
    <w:uiPriority w:val="9"/>
    <w:qFormat/>
    <w:rsid w:val="00D120D1"/>
    <w:pPr>
      <w:spacing w:beforeAutospacing="1" w:after="200" w:afterAutospacing="1"/>
      <w:outlineLvl w:val="3"/>
    </w:pPr>
    <w:rPr>
      <w:rFonts w:ascii="Times New Roman" w:eastAsia="Times New Roman" w:hAnsi="Times New Roman" w:cs="Times New Roman"/>
      <w:b/>
      <w:bCs/>
      <w:lang w:eastAsia="it-IT"/>
    </w:rPr>
  </w:style>
  <w:style w:type="paragraph" w:customStyle="1" w:styleId="Titolo61">
    <w:name w:val="Titolo 61"/>
    <w:basedOn w:val="Normale"/>
    <w:next w:val="Normale"/>
    <w:link w:val="Titolo6Carattere"/>
    <w:uiPriority w:val="9"/>
    <w:semiHidden/>
    <w:unhideWhenUsed/>
    <w:qFormat/>
    <w:rsid w:val="006362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813F9A"/>
  </w:style>
  <w:style w:type="character" w:customStyle="1" w:styleId="PidipaginaCarattere">
    <w:name w:val="Piè di pagina Carattere"/>
    <w:basedOn w:val="Carpredefinitoparagrafo"/>
    <w:link w:val="Pidipagina1"/>
    <w:qFormat/>
    <w:rsid w:val="00813F9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13F9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rsid w:val="00813F9A"/>
    <w:rPr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qFormat/>
    <w:rsid w:val="00F41FBF"/>
    <w:rPr>
      <w:rFonts w:ascii="Cambria" w:eastAsia="Times New Roman" w:hAnsi="Cambria" w:cs="Cambria"/>
      <w:i/>
      <w:iCs/>
      <w:kern w:val="2"/>
      <w:lang w:eastAsia="zh-CN"/>
    </w:rPr>
  </w:style>
  <w:style w:type="character" w:styleId="Enfasigrassetto">
    <w:name w:val="Strong"/>
    <w:basedOn w:val="Carpredefinitoparagrafo"/>
    <w:uiPriority w:val="22"/>
    <w:qFormat/>
    <w:rsid w:val="00F41FBF"/>
    <w:rPr>
      <w:b/>
      <w:bCs/>
    </w:rPr>
  </w:style>
  <w:style w:type="character" w:customStyle="1" w:styleId="apple-converted-space">
    <w:name w:val="apple-converted-space"/>
    <w:basedOn w:val="Carpredefinitoparagrafo"/>
    <w:qFormat/>
    <w:rsid w:val="00F41FBF"/>
  </w:style>
  <w:style w:type="character" w:customStyle="1" w:styleId="showboxinfotitle">
    <w:name w:val="showboxinfotitle"/>
    <w:basedOn w:val="Carpredefinitoparagrafo"/>
    <w:qFormat/>
    <w:rsid w:val="00F41FBF"/>
  </w:style>
  <w:style w:type="character" w:customStyle="1" w:styleId="A1">
    <w:name w:val="A1"/>
    <w:qFormat/>
    <w:rsid w:val="005D588A"/>
    <w:rPr>
      <w:rFonts w:cs="Minion Pro"/>
      <w:color w:val="000000"/>
      <w:sz w:val="18"/>
      <w:szCs w:val="18"/>
    </w:rPr>
  </w:style>
  <w:style w:type="character" w:customStyle="1" w:styleId="Enfasi">
    <w:name w:val="Enfasi"/>
    <w:basedOn w:val="Carpredefinitoparagrafo"/>
    <w:uiPriority w:val="20"/>
    <w:qFormat/>
    <w:rsid w:val="001613A7"/>
    <w:rPr>
      <w:i/>
      <w:iCs/>
    </w:rPr>
  </w:style>
  <w:style w:type="character" w:customStyle="1" w:styleId="Titolo4Carattere">
    <w:name w:val="Titolo 4 Carattere"/>
    <w:basedOn w:val="Carpredefinitoparagrafo"/>
    <w:link w:val="Titolo41"/>
    <w:uiPriority w:val="9"/>
    <w:qFormat/>
    <w:rsid w:val="00D120D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1"/>
    <w:uiPriority w:val="9"/>
    <w:semiHidden/>
    <w:qFormat/>
    <w:rsid w:val="0063624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2Carattere">
    <w:name w:val="Titolo 2 Carattere"/>
    <w:basedOn w:val="Carpredefinitoparagrafo"/>
    <w:link w:val="Titolo21"/>
    <w:uiPriority w:val="9"/>
    <w:semiHidden/>
    <w:qFormat/>
    <w:rsid w:val="006375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1Carattere">
    <w:name w:val="Titolo 1 Carattere"/>
    <w:basedOn w:val="Carpredefinitoparagrafo"/>
    <w:link w:val="Titolo11"/>
    <w:uiPriority w:val="9"/>
    <w:qFormat/>
    <w:rsid w:val="00C722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Label1">
    <w:name w:val="ListLabel 1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">
    <w:name w:val="ListLabel 2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3">
    <w:name w:val="ListLabel 3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Enfasiforte">
    <w:name w:val="Enfasi forte"/>
    <w:qFormat/>
    <w:rsid w:val="0042682E"/>
    <w:rPr>
      <w:b/>
      <w:bCs/>
    </w:rPr>
  </w:style>
  <w:style w:type="character" w:customStyle="1" w:styleId="ListLabel4">
    <w:name w:val="ListLabel 4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5">
    <w:name w:val="ListLabel 5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6">
    <w:name w:val="ListLabel 6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7">
    <w:name w:val="ListLabel 7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8">
    <w:name w:val="ListLabel 8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9">
    <w:name w:val="ListLabel 9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0">
    <w:name w:val="ListLabel 10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1">
    <w:name w:val="ListLabel 11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2">
    <w:name w:val="ListLabel 12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3">
    <w:name w:val="ListLabel 13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4">
    <w:name w:val="ListLabel 14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5">
    <w:name w:val="ListLabel 15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6">
    <w:name w:val="ListLabel 16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17">
    <w:name w:val="ListLabel 17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18">
    <w:name w:val="ListLabel 18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19">
    <w:name w:val="ListLabel 19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0">
    <w:name w:val="ListLabel 20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1">
    <w:name w:val="ListLabel 21"/>
    <w:qFormat/>
    <w:rsid w:val="0042682E"/>
    <w:rPr>
      <w:rFonts w:ascii="Franklin Gothic Book" w:hAnsi="Franklin Gothic Book" w:cs="Franklin Gothic Book"/>
      <w:sz w:val="20"/>
      <w:szCs w:val="20"/>
    </w:rPr>
  </w:style>
  <w:style w:type="character" w:customStyle="1" w:styleId="ListLabel22">
    <w:name w:val="ListLabel 22"/>
    <w:qFormat/>
    <w:rsid w:val="0042682E"/>
    <w:rPr>
      <w:rFonts w:ascii="Franklin Gothic Book" w:hAnsi="Franklin Gothic Book"/>
      <w:color w:val="auto"/>
      <w:sz w:val="20"/>
      <w:szCs w:val="20"/>
      <w:u w:val="none"/>
    </w:rPr>
  </w:style>
  <w:style w:type="character" w:customStyle="1" w:styleId="ListLabel23">
    <w:name w:val="ListLabel 23"/>
    <w:qFormat/>
    <w:rsid w:val="0042682E"/>
    <w:rPr>
      <w:rFonts w:ascii="Franklin Gothic Book" w:hAnsi="Franklin Gothic Book"/>
      <w:sz w:val="20"/>
      <w:szCs w:val="20"/>
    </w:rPr>
  </w:style>
  <w:style w:type="character" w:customStyle="1" w:styleId="ListLabel24">
    <w:name w:val="ListLabel 24"/>
    <w:qFormat/>
    <w:rsid w:val="0042682E"/>
    <w:rPr>
      <w:rFonts w:ascii="Franklin Gothic Book" w:hAnsi="Franklin Gothic Book" w:cs="Franklin Gothic Book"/>
      <w:sz w:val="20"/>
      <w:szCs w:val="20"/>
    </w:rPr>
  </w:style>
  <w:style w:type="paragraph" w:styleId="Titolo">
    <w:name w:val="Title"/>
    <w:basedOn w:val="Normale"/>
    <w:next w:val="Corpotesto"/>
    <w:qFormat/>
    <w:rsid w:val="0042682E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link w:val="CorpotestoCarattere"/>
    <w:rsid w:val="00F41FBF"/>
    <w:pPr>
      <w:widowControl w:val="0"/>
      <w:suppressAutoHyphens/>
    </w:pPr>
    <w:rPr>
      <w:rFonts w:ascii="Cambria" w:eastAsia="Times New Roman" w:hAnsi="Cambria" w:cs="Cambria"/>
      <w:i/>
      <w:iCs/>
      <w:kern w:val="2"/>
      <w:sz w:val="22"/>
      <w:szCs w:val="22"/>
      <w:lang w:eastAsia="zh-CN"/>
    </w:rPr>
  </w:style>
  <w:style w:type="paragraph" w:styleId="Elenco">
    <w:name w:val="List"/>
    <w:basedOn w:val="Corpotesto"/>
    <w:rsid w:val="0042682E"/>
    <w:rPr>
      <w:rFonts w:cs="Arial"/>
    </w:rPr>
  </w:style>
  <w:style w:type="paragraph" w:customStyle="1" w:styleId="Didascalia1">
    <w:name w:val="Didascalia1"/>
    <w:basedOn w:val="Normale"/>
    <w:qFormat/>
    <w:rsid w:val="0042682E"/>
    <w:pPr>
      <w:suppressLineNumbers/>
      <w:spacing w:before="120" w:after="120" w:line="276" w:lineRule="auto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42682E"/>
    <w:pPr>
      <w:suppressLineNumbers/>
      <w:spacing w:after="200" w:line="276" w:lineRule="auto"/>
    </w:pPr>
    <w:rPr>
      <w:rFonts w:cs="Arial"/>
      <w:sz w:val="22"/>
      <w:szCs w:val="22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customStyle="1" w:styleId="Pidipagina1">
    <w:name w:val="Piè di pagina1"/>
    <w:basedOn w:val="Normale"/>
    <w:link w:val="PidipaginaCarattere"/>
    <w:unhideWhenUsed/>
    <w:rsid w:val="00813F9A"/>
    <w:pPr>
      <w:tabs>
        <w:tab w:val="center" w:pos="4819"/>
        <w:tab w:val="right" w:pos="9638"/>
      </w:tabs>
    </w:pPr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13F9A"/>
    <w:rPr>
      <w:rFonts w:ascii="Tahoma" w:hAnsi="Tahoma" w:cs="Tahoma"/>
      <w:sz w:val="16"/>
      <w:szCs w:val="16"/>
    </w:rPr>
  </w:style>
  <w:style w:type="paragraph" w:customStyle="1" w:styleId="Pa1">
    <w:name w:val="Pa1"/>
    <w:basedOn w:val="Normale"/>
    <w:next w:val="Normale"/>
    <w:uiPriority w:val="99"/>
    <w:qFormat/>
    <w:rsid w:val="005D588A"/>
    <w:pPr>
      <w:spacing w:line="241" w:lineRule="atLeast"/>
    </w:pPr>
    <w:rPr>
      <w:rFonts w:ascii="Minion Pro" w:hAnsi="Minion Pro"/>
    </w:rPr>
  </w:style>
  <w:style w:type="paragraph" w:styleId="Nessunaspaziatura">
    <w:name w:val="No Spacing"/>
    <w:uiPriority w:val="1"/>
    <w:qFormat/>
    <w:rsid w:val="001613A7"/>
    <w:rPr>
      <w:sz w:val="22"/>
    </w:rPr>
  </w:style>
  <w:style w:type="paragraph" w:customStyle="1" w:styleId="Pa2">
    <w:name w:val="Pa2"/>
    <w:basedOn w:val="Normale"/>
    <w:next w:val="Normale"/>
    <w:qFormat/>
    <w:rsid w:val="008A62EB"/>
    <w:pPr>
      <w:suppressAutoHyphens/>
      <w:spacing w:line="241" w:lineRule="atLeast"/>
    </w:pPr>
    <w:rPr>
      <w:rFonts w:ascii="ITC Franklin Gothic Std Book" w:eastAsia="Calibri" w:hAnsi="ITC Franklin Gothic Std Book" w:cs="ITC Franklin Gothic Std Book"/>
      <w:kern w:val="2"/>
      <w:lang w:eastAsia="zh-CN"/>
    </w:rPr>
  </w:style>
  <w:style w:type="paragraph" w:styleId="NormaleWeb">
    <w:name w:val="Normal (Web)"/>
    <w:basedOn w:val="Normale"/>
    <w:uiPriority w:val="99"/>
    <w:unhideWhenUsed/>
    <w:qFormat/>
    <w:rsid w:val="005A1740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western">
    <w:name w:val="western"/>
    <w:basedOn w:val="Normale"/>
    <w:qFormat/>
    <w:rsid w:val="001A300A"/>
    <w:pPr>
      <w:spacing w:beforeAutospacing="1" w:after="200" w:afterAutospacing="1"/>
    </w:pPr>
    <w:rPr>
      <w:rFonts w:ascii="Times New Roman" w:eastAsia="Times New Roman" w:hAnsi="Times New Roman" w:cs="Times New Roman"/>
      <w:lang w:eastAsia="it-IT"/>
    </w:rPr>
  </w:style>
  <w:style w:type="paragraph" w:customStyle="1" w:styleId="30x60">
    <w:name w:val="30 x 60"/>
    <w:basedOn w:val="Normale"/>
    <w:qFormat/>
    <w:rsid w:val="0063754A"/>
    <w:pPr>
      <w:spacing w:line="360" w:lineRule="auto"/>
      <w:ind w:right="578"/>
      <w:jc w:val="both"/>
    </w:pPr>
    <w:rPr>
      <w:rFonts w:ascii="Palatino" w:eastAsia="Times New Roman" w:hAnsi="Palatino" w:cs="Palatino"/>
      <w:sz w:val="28"/>
      <w:szCs w:val="32"/>
      <w:lang w:eastAsia="it-IT"/>
    </w:rPr>
  </w:style>
  <w:style w:type="paragraph" w:customStyle="1" w:styleId="Contenutocornice">
    <w:name w:val="Contenuto cornice"/>
    <w:basedOn w:val="Normale"/>
    <w:qFormat/>
    <w:rsid w:val="0042682E"/>
    <w:pPr>
      <w:spacing w:after="200" w:line="276" w:lineRule="auto"/>
    </w:pPr>
    <w:rPr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D647E5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D647E5"/>
    <w:rPr>
      <w:i/>
      <w:iCs/>
    </w:rPr>
  </w:style>
  <w:style w:type="character" w:customStyle="1" w:styleId="Titolo4Carattere1">
    <w:name w:val="Titolo 4 Carattere1"/>
    <w:basedOn w:val="Carpredefinitoparagrafo"/>
    <w:link w:val="Titolo4"/>
    <w:uiPriority w:val="9"/>
    <w:semiHidden/>
    <w:rsid w:val="000153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olo1Carattere1">
    <w:name w:val="Titolo 1 Carattere1"/>
    <w:basedOn w:val="Carpredefinitoparagrafo"/>
    <w:link w:val="Titolo1"/>
    <w:uiPriority w:val="9"/>
    <w:rsid w:val="009268D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olo2Carattere1">
    <w:name w:val="Titolo 2 Carattere1"/>
    <w:basedOn w:val="Carpredefinitoparagrafo"/>
    <w:link w:val="Titolo2"/>
    <w:uiPriority w:val="9"/>
    <w:semiHidden/>
    <w:rsid w:val="009268D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5F7313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paragraph" w:customStyle="1" w:styleId="p1">
    <w:name w:val="p1"/>
    <w:basedOn w:val="Normale"/>
    <w:rsid w:val="00C6452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121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607568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3369042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4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6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57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7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287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646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476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23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8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38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39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261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7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418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2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9664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866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18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394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7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8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07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34492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8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130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5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9222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31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25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2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9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6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050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37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4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7952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25728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343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9139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621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014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144148434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3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0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801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0389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37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77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381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296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2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1909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61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4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559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989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817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6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6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2267">
          <w:marLeft w:val="0"/>
          <w:marRight w:val="0"/>
          <w:marTop w:val="0"/>
          <w:marBottom w:val="360"/>
          <w:divBdr>
            <w:top w:val="single" w:sz="24" w:space="8" w:color="CCCCCC"/>
            <w:left w:val="single" w:sz="24" w:space="15" w:color="CCCCCC"/>
            <w:bottom w:val="single" w:sz="24" w:space="8" w:color="CCCCCC"/>
            <w:right w:val="single" w:sz="24" w:space="15" w:color="CCCCCC"/>
          </w:divBdr>
        </w:div>
        <w:div w:id="80362144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5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269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4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9000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2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glietteria@teatrofrancoparent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2-59995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malcangio@teatrofrancoparent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79BD4-6789-AB4E-800B-BB05B7B72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Microsoft Office User</cp:lastModifiedBy>
  <cp:revision>2</cp:revision>
  <cp:lastPrinted>2020-06-18T16:00:00Z</cp:lastPrinted>
  <dcterms:created xsi:type="dcterms:W3CDTF">2020-07-28T09:31:00Z</dcterms:created>
  <dcterms:modified xsi:type="dcterms:W3CDTF">2020-07-28T09:31:00Z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