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073" w:rsidRPr="008D40EB" w:rsidRDefault="008E7CCB" w:rsidP="008D40EB">
      <w:pPr>
        <w:spacing w:before="99"/>
        <w:ind w:left="192"/>
        <w:rPr>
          <w:sz w:val="24"/>
          <w:szCs w:val="24"/>
        </w:rPr>
      </w:pPr>
      <w:r w:rsidRPr="008D40EB">
        <w:rPr>
          <w:sz w:val="24"/>
          <w:szCs w:val="24"/>
        </w:rPr>
        <w:t xml:space="preserve">Comunicato stampa </w:t>
      </w:r>
      <w:r w:rsidRPr="008D40EB">
        <w:rPr>
          <w:sz w:val="24"/>
          <w:szCs w:val="24"/>
        </w:rPr>
        <w:br/>
      </w:r>
      <w:r w:rsidRPr="008D40EB">
        <w:rPr>
          <w:sz w:val="24"/>
          <w:szCs w:val="24"/>
        </w:rPr>
        <w:br/>
        <w:t xml:space="preserve">30 Giugno - </w:t>
      </w:r>
      <w:r w:rsidR="00056073" w:rsidRPr="008D40EB">
        <w:rPr>
          <w:sz w:val="24"/>
          <w:szCs w:val="24"/>
        </w:rPr>
        <w:t xml:space="preserve">5 luglio </w:t>
      </w:r>
      <w:r w:rsidR="00056073" w:rsidRPr="008D40EB">
        <w:rPr>
          <w:sz w:val="24"/>
          <w:szCs w:val="24"/>
        </w:rPr>
        <w:br/>
        <w:t xml:space="preserve">Sala </w:t>
      </w:r>
      <w:proofErr w:type="spellStart"/>
      <w:r w:rsidR="00056073" w:rsidRPr="008D40EB">
        <w:rPr>
          <w:sz w:val="24"/>
          <w:szCs w:val="24"/>
        </w:rPr>
        <w:t>AcomeA</w:t>
      </w:r>
      <w:proofErr w:type="spellEnd"/>
      <w:r w:rsidR="00056073" w:rsidRPr="008D40EB">
        <w:rPr>
          <w:sz w:val="24"/>
          <w:szCs w:val="24"/>
        </w:rPr>
        <w:t xml:space="preserve"> </w:t>
      </w:r>
    </w:p>
    <w:p w:rsidR="008D40EB" w:rsidRPr="008D40EB" w:rsidRDefault="008D40EB" w:rsidP="008D40EB">
      <w:pPr>
        <w:spacing w:before="115"/>
        <w:ind w:left="173"/>
        <w:rPr>
          <w:sz w:val="24"/>
          <w:szCs w:val="24"/>
        </w:rPr>
      </w:pPr>
      <w:r w:rsidRPr="008D40EB">
        <w:rPr>
          <w:b/>
          <w:sz w:val="24"/>
          <w:szCs w:val="24"/>
        </w:rPr>
        <w:t xml:space="preserve">Elio Germano </w:t>
      </w:r>
      <w:r w:rsidRPr="008D40EB">
        <w:rPr>
          <w:sz w:val="24"/>
          <w:szCs w:val="24"/>
        </w:rPr>
        <w:t>in</w:t>
      </w:r>
    </w:p>
    <w:p w:rsidR="008D40EB" w:rsidRPr="008D40EB" w:rsidRDefault="008D40EB" w:rsidP="008D40EB">
      <w:pPr>
        <w:spacing w:before="89"/>
        <w:ind w:left="173"/>
        <w:rPr>
          <w:b/>
          <w:sz w:val="24"/>
          <w:szCs w:val="24"/>
        </w:rPr>
      </w:pPr>
      <w:proofErr w:type="gramStart"/>
      <w:r w:rsidRPr="008D40EB">
        <w:rPr>
          <w:b/>
          <w:sz w:val="24"/>
          <w:szCs w:val="24"/>
        </w:rPr>
        <w:t xml:space="preserve">SEGNALE </w:t>
      </w:r>
      <w:r w:rsidRPr="008D40EB">
        <w:rPr>
          <w:b/>
          <w:spacing w:val="12"/>
          <w:sz w:val="24"/>
          <w:szCs w:val="24"/>
        </w:rPr>
        <w:t xml:space="preserve"> </w:t>
      </w:r>
      <w:r w:rsidRPr="008D40EB">
        <w:rPr>
          <w:b/>
          <w:sz w:val="24"/>
          <w:szCs w:val="24"/>
        </w:rPr>
        <w:t>D’ALLARME</w:t>
      </w:r>
      <w:proofErr w:type="gramEnd"/>
    </w:p>
    <w:p w:rsidR="008D40EB" w:rsidRPr="008D40EB" w:rsidRDefault="008D40EB" w:rsidP="008D40EB">
      <w:pPr>
        <w:spacing w:before="5"/>
        <w:ind w:left="173"/>
        <w:rPr>
          <w:b/>
          <w:i/>
          <w:sz w:val="24"/>
          <w:szCs w:val="24"/>
        </w:rPr>
      </w:pPr>
      <w:r w:rsidRPr="008D40EB">
        <w:rPr>
          <w:b/>
          <w:sz w:val="24"/>
          <w:szCs w:val="24"/>
        </w:rPr>
        <w:t xml:space="preserve">La mia Battaglia </w:t>
      </w:r>
      <w:r w:rsidRPr="008D40EB">
        <w:rPr>
          <w:b/>
          <w:i/>
          <w:sz w:val="24"/>
          <w:szCs w:val="24"/>
        </w:rPr>
        <w:t>in</w:t>
      </w:r>
      <w:r w:rsidRPr="008D40EB">
        <w:rPr>
          <w:b/>
          <w:i/>
          <w:spacing w:val="56"/>
          <w:sz w:val="24"/>
          <w:szCs w:val="24"/>
        </w:rPr>
        <w:t xml:space="preserve"> </w:t>
      </w:r>
      <w:r w:rsidRPr="008D40EB">
        <w:rPr>
          <w:b/>
          <w:i/>
          <w:sz w:val="24"/>
          <w:szCs w:val="24"/>
        </w:rPr>
        <w:t>VR</w:t>
      </w:r>
    </w:p>
    <w:p w:rsidR="008D40EB" w:rsidRPr="008D40EB" w:rsidRDefault="008D40EB" w:rsidP="008D40EB">
      <w:pPr>
        <w:spacing w:before="238"/>
        <w:ind w:left="173"/>
        <w:rPr>
          <w:b/>
          <w:sz w:val="24"/>
          <w:szCs w:val="24"/>
        </w:rPr>
      </w:pPr>
      <w:r w:rsidRPr="008D40EB">
        <w:rPr>
          <w:sz w:val="24"/>
          <w:szCs w:val="24"/>
        </w:rPr>
        <w:t xml:space="preserve">regia </w:t>
      </w:r>
      <w:r w:rsidRPr="008D40EB">
        <w:rPr>
          <w:b/>
          <w:sz w:val="24"/>
          <w:szCs w:val="24"/>
        </w:rPr>
        <w:t xml:space="preserve">Elio Germano </w:t>
      </w:r>
      <w:r w:rsidRPr="008D40EB">
        <w:rPr>
          <w:sz w:val="24"/>
          <w:szCs w:val="24"/>
        </w:rPr>
        <w:t xml:space="preserve">e </w:t>
      </w:r>
      <w:r w:rsidRPr="008D40EB">
        <w:rPr>
          <w:b/>
          <w:sz w:val="24"/>
          <w:szCs w:val="24"/>
        </w:rPr>
        <w:t xml:space="preserve">Omar </w:t>
      </w:r>
      <w:proofErr w:type="spellStart"/>
      <w:r w:rsidRPr="008D40EB">
        <w:rPr>
          <w:b/>
          <w:sz w:val="24"/>
          <w:szCs w:val="24"/>
        </w:rPr>
        <w:t>Rashid</w:t>
      </w:r>
      <w:proofErr w:type="spellEnd"/>
    </w:p>
    <w:p w:rsidR="008D40EB" w:rsidRPr="008D40EB" w:rsidRDefault="008D40EB" w:rsidP="008D40EB">
      <w:pPr>
        <w:pStyle w:val="Titolo6"/>
        <w:spacing w:before="15"/>
        <w:rPr>
          <w:sz w:val="24"/>
          <w:szCs w:val="24"/>
        </w:rPr>
      </w:pPr>
      <w:r w:rsidRPr="008D40EB">
        <w:rPr>
          <w:sz w:val="24"/>
          <w:szCs w:val="24"/>
        </w:rPr>
        <w:t>produzione Gold e Infinito</w:t>
      </w:r>
    </w:p>
    <w:p w:rsidR="008D40EB" w:rsidRPr="008D40EB" w:rsidRDefault="008D40EB" w:rsidP="008D40EB">
      <w:pPr>
        <w:pStyle w:val="Corpotesto"/>
        <w:spacing w:before="10"/>
        <w:rPr>
          <w:sz w:val="24"/>
          <w:szCs w:val="24"/>
        </w:rPr>
      </w:pPr>
    </w:p>
    <w:p w:rsidR="008D40EB" w:rsidRPr="008D40EB" w:rsidRDefault="008D40EB" w:rsidP="008D40EB">
      <w:pPr>
        <w:ind w:left="173"/>
        <w:rPr>
          <w:sz w:val="24"/>
          <w:szCs w:val="24"/>
        </w:rPr>
      </w:pPr>
      <w:r w:rsidRPr="008D40EB">
        <w:rPr>
          <w:color w:val="231F20"/>
          <w:w w:val="105"/>
          <w:sz w:val="24"/>
          <w:szCs w:val="24"/>
        </w:rPr>
        <w:t xml:space="preserve">tratto dallo spettacolo teatrale </w:t>
      </w:r>
      <w:r w:rsidRPr="008D40EB">
        <w:rPr>
          <w:color w:val="1B4A7E"/>
          <w:w w:val="105"/>
          <w:sz w:val="24"/>
          <w:szCs w:val="24"/>
        </w:rPr>
        <w:t>La mia battaglia</w:t>
      </w:r>
    </w:p>
    <w:p w:rsidR="008D40EB" w:rsidRDefault="008D40EB" w:rsidP="008D40EB">
      <w:pPr>
        <w:spacing w:before="3"/>
        <w:ind w:left="173" w:right="2767"/>
        <w:rPr>
          <w:color w:val="231F20"/>
          <w:spacing w:val="-5"/>
          <w:sz w:val="24"/>
          <w:szCs w:val="24"/>
        </w:rPr>
      </w:pPr>
      <w:r w:rsidRPr="008D40EB">
        <w:rPr>
          <w:color w:val="231F20"/>
          <w:spacing w:val="-5"/>
          <w:sz w:val="24"/>
          <w:szCs w:val="24"/>
        </w:rPr>
        <w:t xml:space="preserve">diretto </w:t>
      </w:r>
      <w:r w:rsidRPr="008D40EB">
        <w:rPr>
          <w:color w:val="231F20"/>
          <w:sz w:val="24"/>
          <w:szCs w:val="24"/>
        </w:rPr>
        <w:t xml:space="preserve">e </w:t>
      </w:r>
      <w:r w:rsidRPr="008D40EB">
        <w:rPr>
          <w:color w:val="231F20"/>
          <w:spacing w:val="-5"/>
          <w:sz w:val="24"/>
          <w:szCs w:val="24"/>
        </w:rPr>
        <w:t xml:space="preserve">interpretato </w:t>
      </w:r>
      <w:r w:rsidRPr="008D40EB">
        <w:rPr>
          <w:color w:val="231F20"/>
          <w:spacing w:val="-3"/>
          <w:sz w:val="24"/>
          <w:szCs w:val="24"/>
        </w:rPr>
        <w:t xml:space="preserve">da </w:t>
      </w:r>
      <w:r w:rsidRPr="008D40EB">
        <w:rPr>
          <w:color w:val="231F20"/>
          <w:spacing w:val="-4"/>
          <w:sz w:val="24"/>
          <w:szCs w:val="24"/>
        </w:rPr>
        <w:t xml:space="preserve">Elio Germano </w:t>
      </w:r>
      <w:r w:rsidRPr="008D40EB">
        <w:rPr>
          <w:color w:val="231F20"/>
          <w:w w:val="90"/>
          <w:sz w:val="24"/>
          <w:szCs w:val="24"/>
        </w:rPr>
        <w:t xml:space="preserve">| </w:t>
      </w:r>
      <w:r w:rsidRPr="008D40EB">
        <w:rPr>
          <w:color w:val="231F20"/>
          <w:spacing w:val="-5"/>
          <w:sz w:val="24"/>
          <w:szCs w:val="24"/>
        </w:rPr>
        <w:t xml:space="preserve">scritto </w:t>
      </w:r>
      <w:r w:rsidRPr="008D40EB">
        <w:rPr>
          <w:color w:val="231F20"/>
          <w:spacing w:val="-3"/>
          <w:sz w:val="24"/>
          <w:szCs w:val="24"/>
        </w:rPr>
        <w:t xml:space="preserve">da </w:t>
      </w:r>
      <w:r w:rsidRPr="008D40EB">
        <w:rPr>
          <w:color w:val="231F20"/>
          <w:spacing w:val="-4"/>
          <w:sz w:val="24"/>
          <w:szCs w:val="24"/>
        </w:rPr>
        <w:t xml:space="preserve">Elio Germano </w:t>
      </w:r>
      <w:r w:rsidRPr="008D40EB">
        <w:rPr>
          <w:color w:val="231F20"/>
          <w:sz w:val="24"/>
          <w:szCs w:val="24"/>
        </w:rPr>
        <w:t xml:space="preserve">e </w:t>
      </w:r>
      <w:r w:rsidRPr="008D40EB">
        <w:rPr>
          <w:color w:val="231F20"/>
          <w:spacing w:val="-5"/>
          <w:sz w:val="24"/>
          <w:szCs w:val="24"/>
        </w:rPr>
        <w:t xml:space="preserve">Chiara Lagani </w:t>
      </w:r>
      <w:r w:rsidRPr="008D40EB">
        <w:rPr>
          <w:color w:val="231F20"/>
          <w:spacing w:val="-4"/>
          <w:sz w:val="24"/>
          <w:szCs w:val="24"/>
        </w:rPr>
        <w:t xml:space="preserve">aiuto regia </w:t>
      </w:r>
      <w:r w:rsidRPr="008D40EB">
        <w:rPr>
          <w:color w:val="231F20"/>
          <w:spacing w:val="-5"/>
          <w:sz w:val="24"/>
          <w:szCs w:val="24"/>
        </w:rPr>
        <w:t xml:space="preserve">Rachele Minelli </w:t>
      </w:r>
      <w:r w:rsidRPr="008D40EB">
        <w:rPr>
          <w:color w:val="231F20"/>
          <w:w w:val="90"/>
          <w:sz w:val="24"/>
          <w:szCs w:val="24"/>
        </w:rPr>
        <w:t xml:space="preserve">| </w:t>
      </w:r>
      <w:r w:rsidRPr="008D40EB">
        <w:rPr>
          <w:color w:val="231F20"/>
          <w:spacing w:val="-4"/>
          <w:sz w:val="24"/>
          <w:szCs w:val="24"/>
        </w:rPr>
        <w:t xml:space="preserve">luci </w:t>
      </w:r>
      <w:r w:rsidRPr="008D40EB">
        <w:rPr>
          <w:color w:val="231F20"/>
          <w:spacing w:val="-5"/>
          <w:sz w:val="24"/>
          <w:szCs w:val="24"/>
        </w:rPr>
        <w:t xml:space="preserve">Alessandro Barbieri </w:t>
      </w:r>
      <w:r w:rsidRPr="008D40EB">
        <w:rPr>
          <w:color w:val="231F20"/>
          <w:w w:val="90"/>
          <w:sz w:val="24"/>
          <w:szCs w:val="24"/>
        </w:rPr>
        <w:t xml:space="preserve">| </w:t>
      </w:r>
      <w:r w:rsidRPr="008D40EB">
        <w:rPr>
          <w:color w:val="231F20"/>
          <w:spacing w:val="-5"/>
          <w:sz w:val="24"/>
          <w:szCs w:val="24"/>
        </w:rPr>
        <w:t xml:space="preserve">fonico Gianluca Meda fotografia </w:t>
      </w:r>
      <w:r w:rsidRPr="008D40EB">
        <w:rPr>
          <w:color w:val="231F20"/>
          <w:spacing w:val="-4"/>
          <w:sz w:val="24"/>
          <w:szCs w:val="24"/>
        </w:rPr>
        <w:t xml:space="preserve">Luigi </w:t>
      </w:r>
      <w:r w:rsidRPr="008D40EB">
        <w:rPr>
          <w:color w:val="231F20"/>
          <w:spacing w:val="-5"/>
          <w:sz w:val="24"/>
          <w:szCs w:val="24"/>
        </w:rPr>
        <w:t xml:space="preserve">Ruggiero </w:t>
      </w:r>
      <w:r w:rsidRPr="008D40EB">
        <w:rPr>
          <w:color w:val="231F20"/>
          <w:sz w:val="24"/>
          <w:szCs w:val="24"/>
        </w:rPr>
        <w:t xml:space="preserve">e </w:t>
      </w:r>
      <w:r w:rsidRPr="008D40EB">
        <w:rPr>
          <w:color w:val="231F20"/>
          <w:spacing w:val="-4"/>
          <w:sz w:val="24"/>
          <w:szCs w:val="24"/>
        </w:rPr>
        <w:t xml:space="preserve">Filippo </w:t>
      </w:r>
      <w:proofErr w:type="spellStart"/>
      <w:r w:rsidRPr="008D40EB">
        <w:rPr>
          <w:color w:val="231F20"/>
          <w:spacing w:val="-5"/>
          <w:sz w:val="24"/>
          <w:szCs w:val="24"/>
        </w:rPr>
        <w:t>Pagotto</w:t>
      </w:r>
      <w:proofErr w:type="spellEnd"/>
      <w:r w:rsidRPr="008D40EB">
        <w:rPr>
          <w:color w:val="231F20"/>
          <w:spacing w:val="-5"/>
          <w:sz w:val="24"/>
          <w:szCs w:val="24"/>
        </w:rPr>
        <w:t xml:space="preserve"> </w:t>
      </w:r>
      <w:r w:rsidRPr="008D40EB">
        <w:rPr>
          <w:color w:val="231F20"/>
          <w:w w:val="90"/>
          <w:sz w:val="24"/>
          <w:szCs w:val="24"/>
        </w:rPr>
        <w:t xml:space="preserve">| </w:t>
      </w:r>
      <w:r w:rsidRPr="008D40EB">
        <w:rPr>
          <w:color w:val="231F20"/>
          <w:spacing w:val="-5"/>
          <w:sz w:val="24"/>
          <w:szCs w:val="24"/>
        </w:rPr>
        <w:t xml:space="preserve">post-produzione </w:t>
      </w:r>
      <w:proofErr w:type="spellStart"/>
      <w:r w:rsidRPr="008D40EB">
        <w:rPr>
          <w:color w:val="231F20"/>
          <w:spacing w:val="-4"/>
          <w:sz w:val="24"/>
          <w:szCs w:val="24"/>
        </w:rPr>
        <w:t>Sasan</w:t>
      </w:r>
      <w:proofErr w:type="spellEnd"/>
      <w:r w:rsidRPr="008D40EB">
        <w:rPr>
          <w:color w:val="231F20"/>
          <w:spacing w:val="-4"/>
          <w:sz w:val="24"/>
          <w:szCs w:val="24"/>
        </w:rPr>
        <w:t xml:space="preserve"> </w:t>
      </w:r>
      <w:proofErr w:type="spellStart"/>
      <w:r w:rsidRPr="008D40EB">
        <w:rPr>
          <w:color w:val="231F20"/>
          <w:spacing w:val="-5"/>
          <w:sz w:val="24"/>
          <w:szCs w:val="24"/>
        </w:rPr>
        <w:t>Bahadorinejad</w:t>
      </w:r>
      <w:proofErr w:type="spellEnd"/>
      <w:r w:rsidRPr="008D40EB">
        <w:rPr>
          <w:color w:val="231F20"/>
          <w:spacing w:val="-5"/>
          <w:sz w:val="24"/>
          <w:szCs w:val="24"/>
        </w:rPr>
        <w:t xml:space="preserve"> produzione Pierfrancesco Pisani</w:t>
      </w:r>
    </w:p>
    <w:p w:rsidR="008D40EB" w:rsidRDefault="008D40EB" w:rsidP="008D40EB">
      <w:pPr>
        <w:spacing w:before="3"/>
        <w:ind w:left="173" w:right="2767"/>
        <w:rPr>
          <w:color w:val="231F20"/>
          <w:spacing w:val="-5"/>
          <w:sz w:val="24"/>
          <w:szCs w:val="24"/>
        </w:rPr>
      </w:pPr>
    </w:p>
    <w:p w:rsidR="008D40EB" w:rsidRPr="008D40EB" w:rsidRDefault="008D40EB" w:rsidP="008D40EB">
      <w:pPr>
        <w:spacing w:before="3"/>
        <w:ind w:left="173" w:right="2767"/>
        <w:rPr>
          <w:sz w:val="24"/>
          <w:szCs w:val="24"/>
        </w:rPr>
      </w:pPr>
      <w:r>
        <w:rPr>
          <w:color w:val="231F20"/>
          <w:spacing w:val="-5"/>
          <w:sz w:val="24"/>
          <w:szCs w:val="24"/>
        </w:rPr>
        <w:t xml:space="preserve">durata 1h10minuti </w:t>
      </w:r>
    </w:p>
    <w:p w:rsidR="008D40EB" w:rsidRPr="008D40EB" w:rsidRDefault="008D40EB" w:rsidP="008D40EB">
      <w:pPr>
        <w:pStyle w:val="Corpotesto"/>
        <w:spacing w:before="7"/>
        <w:rPr>
          <w:sz w:val="24"/>
          <w:szCs w:val="24"/>
        </w:rPr>
      </w:pPr>
    </w:p>
    <w:p w:rsidR="008D40EB" w:rsidRPr="008D40EB" w:rsidRDefault="008D40EB" w:rsidP="008D40EB">
      <w:pPr>
        <w:spacing w:before="87"/>
        <w:ind w:left="173"/>
        <w:rPr>
          <w:sz w:val="24"/>
          <w:szCs w:val="24"/>
        </w:rPr>
      </w:pPr>
      <w:r w:rsidRPr="008D40EB">
        <w:rPr>
          <w:color w:val="231F20"/>
          <w:w w:val="105"/>
          <w:sz w:val="24"/>
          <w:szCs w:val="24"/>
        </w:rPr>
        <w:t>Elio Germano in uno dei primi esperimenti mondiali di teatro in realtà virtuale.</w:t>
      </w:r>
    </w:p>
    <w:p w:rsidR="008D40EB" w:rsidRPr="008D40EB" w:rsidRDefault="008D40EB" w:rsidP="008D40EB">
      <w:pPr>
        <w:ind w:left="173"/>
        <w:rPr>
          <w:sz w:val="24"/>
          <w:szCs w:val="24"/>
        </w:rPr>
      </w:pPr>
      <w:r w:rsidRPr="008D40EB">
        <w:rPr>
          <w:color w:val="231F20"/>
          <w:w w:val="105"/>
          <w:sz w:val="24"/>
          <w:szCs w:val="24"/>
        </w:rPr>
        <w:t>Allo spettatore occhiali immersivi e cuffie, per una visione a 360 gradi dello spettacolo.</w:t>
      </w:r>
    </w:p>
    <w:p w:rsidR="008D40EB" w:rsidRPr="008D40EB" w:rsidRDefault="008D40EB" w:rsidP="008D40EB">
      <w:pPr>
        <w:pStyle w:val="Corpotesto"/>
        <w:spacing w:before="11"/>
        <w:rPr>
          <w:sz w:val="24"/>
          <w:szCs w:val="24"/>
        </w:rPr>
      </w:pPr>
    </w:p>
    <w:p w:rsidR="008D40EB" w:rsidRPr="008D40EB" w:rsidRDefault="008D40EB" w:rsidP="008D40EB">
      <w:pPr>
        <w:pStyle w:val="Corpotesto"/>
        <w:ind w:left="173" w:right="1005"/>
        <w:rPr>
          <w:sz w:val="24"/>
          <w:szCs w:val="24"/>
        </w:rPr>
      </w:pPr>
      <w:r w:rsidRPr="008D40EB">
        <w:rPr>
          <w:i/>
          <w:color w:val="231F20"/>
          <w:spacing w:val="-3"/>
          <w:sz w:val="24"/>
          <w:szCs w:val="24"/>
        </w:rPr>
        <w:t xml:space="preserve">Segnale d’allarme </w:t>
      </w:r>
      <w:r w:rsidRPr="008D40EB">
        <w:rPr>
          <w:color w:val="231F20"/>
          <w:sz w:val="24"/>
          <w:szCs w:val="24"/>
        </w:rPr>
        <w:t xml:space="preserve">è la </w:t>
      </w:r>
      <w:r w:rsidRPr="008D40EB">
        <w:rPr>
          <w:color w:val="231F20"/>
          <w:spacing w:val="-3"/>
          <w:sz w:val="24"/>
          <w:szCs w:val="24"/>
        </w:rPr>
        <w:t xml:space="preserve">trasposizione </w:t>
      </w:r>
      <w:r w:rsidRPr="008D40EB">
        <w:rPr>
          <w:color w:val="231F20"/>
          <w:sz w:val="24"/>
          <w:szCs w:val="24"/>
        </w:rPr>
        <w:t xml:space="preserve">in </w:t>
      </w:r>
      <w:r w:rsidRPr="008D40EB">
        <w:rPr>
          <w:color w:val="231F20"/>
          <w:spacing w:val="-3"/>
          <w:sz w:val="24"/>
          <w:szCs w:val="24"/>
        </w:rPr>
        <w:t xml:space="preserve">realtà </w:t>
      </w:r>
      <w:r w:rsidRPr="008D40EB">
        <w:rPr>
          <w:color w:val="231F20"/>
          <w:sz w:val="24"/>
          <w:szCs w:val="24"/>
        </w:rPr>
        <w:t xml:space="preserve">virtuale di La mia </w:t>
      </w:r>
      <w:r w:rsidRPr="008D40EB">
        <w:rPr>
          <w:color w:val="231F20"/>
          <w:spacing w:val="-3"/>
          <w:sz w:val="24"/>
          <w:szCs w:val="24"/>
        </w:rPr>
        <w:t xml:space="preserve">Battaglia, spettacolo tratto dalla </w:t>
      </w:r>
      <w:proofErr w:type="spellStart"/>
      <w:r w:rsidRPr="008D40EB">
        <w:rPr>
          <w:color w:val="231F20"/>
          <w:spacing w:val="-3"/>
          <w:sz w:val="24"/>
          <w:szCs w:val="24"/>
        </w:rPr>
        <w:t>tradu</w:t>
      </w:r>
      <w:proofErr w:type="spellEnd"/>
      <w:r w:rsidRPr="008D40EB">
        <w:rPr>
          <w:color w:val="231F20"/>
          <w:spacing w:val="-3"/>
          <w:sz w:val="24"/>
          <w:szCs w:val="24"/>
        </w:rPr>
        <w:t xml:space="preserve">- zione italiana </w:t>
      </w:r>
      <w:r w:rsidRPr="008D40EB">
        <w:rPr>
          <w:color w:val="231F20"/>
          <w:sz w:val="24"/>
          <w:szCs w:val="24"/>
        </w:rPr>
        <w:t xml:space="preserve">di </w:t>
      </w:r>
      <w:proofErr w:type="spellStart"/>
      <w:r w:rsidRPr="008D40EB">
        <w:rPr>
          <w:color w:val="231F20"/>
          <w:spacing w:val="-3"/>
          <w:sz w:val="24"/>
          <w:szCs w:val="24"/>
        </w:rPr>
        <w:t>Mein</w:t>
      </w:r>
      <w:proofErr w:type="spellEnd"/>
      <w:r w:rsidRPr="008D40EB">
        <w:rPr>
          <w:color w:val="231F20"/>
          <w:spacing w:val="-3"/>
          <w:sz w:val="24"/>
          <w:szCs w:val="24"/>
        </w:rPr>
        <w:t xml:space="preserve"> </w:t>
      </w:r>
      <w:proofErr w:type="spellStart"/>
      <w:r w:rsidRPr="008D40EB">
        <w:rPr>
          <w:color w:val="231F20"/>
          <w:spacing w:val="-3"/>
          <w:sz w:val="24"/>
          <w:szCs w:val="24"/>
        </w:rPr>
        <w:t>Kampf</w:t>
      </w:r>
      <w:proofErr w:type="spellEnd"/>
      <w:r w:rsidRPr="008D40EB">
        <w:rPr>
          <w:color w:val="231F20"/>
          <w:spacing w:val="-3"/>
          <w:sz w:val="24"/>
          <w:szCs w:val="24"/>
        </w:rPr>
        <w:t xml:space="preserve"> </w:t>
      </w:r>
      <w:r w:rsidRPr="008D40EB">
        <w:rPr>
          <w:color w:val="231F20"/>
          <w:sz w:val="24"/>
          <w:szCs w:val="24"/>
        </w:rPr>
        <w:t xml:space="preserve">di </w:t>
      </w:r>
      <w:r w:rsidRPr="008D40EB">
        <w:rPr>
          <w:color w:val="231F20"/>
          <w:spacing w:val="-3"/>
          <w:sz w:val="24"/>
          <w:szCs w:val="24"/>
        </w:rPr>
        <w:t xml:space="preserve">Adolf </w:t>
      </w:r>
      <w:r w:rsidRPr="008D40EB">
        <w:rPr>
          <w:color w:val="231F20"/>
          <w:spacing w:val="-6"/>
          <w:sz w:val="24"/>
          <w:szCs w:val="24"/>
        </w:rPr>
        <w:t xml:space="preserve">Hitler. </w:t>
      </w:r>
      <w:r w:rsidRPr="008D40EB">
        <w:rPr>
          <w:color w:val="231F20"/>
          <w:spacing w:val="-4"/>
          <w:sz w:val="24"/>
          <w:szCs w:val="24"/>
        </w:rPr>
        <w:t xml:space="preserve">L’esperienza </w:t>
      </w:r>
      <w:r w:rsidRPr="008D40EB">
        <w:rPr>
          <w:color w:val="231F20"/>
          <w:spacing w:val="-3"/>
          <w:sz w:val="24"/>
          <w:szCs w:val="24"/>
        </w:rPr>
        <w:t xml:space="preserve">permette allo spettatore, attraverso </w:t>
      </w:r>
      <w:r w:rsidRPr="008D40EB">
        <w:rPr>
          <w:color w:val="231F20"/>
          <w:sz w:val="24"/>
          <w:szCs w:val="24"/>
        </w:rPr>
        <w:t xml:space="preserve">i </w:t>
      </w:r>
      <w:r w:rsidRPr="008D40EB">
        <w:rPr>
          <w:color w:val="231F20"/>
          <w:spacing w:val="-3"/>
          <w:sz w:val="24"/>
          <w:szCs w:val="24"/>
        </w:rPr>
        <w:t xml:space="preserve">visori, </w:t>
      </w:r>
      <w:proofErr w:type="gramStart"/>
      <w:r w:rsidRPr="008D40EB">
        <w:rPr>
          <w:color w:val="231F20"/>
          <w:spacing w:val="-3"/>
          <w:sz w:val="24"/>
          <w:szCs w:val="24"/>
        </w:rPr>
        <w:t>di  rivivere</w:t>
      </w:r>
      <w:proofErr w:type="gramEnd"/>
      <w:r w:rsidRPr="008D40EB">
        <w:rPr>
          <w:color w:val="231F20"/>
          <w:spacing w:val="-3"/>
          <w:sz w:val="24"/>
          <w:szCs w:val="24"/>
        </w:rPr>
        <w:t xml:space="preserve"> </w:t>
      </w:r>
      <w:r w:rsidRPr="008D40EB">
        <w:rPr>
          <w:color w:val="231F20"/>
          <w:sz w:val="24"/>
          <w:szCs w:val="24"/>
        </w:rPr>
        <w:t xml:space="preserve">la </w:t>
      </w:r>
      <w:r w:rsidRPr="008D40EB">
        <w:rPr>
          <w:color w:val="231F20"/>
          <w:spacing w:val="-3"/>
          <w:sz w:val="24"/>
          <w:szCs w:val="24"/>
        </w:rPr>
        <w:t xml:space="preserve">pièce teatrale dalla prima fila immergendosi completamente fino </w:t>
      </w:r>
      <w:r w:rsidRPr="008D40EB">
        <w:rPr>
          <w:color w:val="231F20"/>
          <w:sz w:val="24"/>
          <w:szCs w:val="24"/>
        </w:rPr>
        <w:t xml:space="preserve">a </w:t>
      </w:r>
      <w:r w:rsidRPr="008D40EB">
        <w:rPr>
          <w:color w:val="231F20"/>
          <w:spacing w:val="-3"/>
          <w:sz w:val="24"/>
          <w:szCs w:val="24"/>
        </w:rPr>
        <w:t xml:space="preserve">confondere immaginario </w:t>
      </w:r>
      <w:r w:rsidRPr="008D40EB">
        <w:rPr>
          <w:color w:val="231F20"/>
          <w:sz w:val="24"/>
          <w:szCs w:val="24"/>
        </w:rPr>
        <w:t xml:space="preserve">e </w:t>
      </w:r>
      <w:r w:rsidRPr="008D40EB">
        <w:rPr>
          <w:color w:val="231F20"/>
          <w:spacing w:val="-3"/>
          <w:sz w:val="24"/>
          <w:szCs w:val="24"/>
        </w:rPr>
        <w:t>reale.</w:t>
      </w:r>
    </w:p>
    <w:p w:rsidR="008D40EB" w:rsidRPr="008D40EB" w:rsidRDefault="008D40EB" w:rsidP="008D40EB">
      <w:pPr>
        <w:pStyle w:val="Corpotesto"/>
        <w:spacing w:before="66"/>
        <w:ind w:left="173"/>
        <w:rPr>
          <w:sz w:val="24"/>
          <w:szCs w:val="24"/>
        </w:rPr>
      </w:pPr>
      <w:r w:rsidRPr="008D40EB">
        <w:rPr>
          <w:color w:val="231F20"/>
          <w:sz w:val="24"/>
          <w:szCs w:val="24"/>
        </w:rPr>
        <w:t xml:space="preserve">E in quei visori vediamo l’attore-mattatore – interpretato da Elio Germano ripreso da sei obiettivi – </w:t>
      </w:r>
      <w:proofErr w:type="spellStart"/>
      <w:r w:rsidRPr="008D40EB">
        <w:rPr>
          <w:color w:val="231F20"/>
          <w:sz w:val="24"/>
          <w:szCs w:val="24"/>
        </w:rPr>
        <w:t>inten</w:t>
      </w:r>
      <w:proofErr w:type="spellEnd"/>
      <w:r w:rsidRPr="008D40EB">
        <w:rPr>
          <w:color w:val="231F20"/>
          <w:sz w:val="24"/>
          <w:szCs w:val="24"/>
        </w:rPr>
        <w:t>-</w:t>
      </w:r>
    </w:p>
    <w:p w:rsidR="008D40EB" w:rsidRPr="008D40EB" w:rsidRDefault="008D40EB" w:rsidP="008D40EB">
      <w:pPr>
        <w:pStyle w:val="Corpotesto"/>
        <w:spacing w:before="82"/>
        <w:ind w:left="173" w:right="1005"/>
        <w:rPr>
          <w:sz w:val="24"/>
          <w:szCs w:val="24"/>
        </w:rPr>
      </w:pPr>
      <w:r w:rsidRPr="008D40EB">
        <w:rPr>
          <w:color w:val="231F20"/>
          <w:sz w:val="24"/>
          <w:szCs w:val="24"/>
        </w:rPr>
        <w:t xml:space="preserve">to in un </w:t>
      </w:r>
      <w:r w:rsidRPr="008D40EB">
        <w:rPr>
          <w:color w:val="231F20"/>
          <w:spacing w:val="-3"/>
          <w:sz w:val="24"/>
          <w:szCs w:val="24"/>
        </w:rPr>
        <w:t xml:space="preserve">monologo </w:t>
      </w:r>
      <w:r w:rsidRPr="008D40EB">
        <w:rPr>
          <w:color w:val="231F20"/>
          <w:sz w:val="24"/>
          <w:szCs w:val="24"/>
        </w:rPr>
        <w:t xml:space="preserve">serrato che </w:t>
      </w:r>
      <w:proofErr w:type="gramStart"/>
      <w:r w:rsidRPr="008D40EB">
        <w:rPr>
          <w:color w:val="231F20"/>
          <w:spacing w:val="-3"/>
          <w:sz w:val="24"/>
          <w:szCs w:val="24"/>
        </w:rPr>
        <w:t>diventa  presto</w:t>
      </w:r>
      <w:proofErr w:type="gramEnd"/>
      <w:r w:rsidRPr="008D40EB">
        <w:rPr>
          <w:color w:val="231F20"/>
          <w:spacing w:val="-3"/>
          <w:sz w:val="24"/>
          <w:szCs w:val="24"/>
        </w:rPr>
        <w:t xml:space="preserve">  </w:t>
      </w:r>
      <w:r w:rsidRPr="008D40EB">
        <w:rPr>
          <w:color w:val="231F20"/>
          <w:sz w:val="24"/>
          <w:szCs w:val="24"/>
        </w:rPr>
        <w:t xml:space="preserve">un </w:t>
      </w:r>
      <w:r w:rsidRPr="008D40EB">
        <w:rPr>
          <w:color w:val="231F20"/>
          <w:spacing w:val="-3"/>
          <w:sz w:val="24"/>
          <w:szCs w:val="24"/>
        </w:rPr>
        <w:t>crescendo</w:t>
      </w:r>
      <w:r w:rsidRPr="008D40EB">
        <w:rPr>
          <w:color w:val="231F20"/>
          <w:spacing w:val="46"/>
          <w:sz w:val="24"/>
          <w:szCs w:val="24"/>
        </w:rPr>
        <w:t xml:space="preserve"> </w:t>
      </w:r>
      <w:r w:rsidRPr="008D40EB">
        <w:rPr>
          <w:color w:val="231F20"/>
          <w:sz w:val="24"/>
          <w:szCs w:val="24"/>
        </w:rPr>
        <w:t xml:space="preserve">di </w:t>
      </w:r>
      <w:r w:rsidRPr="008D40EB">
        <w:rPr>
          <w:color w:val="231F20"/>
          <w:spacing w:val="-3"/>
          <w:sz w:val="24"/>
          <w:szCs w:val="24"/>
        </w:rPr>
        <w:t xml:space="preserve">slogan  politici  </w:t>
      </w:r>
      <w:r w:rsidRPr="008D40EB">
        <w:rPr>
          <w:color w:val="231F20"/>
          <w:sz w:val="24"/>
          <w:szCs w:val="24"/>
        </w:rPr>
        <w:t xml:space="preserve">sul </w:t>
      </w:r>
      <w:r w:rsidRPr="008D40EB">
        <w:rPr>
          <w:color w:val="231F20"/>
          <w:spacing w:val="-3"/>
          <w:sz w:val="24"/>
          <w:szCs w:val="24"/>
        </w:rPr>
        <w:t xml:space="preserve">senso  </w:t>
      </w:r>
      <w:r w:rsidRPr="008D40EB">
        <w:rPr>
          <w:color w:val="231F20"/>
          <w:sz w:val="24"/>
          <w:szCs w:val="24"/>
        </w:rPr>
        <w:t xml:space="preserve">di </w:t>
      </w:r>
      <w:r w:rsidRPr="008D40EB">
        <w:rPr>
          <w:color w:val="231F20"/>
          <w:spacing w:val="-3"/>
          <w:sz w:val="24"/>
          <w:szCs w:val="24"/>
        </w:rPr>
        <w:t xml:space="preserve">comunità, sul- </w:t>
      </w:r>
      <w:r w:rsidRPr="008D40EB">
        <w:rPr>
          <w:color w:val="231F20"/>
          <w:sz w:val="24"/>
          <w:szCs w:val="24"/>
        </w:rPr>
        <w:t xml:space="preserve">la </w:t>
      </w:r>
      <w:r w:rsidRPr="008D40EB">
        <w:rPr>
          <w:color w:val="231F20"/>
          <w:spacing w:val="-3"/>
          <w:sz w:val="24"/>
          <w:szCs w:val="24"/>
        </w:rPr>
        <w:t xml:space="preserve">meritocrazia, sulla sicurezza </w:t>
      </w:r>
      <w:r w:rsidRPr="008D40EB">
        <w:rPr>
          <w:color w:val="231F20"/>
          <w:sz w:val="24"/>
          <w:szCs w:val="24"/>
        </w:rPr>
        <w:t xml:space="preserve">e, più </w:t>
      </w:r>
      <w:r w:rsidRPr="008D40EB">
        <w:rPr>
          <w:color w:val="231F20"/>
          <w:spacing w:val="-4"/>
          <w:sz w:val="24"/>
          <w:szCs w:val="24"/>
        </w:rPr>
        <w:t xml:space="preserve">avanti, </w:t>
      </w:r>
      <w:r w:rsidRPr="008D40EB">
        <w:rPr>
          <w:color w:val="231F20"/>
          <w:spacing w:val="-3"/>
          <w:sz w:val="24"/>
          <w:szCs w:val="24"/>
        </w:rPr>
        <w:t xml:space="preserve">sulla xenofobia </w:t>
      </w:r>
      <w:r w:rsidRPr="008D40EB">
        <w:rPr>
          <w:color w:val="231F20"/>
          <w:sz w:val="24"/>
          <w:szCs w:val="24"/>
        </w:rPr>
        <w:t xml:space="preserve">e la </w:t>
      </w:r>
      <w:r w:rsidRPr="008D40EB">
        <w:rPr>
          <w:color w:val="231F20"/>
          <w:spacing w:val="-3"/>
          <w:sz w:val="24"/>
          <w:szCs w:val="24"/>
        </w:rPr>
        <w:t xml:space="preserve">purezza della razza.  </w:t>
      </w:r>
      <w:r w:rsidRPr="008D40EB">
        <w:rPr>
          <w:color w:val="231F20"/>
          <w:sz w:val="24"/>
          <w:szCs w:val="24"/>
        </w:rPr>
        <w:t xml:space="preserve">Un </w:t>
      </w:r>
      <w:r w:rsidRPr="008D40EB">
        <w:rPr>
          <w:color w:val="231F20"/>
          <w:spacing w:val="-3"/>
          <w:sz w:val="24"/>
          <w:szCs w:val="24"/>
        </w:rPr>
        <w:t>soliloquio</w:t>
      </w:r>
      <w:r w:rsidRPr="008D40EB">
        <w:rPr>
          <w:color w:val="231F20"/>
          <w:spacing w:val="46"/>
          <w:sz w:val="24"/>
          <w:szCs w:val="24"/>
        </w:rPr>
        <w:t xml:space="preserve"> </w:t>
      </w:r>
      <w:r w:rsidRPr="008D40EB">
        <w:rPr>
          <w:color w:val="231F20"/>
          <w:spacing w:val="-3"/>
          <w:sz w:val="24"/>
          <w:szCs w:val="24"/>
        </w:rPr>
        <w:t xml:space="preserve">che </w:t>
      </w:r>
      <w:r w:rsidRPr="008D40EB">
        <w:rPr>
          <w:color w:val="231F20"/>
          <w:sz w:val="24"/>
          <w:szCs w:val="24"/>
        </w:rPr>
        <w:t xml:space="preserve">parte </w:t>
      </w:r>
      <w:r w:rsidRPr="008D40EB">
        <w:rPr>
          <w:color w:val="231F20"/>
          <w:spacing w:val="-3"/>
          <w:sz w:val="24"/>
          <w:szCs w:val="24"/>
        </w:rPr>
        <w:t xml:space="preserve">dalla democrazia, </w:t>
      </w:r>
      <w:r w:rsidRPr="008D40EB">
        <w:rPr>
          <w:color w:val="231F20"/>
          <w:sz w:val="24"/>
          <w:szCs w:val="24"/>
        </w:rPr>
        <w:t xml:space="preserve">dal </w:t>
      </w:r>
      <w:r w:rsidRPr="008D40EB">
        <w:rPr>
          <w:color w:val="231F20"/>
          <w:spacing w:val="-3"/>
          <w:sz w:val="24"/>
          <w:szCs w:val="24"/>
        </w:rPr>
        <w:t xml:space="preserve">valore dell’autorità </w:t>
      </w:r>
      <w:r w:rsidRPr="008D40EB">
        <w:rPr>
          <w:color w:val="231F20"/>
          <w:sz w:val="24"/>
          <w:szCs w:val="24"/>
        </w:rPr>
        <w:t xml:space="preserve">e </w:t>
      </w:r>
      <w:r w:rsidRPr="008D40EB">
        <w:rPr>
          <w:color w:val="231F20"/>
          <w:spacing w:val="-3"/>
          <w:sz w:val="24"/>
          <w:szCs w:val="24"/>
        </w:rPr>
        <w:t xml:space="preserve">della responsabilità </w:t>
      </w:r>
      <w:r w:rsidRPr="008D40EB">
        <w:rPr>
          <w:color w:val="231F20"/>
          <w:sz w:val="24"/>
          <w:szCs w:val="24"/>
        </w:rPr>
        <w:t xml:space="preserve">e termina in un </w:t>
      </w:r>
      <w:r w:rsidRPr="008D40EB">
        <w:rPr>
          <w:color w:val="231F20"/>
          <w:spacing w:val="-3"/>
          <w:sz w:val="24"/>
          <w:szCs w:val="24"/>
        </w:rPr>
        <w:t xml:space="preserve">proclama idealista, </w:t>
      </w:r>
      <w:r w:rsidRPr="008D40EB">
        <w:rPr>
          <w:color w:val="231F20"/>
          <w:spacing w:val="-5"/>
          <w:sz w:val="24"/>
          <w:szCs w:val="24"/>
        </w:rPr>
        <w:t xml:space="preserve">futurista </w:t>
      </w:r>
      <w:r w:rsidRPr="008D40EB">
        <w:rPr>
          <w:color w:val="231F20"/>
          <w:sz w:val="24"/>
          <w:szCs w:val="24"/>
        </w:rPr>
        <w:t xml:space="preserve">e </w:t>
      </w:r>
      <w:r w:rsidRPr="008D40EB">
        <w:rPr>
          <w:color w:val="231F20"/>
          <w:spacing w:val="-5"/>
          <w:sz w:val="24"/>
          <w:szCs w:val="24"/>
        </w:rPr>
        <w:t>dichiaratamente</w:t>
      </w:r>
      <w:r w:rsidRPr="008D40EB">
        <w:rPr>
          <w:color w:val="231F20"/>
          <w:spacing w:val="13"/>
          <w:sz w:val="24"/>
          <w:szCs w:val="24"/>
        </w:rPr>
        <w:t xml:space="preserve"> </w:t>
      </w:r>
      <w:r w:rsidRPr="008D40EB">
        <w:rPr>
          <w:color w:val="231F20"/>
          <w:spacing w:val="-5"/>
          <w:sz w:val="24"/>
          <w:szCs w:val="24"/>
        </w:rPr>
        <w:t>nazista.</w:t>
      </w:r>
    </w:p>
    <w:p w:rsidR="008D40EB" w:rsidRPr="008D40EB" w:rsidRDefault="008D40EB" w:rsidP="008D40EB">
      <w:pPr>
        <w:pStyle w:val="Corpotesto"/>
        <w:ind w:left="173" w:right="1004"/>
        <w:jc w:val="both"/>
        <w:rPr>
          <w:sz w:val="24"/>
          <w:szCs w:val="24"/>
        </w:rPr>
      </w:pPr>
      <w:r w:rsidRPr="008D40EB">
        <w:rPr>
          <w:color w:val="231F20"/>
          <w:spacing w:val="-4"/>
          <w:sz w:val="24"/>
          <w:szCs w:val="24"/>
        </w:rPr>
        <w:t xml:space="preserve">Con </w:t>
      </w:r>
      <w:r w:rsidRPr="008D40EB">
        <w:rPr>
          <w:color w:val="231F20"/>
          <w:spacing w:val="-5"/>
          <w:sz w:val="24"/>
          <w:szCs w:val="24"/>
        </w:rPr>
        <w:t xml:space="preserve">appelli appassionanti </w:t>
      </w:r>
      <w:r w:rsidRPr="008D40EB">
        <w:rPr>
          <w:color w:val="231F20"/>
          <w:sz w:val="24"/>
          <w:szCs w:val="24"/>
        </w:rPr>
        <w:t xml:space="preserve">e </w:t>
      </w:r>
      <w:r w:rsidRPr="008D40EB">
        <w:rPr>
          <w:color w:val="231F20"/>
          <w:spacing w:val="-5"/>
          <w:sz w:val="24"/>
          <w:szCs w:val="24"/>
        </w:rPr>
        <w:t xml:space="preserve">affondi </w:t>
      </w:r>
      <w:proofErr w:type="gramStart"/>
      <w:r w:rsidRPr="008D40EB">
        <w:rPr>
          <w:color w:val="231F20"/>
          <w:spacing w:val="-5"/>
          <w:sz w:val="24"/>
          <w:szCs w:val="24"/>
        </w:rPr>
        <w:t>lirici  deliranti</w:t>
      </w:r>
      <w:proofErr w:type="gramEnd"/>
      <w:r w:rsidRPr="008D40EB">
        <w:rPr>
          <w:color w:val="231F20"/>
          <w:spacing w:val="-5"/>
          <w:sz w:val="24"/>
          <w:szCs w:val="24"/>
        </w:rPr>
        <w:t xml:space="preserve">, </w:t>
      </w:r>
      <w:r w:rsidRPr="008D40EB">
        <w:rPr>
          <w:color w:val="231F20"/>
          <w:spacing w:val="-3"/>
          <w:sz w:val="24"/>
          <w:szCs w:val="24"/>
        </w:rPr>
        <w:t xml:space="preserve">il </w:t>
      </w:r>
      <w:r w:rsidRPr="008D40EB">
        <w:rPr>
          <w:color w:val="231F20"/>
          <w:spacing w:val="-5"/>
          <w:sz w:val="24"/>
          <w:szCs w:val="24"/>
        </w:rPr>
        <w:t xml:space="preserve">comico  trascinerà  l’uditorio  </w:t>
      </w:r>
      <w:r w:rsidRPr="008D40EB">
        <w:rPr>
          <w:color w:val="231F20"/>
          <w:spacing w:val="-3"/>
          <w:sz w:val="24"/>
          <w:szCs w:val="24"/>
        </w:rPr>
        <w:t xml:space="preserve">in un </w:t>
      </w:r>
      <w:r w:rsidRPr="008D40EB">
        <w:rPr>
          <w:color w:val="231F20"/>
          <w:spacing w:val="-5"/>
          <w:sz w:val="24"/>
          <w:szCs w:val="24"/>
        </w:rPr>
        <w:t xml:space="preserve">crescendo  </w:t>
      </w:r>
      <w:proofErr w:type="spellStart"/>
      <w:r w:rsidRPr="008D40EB">
        <w:rPr>
          <w:color w:val="231F20"/>
          <w:spacing w:val="-5"/>
          <w:sz w:val="24"/>
          <w:szCs w:val="24"/>
        </w:rPr>
        <w:t>pirotecni</w:t>
      </w:r>
      <w:proofErr w:type="spellEnd"/>
      <w:r w:rsidRPr="008D40EB">
        <w:rPr>
          <w:color w:val="231F20"/>
          <w:spacing w:val="-5"/>
          <w:sz w:val="24"/>
          <w:szCs w:val="24"/>
        </w:rPr>
        <w:t xml:space="preserve">- </w:t>
      </w:r>
      <w:r w:rsidRPr="008D40EB">
        <w:rPr>
          <w:color w:val="231F20"/>
          <w:spacing w:val="-3"/>
          <w:sz w:val="24"/>
          <w:szCs w:val="24"/>
        </w:rPr>
        <w:t xml:space="preserve">co fino </w:t>
      </w:r>
      <w:r w:rsidRPr="008D40EB">
        <w:rPr>
          <w:color w:val="231F20"/>
          <w:sz w:val="24"/>
          <w:szCs w:val="24"/>
        </w:rPr>
        <w:t xml:space="preserve">a </w:t>
      </w:r>
      <w:r w:rsidRPr="008D40EB">
        <w:rPr>
          <w:color w:val="231F20"/>
          <w:spacing w:val="-4"/>
          <w:sz w:val="24"/>
          <w:szCs w:val="24"/>
        </w:rPr>
        <w:t xml:space="preserve">condurlo </w:t>
      </w:r>
      <w:r w:rsidRPr="008D40EB">
        <w:rPr>
          <w:color w:val="231F20"/>
          <w:sz w:val="24"/>
          <w:szCs w:val="24"/>
        </w:rPr>
        <w:t xml:space="preserve">a </w:t>
      </w:r>
      <w:r w:rsidRPr="008D40EB">
        <w:rPr>
          <w:color w:val="231F20"/>
          <w:spacing w:val="-4"/>
          <w:sz w:val="24"/>
          <w:szCs w:val="24"/>
        </w:rPr>
        <w:t xml:space="preserve">una </w:t>
      </w:r>
      <w:r w:rsidRPr="008D40EB">
        <w:rPr>
          <w:color w:val="231F20"/>
          <w:spacing w:val="-5"/>
          <w:sz w:val="24"/>
          <w:szCs w:val="24"/>
        </w:rPr>
        <w:t xml:space="preserve">terribile conseguenza </w:t>
      </w:r>
      <w:r w:rsidRPr="008D40EB">
        <w:rPr>
          <w:color w:val="231F20"/>
          <w:spacing w:val="-4"/>
          <w:sz w:val="24"/>
          <w:szCs w:val="24"/>
        </w:rPr>
        <w:t xml:space="preserve">finale. Una </w:t>
      </w:r>
      <w:r w:rsidRPr="008D40EB">
        <w:rPr>
          <w:color w:val="231F20"/>
          <w:spacing w:val="-5"/>
          <w:sz w:val="24"/>
          <w:szCs w:val="24"/>
        </w:rPr>
        <w:t xml:space="preserve">manipolazione </w:t>
      </w:r>
      <w:r w:rsidRPr="008D40EB">
        <w:rPr>
          <w:color w:val="231F20"/>
          <w:spacing w:val="-4"/>
          <w:sz w:val="24"/>
          <w:szCs w:val="24"/>
        </w:rPr>
        <w:t xml:space="preserve">del </w:t>
      </w:r>
      <w:r w:rsidRPr="008D40EB">
        <w:rPr>
          <w:color w:val="231F20"/>
          <w:spacing w:val="-5"/>
          <w:sz w:val="24"/>
          <w:szCs w:val="24"/>
        </w:rPr>
        <w:t xml:space="preserve">pubblico </w:t>
      </w:r>
      <w:r w:rsidRPr="008D40EB">
        <w:rPr>
          <w:color w:val="231F20"/>
          <w:spacing w:val="-4"/>
          <w:sz w:val="24"/>
          <w:szCs w:val="24"/>
        </w:rPr>
        <w:t xml:space="preserve">che </w:t>
      </w:r>
      <w:r w:rsidRPr="008D40EB">
        <w:rPr>
          <w:color w:val="231F20"/>
          <w:sz w:val="24"/>
          <w:szCs w:val="24"/>
        </w:rPr>
        <w:t xml:space="preserve">porta </w:t>
      </w:r>
      <w:r w:rsidRPr="008D40EB">
        <w:rPr>
          <w:color w:val="231F20"/>
          <w:spacing w:val="-4"/>
          <w:sz w:val="24"/>
          <w:szCs w:val="24"/>
        </w:rPr>
        <w:t xml:space="preserve">con </w:t>
      </w:r>
      <w:r w:rsidRPr="008D40EB">
        <w:rPr>
          <w:color w:val="231F20"/>
          <w:spacing w:val="-3"/>
          <w:sz w:val="24"/>
          <w:szCs w:val="24"/>
        </w:rPr>
        <w:t xml:space="preserve">sé </w:t>
      </w:r>
      <w:r w:rsidRPr="008D40EB">
        <w:rPr>
          <w:color w:val="231F20"/>
          <w:spacing w:val="-5"/>
          <w:sz w:val="24"/>
          <w:szCs w:val="24"/>
        </w:rPr>
        <w:t xml:space="preserve">lo spettro </w:t>
      </w:r>
      <w:r w:rsidRPr="008D40EB">
        <w:rPr>
          <w:color w:val="231F20"/>
          <w:spacing w:val="-3"/>
          <w:sz w:val="24"/>
          <w:szCs w:val="24"/>
        </w:rPr>
        <w:t xml:space="preserve">di un </w:t>
      </w:r>
      <w:r w:rsidRPr="008D40EB">
        <w:rPr>
          <w:color w:val="231F20"/>
          <w:spacing w:val="-5"/>
          <w:sz w:val="24"/>
          <w:szCs w:val="24"/>
        </w:rPr>
        <w:t>pericoloso</w:t>
      </w:r>
      <w:r w:rsidRPr="008D40EB">
        <w:rPr>
          <w:color w:val="231F20"/>
          <w:spacing w:val="23"/>
          <w:sz w:val="24"/>
          <w:szCs w:val="24"/>
        </w:rPr>
        <w:t xml:space="preserve"> </w:t>
      </w:r>
      <w:r w:rsidRPr="008D40EB">
        <w:rPr>
          <w:color w:val="231F20"/>
          <w:spacing w:val="-5"/>
          <w:sz w:val="24"/>
          <w:szCs w:val="24"/>
        </w:rPr>
        <w:t>assolutismo.</w:t>
      </w:r>
    </w:p>
    <w:p w:rsidR="008D40EB" w:rsidRPr="008D40EB" w:rsidRDefault="008D40EB" w:rsidP="008D40EB">
      <w:pPr>
        <w:pStyle w:val="Corpotesto"/>
        <w:spacing w:before="46"/>
        <w:ind w:left="173"/>
        <w:rPr>
          <w:sz w:val="24"/>
          <w:szCs w:val="24"/>
        </w:rPr>
      </w:pPr>
      <w:r w:rsidRPr="008D40EB">
        <w:rPr>
          <w:color w:val="231F20"/>
          <w:w w:val="105"/>
          <w:sz w:val="24"/>
          <w:szCs w:val="24"/>
        </w:rPr>
        <w:t>Un tema importante nel quale il testo di Germano e Lagani ci trascina con intelligenza. Chi indossa il viso-</w:t>
      </w:r>
    </w:p>
    <w:p w:rsidR="008D40EB" w:rsidRPr="008D40EB" w:rsidRDefault="008D40EB" w:rsidP="008D40EB">
      <w:pPr>
        <w:pStyle w:val="Corpotesto"/>
        <w:spacing w:before="62"/>
        <w:ind w:left="173" w:right="1136"/>
        <w:rPr>
          <w:sz w:val="24"/>
          <w:szCs w:val="24"/>
        </w:rPr>
      </w:pPr>
      <w:r w:rsidRPr="008D40EB">
        <w:rPr>
          <w:color w:val="231F20"/>
          <w:spacing w:val="-3"/>
          <w:sz w:val="24"/>
          <w:szCs w:val="24"/>
        </w:rPr>
        <w:t xml:space="preserve">re si </w:t>
      </w:r>
      <w:r w:rsidRPr="008D40EB">
        <w:rPr>
          <w:color w:val="231F20"/>
          <w:spacing w:val="-5"/>
          <w:sz w:val="24"/>
          <w:szCs w:val="24"/>
        </w:rPr>
        <w:t xml:space="preserve">ritrova </w:t>
      </w:r>
      <w:r w:rsidRPr="008D40EB">
        <w:rPr>
          <w:color w:val="231F20"/>
          <w:spacing w:val="-4"/>
          <w:sz w:val="24"/>
          <w:szCs w:val="24"/>
        </w:rPr>
        <w:t xml:space="preserve">nel bel mezzo della </w:t>
      </w:r>
      <w:proofErr w:type="spellStart"/>
      <w:r w:rsidRPr="008D40EB">
        <w:rPr>
          <w:color w:val="231F20"/>
          <w:spacing w:val="-5"/>
          <w:sz w:val="24"/>
          <w:szCs w:val="24"/>
        </w:rPr>
        <w:t>pleatea</w:t>
      </w:r>
      <w:proofErr w:type="spellEnd"/>
      <w:r w:rsidRPr="008D40EB">
        <w:rPr>
          <w:color w:val="231F20"/>
          <w:spacing w:val="-5"/>
          <w:sz w:val="24"/>
          <w:szCs w:val="24"/>
        </w:rPr>
        <w:t xml:space="preserve">, seduto </w:t>
      </w:r>
      <w:r w:rsidRPr="008D40EB">
        <w:rPr>
          <w:color w:val="231F20"/>
          <w:spacing w:val="-4"/>
          <w:sz w:val="24"/>
          <w:szCs w:val="24"/>
        </w:rPr>
        <w:t xml:space="preserve">tra gli </w:t>
      </w:r>
      <w:r w:rsidRPr="008D40EB">
        <w:rPr>
          <w:color w:val="231F20"/>
          <w:spacing w:val="-5"/>
          <w:sz w:val="24"/>
          <w:szCs w:val="24"/>
        </w:rPr>
        <w:t xml:space="preserve">altri, </w:t>
      </w:r>
      <w:r w:rsidRPr="008D40EB">
        <w:rPr>
          <w:color w:val="231F20"/>
          <w:sz w:val="24"/>
          <w:szCs w:val="24"/>
        </w:rPr>
        <w:t xml:space="preserve">a </w:t>
      </w:r>
      <w:r w:rsidRPr="008D40EB">
        <w:rPr>
          <w:color w:val="231F20"/>
          <w:spacing w:val="-5"/>
          <w:sz w:val="24"/>
          <w:szCs w:val="24"/>
        </w:rPr>
        <w:t xml:space="preserve">tifare </w:t>
      </w:r>
      <w:r w:rsidRPr="008D40EB">
        <w:rPr>
          <w:color w:val="231F20"/>
          <w:spacing w:val="-4"/>
          <w:sz w:val="24"/>
          <w:szCs w:val="24"/>
        </w:rPr>
        <w:t xml:space="preserve">per </w:t>
      </w:r>
      <w:r w:rsidRPr="008D40EB">
        <w:rPr>
          <w:color w:val="231F20"/>
          <w:spacing w:val="-5"/>
          <w:sz w:val="24"/>
          <w:szCs w:val="24"/>
        </w:rPr>
        <w:t xml:space="preserve">questo </w:t>
      </w:r>
      <w:r w:rsidRPr="008D40EB">
        <w:rPr>
          <w:color w:val="231F20"/>
          <w:sz w:val="24"/>
          <w:szCs w:val="24"/>
        </w:rPr>
        <w:t xml:space="preserve">o </w:t>
      </w:r>
      <w:r w:rsidRPr="008D40EB">
        <w:rPr>
          <w:color w:val="231F20"/>
          <w:spacing w:val="-4"/>
          <w:sz w:val="24"/>
          <w:szCs w:val="24"/>
        </w:rPr>
        <w:t xml:space="preserve">quel </w:t>
      </w:r>
      <w:r w:rsidRPr="008D40EB">
        <w:rPr>
          <w:color w:val="231F20"/>
          <w:spacing w:val="-5"/>
          <w:sz w:val="24"/>
          <w:szCs w:val="24"/>
        </w:rPr>
        <w:t xml:space="preserve">concetto, </w:t>
      </w:r>
      <w:r w:rsidRPr="008D40EB">
        <w:rPr>
          <w:color w:val="231F20"/>
          <w:sz w:val="24"/>
          <w:szCs w:val="24"/>
        </w:rPr>
        <w:t xml:space="preserve">a </w:t>
      </w:r>
      <w:r w:rsidRPr="008D40EB">
        <w:rPr>
          <w:color w:val="231F20"/>
          <w:spacing w:val="-3"/>
          <w:sz w:val="24"/>
          <w:szCs w:val="24"/>
        </w:rPr>
        <w:t xml:space="preserve">parteci- </w:t>
      </w:r>
      <w:r w:rsidRPr="008D40EB">
        <w:rPr>
          <w:color w:val="231F20"/>
          <w:spacing w:val="-4"/>
          <w:sz w:val="24"/>
          <w:szCs w:val="24"/>
        </w:rPr>
        <w:t>pare</w:t>
      </w:r>
      <w:r w:rsidRPr="008D40EB">
        <w:rPr>
          <w:color w:val="231F20"/>
          <w:spacing w:val="12"/>
          <w:sz w:val="24"/>
          <w:szCs w:val="24"/>
        </w:rPr>
        <w:t xml:space="preserve"> </w:t>
      </w:r>
      <w:r w:rsidRPr="008D40EB">
        <w:rPr>
          <w:color w:val="231F20"/>
          <w:spacing w:val="-5"/>
          <w:sz w:val="24"/>
          <w:szCs w:val="24"/>
        </w:rPr>
        <w:t>attivamente</w:t>
      </w:r>
      <w:r w:rsidRPr="008D40EB">
        <w:rPr>
          <w:color w:val="231F20"/>
          <w:spacing w:val="13"/>
          <w:sz w:val="24"/>
          <w:szCs w:val="24"/>
        </w:rPr>
        <w:t xml:space="preserve"> </w:t>
      </w:r>
      <w:r w:rsidRPr="008D40EB">
        <w:rPr>
          <w:color w:val="231F20"/>
          <w:spacing w:val="-3"/>
          <w:sz w:val="24"/>
          <w:szCs w:val="24"/>
        </w:rPr>
        <w:t>al</w:t>
      </w:r>
      <w:r w:rsidRPr="008D40EB">
        <w:rPr>
          <w:color w:val="231F20"/>
          <w:spacing w:val="13"/>
          <w:sz w:val="24"/>
          <w:szCs w:val="24"/>
        </w:rPr>
        <w:t xml:space="preserve"> </w:t>
      </w:r>
      <w:r w:rsidRPr="008D40EB">
        <w:rPr>
          <w:color w:val="231F20"/>
          <w:spacing w:val="-5"/>
          <w:sz w:val="24"/>
          <w:szCs w:val="24"/>
        </w:rPr>
        <w:t>dibattito</w:t>
      </w:r>
      <w:r w:rsidRPr="008D40EB">
        <w:rPr>
          <w:color w:val="231F20"/>
          <w:spacing w:val="13"/>
          <w:sz w:val="24"/>
          <w:szCs w:val="24"/>
        </w:rPr>
        <w:t xml:space="preserve"> </w:t>
      </w:r>
      <w:r w:rsidRPr="008D40EB">
        <w:rPr>
          <w:color w:val="231F20"/>
          <w:spacing w:val="-5"/>
          <w:sz w:val="24"/>
          <w:szCs w:val="24"/>
        </w:rPr>
        <w:t>politico,</w:t>
      </w:r>
      <w:r w:rsidRPr="008D40EB">
        <w:rPr>
          <w:color w:val="231F20"/>
          <w:spacing w:val="-1"/>
          <w:sz w:val="24"/>
          <w:szCs w:val="24"/>
        </w:rPr>
        <w:t xml:space="preserve"> </w:t>
      </w:r>
      <w:r w:rsidRPr="008D40EB">
        <w:rPr>
          <w:color w:val="231F20"/>
          <w:spacing w:val="-3"/>
          <w:sz w:val="24"/>
          <w:szCs w:val="24"/>
        </w:rPr>
        <w:t>in</w:t>
      </w:r>
      <w:r w:rsidRPr="008D40EB">
        <w:rPr>
          <w:color w:val="231F20"/>
          <w:spacing w:val="13"/>
          <w:sz w:val="24"/>
          <w:szCs w:val="24"/>
        </w:rPr>
        <w:t xml:space="preserve"> </w:t>
      </w:r>
      <w:r w:rsidRPr="008D40EB">
        <w:rPr>
          <w:color w:val="231F20"/>
          <w:spacing w:val="-3"/>
          <w:sz w:val="24"/>
          <w:szCs w:val="24"/>
        </w:rPr>
        <w:t>un</w:t>
      </w:r>
      <w:r w:rsidRPr="008D40EB">
        <w:rPr>
          <w:color w:val="231F20"/>
          <w:spacing w:val="13"/>
          <w:sz w:val="24"/>
          <w:szCs w:val="24"/>
        </w:rPr>
        <w:t xml:space="preserve"> </w:t>
      </w:r>
      <w:r w:rsidRPr="008D40EB">
        <w:rPr>
          <w:color w:val="231F20"/>
          <w:spacing w:val="-4"/>
          <w:sz w:val="24"/>
          <w:szCs w:val="24"/>
        </w:rPr>
        <w:t>gioco</w:t>
      </w:r>
      <w:r w:rsidRPr="008D40EB">
        <w:rPr>
          <w:color w:val="231F20"/>
          <w:spacing w:val="13"/>
          <w:sz w:val="24"/>
          <w:szCs w:val="24"/>
        </w:rPr>
        <w:t xml:space="preserve"> </w:t>
      </w:r>
      <w:proofErr w:type="spellStart"/>
      <w:r w:rsidRPr="008D40EB">
        <w:rPr>
          <w:color w:val="231F20"/>
          <w:spacing w:val="-5"/>
          <w:sz w:val="24"/>
          <w:szCs w:val="24"/>
        </w:rPr>
        <w:t>metateatrale</w:t>
      </w:r>
      <w:proofErr w:type="spellEnd"/>
      <w:r w:rsidRPr="008D40EB">
        <w:rPr>
          <w:color w:val="231F20"/>
          <w:spacing w:val="13"/>
          <w:sz w:val="24"/>
          <w:szCs w:val="24"/>
        </w:rPr>
        <w:t xml:space="preserve"> </w:t>
      </w:r>
      <w:r w:rsidRPr="008D40EB">
        <w:rPr>
          <w:color w:val="231F20"/>
          <w:sz w:val="24"/>
          <w:szCs w:val="24"/>
        </w:rPr>
        <w:t>e</w:t>
      </w:r>
      <w:r w:rsidRPr="008D40EB">
        <w:rPr>
          <w:color w:val="231F20"/>
          <w:spacing w:val="13"/>
          <w:sz w:val="24"/>
          <w:szCs w:val="24"/>
        </w:rPr>
        <w:t xml:space="preserve"> </w:t>
      </w:r>
      <w:r w:rsidRPr="008D40EB">
        <w:rPr>
          <w:color w:val="231F20"/>
          <w:spacing w:val="-3"/>
          <w:sz w:val="24"/>
          <w:szCs w:val="24"/>
        </w:rPr>
        <w:t>al</w:t>
      </w:r>
      <w:r w:rsidRPr="008D40EB">
        <w:rPr>
          <w:color w:val="231F20"/>
          <w:spacing w:val="12"/>
          <w:sz w:val="24"/>
          <w:szCs w:val="24"/>
        </w:rPr>
        <w:t xml:space="preserve"> </w:t>
      </w:r>
      <w:r w:rsidRPr="008D40EB">
        <w:rPr>
          <w:color w:val="231F20"/>
          <w:spacing w:val="-5"/>
          <w:sz w:val="24"/>
          <w:szCs w:val="24"/>
        </w:rPr>
        <w:t>contempo</w:t>
      </w:r>
      <w:r w:rsidRPr="008D40EB">
        <w:rPr>
          <w:color w:val="231F20"/>
          <w:spacing w:val="13"/>
          <w:sz w:val="24"/>
          <w:szCs w:val="24"/>
        </w:rPr>
        <w:t xml:space="preserve"> </w:t>
      </w:r>
      <w:proofErr w:type="spellStart"/>
      <w:r w:rsidRPr="008D40EB">
        <w:rPr>
          <w:color w:val="231F20"/>
          <w:spacing w:val="-5"/>
          <w:sz w:val="24"/>
          <w:szCs w:val="24"/>
        </w:rPr>
        <w:t>metacinematografico</w:t>
      </w:r>
      <w:proofErr w:type="spellEnd"/>
      <w:r w:rsidRPr="008D40EB">
        <w:rPr>
          <w:color w:val="231F20"/>
          <w:spacing w:val="-5"/>
          <w:sz w:val="24"/>
          <w:szCs w:val="24"/>
        </w:rPr>
        <w:t>.</w:t>
      </w:r>
    </w:p>
    <w:p w:rsidR="008D40EB" w:rsidRPr="008D40EB" w:rsidRDefault="008D40EB" w:rsidP="008D40EB">
      <w:pPr>
        <w:spacing w:before="99"/>
        <w:ind w:left="192"/>
        <w:rPr>
          <w:sz w:val="24"/>
          <w:szCs w:val="24"/>
        </w:rPr>
      </w:pPr>
    </w:p>
    <w:p w:rsidR="00CE7711" w:rsidRPr="008D40EB" w:rsidRDefault="008E7CCB" w:rsidP="008D40EB">
      <w:pPr>
        <w:pStyle w:val="Corpotesto"/>
        <w:ind w:left="192" w:right="725"/>
        <w:rPr>
          <w:spacing w:val="-3"/>
          <w:w w:val="105"/>
          <w:sz w:val="24"/>
          <w:szCs w:val="24"/>
        </w:rPr>
      </w:pPr>
      <w:r w:rsidRPr="008D40EB">
        <w:rPr>
          <w:b/>
          <w:bCs/>
          <w:spacing w:val="-3"/>
          <w:w w:val="105"/>
          <w:sz w:val="24"/>
          <w:szCs w:val="24"/>
        </w:rPr>
        <w:t xml:space="preserve">ORARI </w:t>
      </w:r>
      <w:r w:rsidRPr="008D40EB">
        <w:rPr>
          <w:spacing w:val="-3"/>
          <w:w w:val="105"/>
          <w:sz w:val="24"/>
          <w:szCs w:val="24"/>
        </w:rPr>
        <w:br/>
      </w:r>
      <w:r w:rsidR="00564BB0">
        <w:rPr>
          <w:spacing w:val="-3"/>
          <w:w w:val="105"/>
          <w:sz w:val="24"/>
          <w:szCs w:val="24"/>
        </w:rPr>
        <w:t>21.00</w:t>
      </w:r>
      <w:r w:rsidR="00CE7711" w:rsidRPr="008D40EB">
        <w:rPr>
          <w:spacing w:val="-3"/>
          <w:w w:val="105"/>
          <w:sz w:val="24"/>
          <w:szCs w:val="24"/>
        </w:rPr>
        <w:br/>
      </w:r>
      <w:r w:rsidR="00CE7711" w:rsidRPr="008D40EB">
        <w:rPr>
          <w:spacing w:val="-3"/>
          <w:w w:val="105"/>
          <w:sz w:val="24"/>
          <w:szCs w:val="24"/>
        </w:rPr>
        <w:br/>
      </w:r>
      <w:r w:rsidR="008D40EB">
        <w:rPr>
          <w:b/>
          <w:bCs/>
          <w:spacing w:val="-3"/>
          <w:w w:val="105"/>
          <w:sz w:val="24"/>
          <w:szCs w:val="24"/>
        </w:rPr>
        <w:lastRenderedPageBreak/>
        <w:br/>
      </w:r>
      <w:r w:rsidR="00CE7711" w:rsidRPr="008D40EB">
        <w:rPr>
          <w:b/>
          <w:bCs/>
          <w:spacing w:val="-3"/>
          <w:w w:val="105"/>
          <w:sz w:val="24"/>
          <w:szCs w:val="24"/>
        </w:rPr>
        <w:t>PREZZI</w:t>
      </w:r>
      <w:r w:rsidR="00CE7711" w:rsidRPr="008D40EB">
        <w:rPr>
          <w:spacing w:val="-3"/>
          <w:w w:val="105"/>
          <w:sz w:val="24"/>
          <w:szCs w:val="24"/>
        </w:rPr>
        <w:br/>
      </w:r>
      <w:r w:rsidR="008D40EB" w:rsidRPr="008D40EB">
        <w:rPr>
          <w:spacing w:val="-3"/>
          <w:w w:val="105"/>
          <w:sz w:val="24"/>
          <w:szCs w:val="24"/>
        </w:rPr>
        <w:t xml:space="preserve">Biglietto unico </w:t>
      </w:r>
      <w:r w:rsidR="00CE7711" w:rsidRPr="008D40EB">
        <w:rPr>
          <w:spacing w:val="-3"/>
          <w:w w:val="105"/>
          <w:sz w:val="24"/>
          <w:szCs w:val="24"/>
        </w:rPr>
        <w:t>15</w:t>
      </w:r>
      <w:r w:rsidR="008D40EB" w:rsidRPr="008D40EB">
        <w:rPr>
          <w:spacing w:val="-3"/>
          <w:w w:val="105"/>
          <w:sz w:val="24"/>
          <w:szCs w:val="24"/>
        </w:rPr>
        <w:t xml:space="preserve"> </w:t>
      </w:r>
      <w:r w:rsidR="00CE7711" w:rsidRPr="008D40EB">
        <w:rPr>
          <w:spacing w:val="-3"/>
          <w:w w:val="105"/>
          <w:sz w:val="24"/>
          <w:szCs w:val="24"/>
        </w:rPr>
        <w:t xml:space="preserve"> €</w:t>
      </w:r>
      <w:r w:rsidR="00CE7711" w:rsidRPr="008D40EB">
        <w:rPr>
          <w:spacing w:val="-3"/>
          <w:w w:val="105"/>
          <w:sz w:val="24"/>
          <w:szCs w:val="24"/>
        </w:rPr>
        <w:br/>
      </w:r>
      <w:r w:rsidR="00CE7711" w:rsidRPr="008D40EB">
        <w:rPr>
          <w:b/>
          <w:bCs/>
          <w:spacing w:val="-3"/>
          <w:w w:val="105"/>
          <w:sz w:val="24"/>
          <w:szCs w:val="24"/>
        </w:rPr>
        <w:t>(Spettacolo valido per tutti gli abbonamenti della stagione 2019-20 del Teatro Franco Parenti)</w:t>
      </w:r>
      <w:r w:rsidR="00CE7711" w:rsidRPr="008D40EB">
        <w:rPr>
          <w:spacing w:val="-3"/>
          <w:w w:val="105"/>
          <w:sz w:val="24"/>
          <w:szCs w:val="24"/>
        </w:rPr>
        <w:t xml:space="preserve"> </w:t>
      </w:r>
    </w:p>
    <w:p w:rsidR="00CE7711" w:rsidRPr="008D40EB" w:rsidRDefault="00CE7711" w:rsidP="008D40EB">
      <w:pPr>
        <w:pStyle w:val="Corpotesto"/>
        <w:ind w:left="192" w:right="725"/>
        <w:rPr>
          <w:spacing w:val="-3"/>
          <w:w w:val="105"/>
          <w:sz w:val="24"/>
          <w:szCs w:val="24"/>
        </w:rPr>
      </w:pPr>
    </w:p>
    <w:p w:rsidR="00CE7711" w:rsidRPr="008D40EB" w:rsidRDefault="00CE7711" w:rsidP="008D40EB">
      <w:pPr>
        <w:pStyle w:val="Corpotesto"/>
        <w:ind w:left="192" w:right="725"/>
        <w:rPr>
          <w:rFonts w:cs="Arial"/>
          <w:b/>
          <w:bCs/>
          <w:color w:val="000000" w:themeColor="text1"/>
          <w:sz w:val="24"/>
          <w:szCs w:val="24"/>
        </w:rPr>
      </w:pPr>
      <w:r w:rsidRPr="008D40EB">
        <w:rPr>
          <w:rFonts w:cs="Arial"/>
          <w:b/>
          <w:bCs/>
          <w:color w:val="000000" w:themeColor="text1"/>
          <w:sz w:val="24"/>
          <w:szCs w:val="24"/>
        </w:rPr>
        <w:t xml:space="preserve">INFO </w:t>
      </w:r>
    </w:p>
    <w:p w:rsidR="00CE7711" w:rsidRPr="008D40EB" w:rsidRDefault="00CE7711" w:rsidP="008D40EB">
      <w:pPr>
        <w:pStyle w:val="Corpotesto"/>
        <w:ind w:left="192" w:right="725"/>
        <w:rPr>
          <w:rFonts w:cs="Arial"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8D40EB">
        <w:rPr>
          <w:rFonts w:cs="Arial"/>
          <w:color w:val="000000" w:themeColor="text1"/>
          <w:sz w:val="24"/>
          <w:szCs w:val="24"/>
        </w:rPr>
        <w:t>Biglietteria</w:t>
      </w:r>
      <w:r w:rsidRPr="008D40EB">
        <w:rPr>
          <w:rFonts w:cs="Arial"/>
          <w:color w:val="000000" w:themeColor="text1"/>
          <w:sz w:val="24"/>
          <w:szCs w:val="24"/>
        </w:rPr>
        <w:br/>
        <w:t>via Pier Lombardo 14</w:t>
      </w:r>
      <w:r w:rsidRPr="008D40EB">
        <w:rPr>
          <w:rFonts w:cs="Arial"/>
          <w:color w:val="000000" w:themeColor="text1"/>
          <w:sz w:val="24"/>
          <w:szCs w:val="24"/>
        </w:rPr>
        <w:br/>
      </w:r>
      <w:hyperlink r:id="rId6" w:history="1">
        <w:r w:rsidRPr="008D40EB">
          <w:rPr>
            <w:rFonts w:cs="Arial"/>
            <w:color w:val="000000" w:themeColor="text1"/>
            <w:sz w:val="24"/>
            <w:szCs w:val="24"/>
            <w:u w:val="single"/>
            <w:bdr w:val="none" w:sz="0" w:space="0" w:color="auto" w:frame="1"/>
          </w:rPr>
          <w:t>02 59995206</w:t>
        </w:r>
      </w:hyperlink>
      <w:r w:rsidRPr="008D40EB">
        <w:rPr>
          <w:rFonts w:cs="Arial"/>
          <w:color w:val="000000" w:themeColor="text1"/>
          <w:sz w:val="24"/>
          <w:szCs w:val="24"/>
        </w:rPr>
        <w:br/>
      </w:r>
      <w:hyperlink r:id="rId7" w:history="1">
        <w:r w:rsidRPr="008D40EB">
          <w:rPr>
            <w:rFonts w:cs="Arial"/>
            <w:color w:val="000000" w:themeColor="text1"/>
            <w:sz w:val="24"/>
            <w:szCs w:val="24"/>
            <w:u w:val="single"/>
            <w:bdr w:val="none" w:sz="0" w:space="0" w:color="auto" w:frame="1"/>
          </w:rPr>
          <w:t>biglietteria@teatrofrancoparenti.it</w:t>
        </w:r>
      </w:hyperlink>
    </w:p>
    <w:p w:rsidR="00CE7711" w:rsidRPr="008D40EB" w:rsidRDefault="00CE7711" w:rsidP="008D40EB">
      <w:pPr>
        <w:pStyle w:val="Corpotesto"/>
        <w:ind w:left="192" w:right="725"/>
        <w:rPr>
          <w:rFonts w:cs="Arial"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CE7711" w:rsidRPr="008D40EB" w:rsidRDefault="00CE7711" w:rsidP="008D40EB">
      <w:pPr>
        <w:pStyle w:val="Corpotesto"/>
        <w:ind w:left="192" w:right="725"/>
        <w:rPr>
          <w:rFonts w:cs="Arial"/>
          <w:sz w:val="24"/>
          <w:szCs w:val="24"/>
        </w:rPr>
      </w:pPr>
      <w:r w:rsidRPr="008D40EB">
        <w:rPr>
          <w:b/>
          <w:color w:val="000000" w:themeColor="text1"/>
          <w:sz w:val="24"/>
          <w:szCs w:val="24"/>
        </w:rPr>
        <w:t>Ufficio Stampa Teatro Franco Parenti</w:t>
      </w:r>
      <w:r w:rsidRPr="008D40EB">
        <w:rPr>
          <w:color w:val="000000" w:themeColor="text1"/>
          <w:sz w:val="24"/>
          <w:szCs w:val="24"/>
        </w:rPr>
        <w:br/>
        <w:t>Via Pier Lombardo 14 - 20135 Milano</w:t>
      </w:r>
      <w:r w:rsidRPr="008D40EB">
        <w:rPr>
          <w:b/>
          <w:color w:val="000000" w:themeColor="text1"/>
          <w:sz w:val="24"/>
          <w:szCs w:val="24"/>
        </w:rPr>
        <w:br/>
      </w:r>
      <w:r w:rsidRPr="008D40EB">
        <w:rPr>
          <w:color w:val="000000" w:themeColor="text1"/>
          <w:sz w:val="24"/>
          <w:szCs w:val="24"/>
        </w:rPr>
        <w:t>Tel. 02 59995217</w:t>
      </w:r>
      <w:r w:rsidRPr="008D40EB">
        <w:rPr>
          <w:sz w:val="24"/>
          <w:szCs w:val="24"/>
        </w:rPr>
        <w:br/>
        <w:t xml:space="preserve">Mail </w:t>
      </w:r>
      <w:hyperlink r:id="rId8" w:history="1">
        <w:r w:rsidRPr="008D40EB">
          <w:rPr>
            <w:rStyle w:val="Collegamentoipertestuale"/>
            <w:sz w:val="24"/>
            <w:szCs w:val="24"/>
          </w:rPr>
          <w:t>stampa@teatrofrancoparenti.it</w:t>
        </w:r>
      </w:hyperlink>
    </w:p>
    <w:p w:rsidR="00CE7711" w:rsidRPr="008D40EB" w:rsidRDefault="00CE7711" w:rsidP="008D40EB">
      <w:pPr>
        <w:pStyle w:val="Corpotesto"/>
        <w:ind w:left="192" w:right="725"/>
        <w:rPr>
          <w:sz w:val="24"/>
          <w:szCs w:val="24"/>
        </w:rPr>
      </w:pPr>
    </w:p>
    <w:p w:rsidR="003B6E66" w:rsidRPr="008D40EB" w:rsidRDefault="003B6E66" w:rsidP="008D40EB">
      <w:pPr>
        <w:rPr>
          <w:sz w:val="24"/>
          <w:szCs w:val="24"/>
        </w:rPr>
      </w:pPr>
    </w:p>
    <w:sectPr w:rsidR="003B6E66" w:rsidRPr="008D40EB" w:rsidSect="0026037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4BCA" w:rsidRDefault="00D64BCA" w:rsidP="008E7CCB">
      <w:r>
        <w:separator/>
      </w:r>
    </w:p>
  </w:endnote>
  <w:endnote w:type="continuationSeparator" w:id="0">
    <w:p w:rsidR="00D64BCA" w:rsidRDefault="00D64BCA" w:rsidP="008E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4BCA" w:rsidRDefault="00D64BCA" w:rsidP="008E7CCB">
      <w:r>
        <w:separator/>
      </w:r>
    </w:p>
  </w:footnote>
  <w:footnote w:type="continuationSeparator" w:id="0">
    <w:p w:rsidR="00D64BCA" w:rsidRDefault="00D64BCA" w:rsidP="008E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7CCB" w:rsidRDefault="008E7CCB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1858FF2" wp14:editId="5BF0297A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714400" cy="666000"/>
          <wp:effectExtent l="0" t="0" r="3810" b="0"/>
          <wp:wrapTopAndBottom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B"/>
    <w:rsid w:val="00056073"/>
    <w:rsid w:val="0026037F"/>
    <w:rsid w:val="003B6E66"/>
    <w:rsid w:val="00564BB0"/>
    <w:rsid w:val="008B02C4"/>
    <w:rsid w:val="008D40EB"/>
    <w:rsid w:val="008E7CCB"/>
    <w:rsid w:val="00A42F24"/>
    <w:rsid w:val="00CE7711"/>
    <w:rsid w:val="00D64BCA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AECC"/>
  <w15:chartTrackingRefBased/>
  <w15:docId w15:val="{CAF704DE-C569-204F-A87C-66F7B79C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CCB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Titolo6">
    <w:name w:val="heading 6"/>
    <w:basedOn w:val="Normale"/>
    <w:link w:val="Titolo6Carattere"/>
    <w:uiPriority w:val="9"/>
    <w:unhideWhenUsed/>
    <w:qFormat/>
    <w:rsid w:val="008D40EB"/>
    <w:pPr>
      <w:ind w:left="173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E7CCB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7CCB"/>
    <w:rPr>
      <w:rFonts w:ascii="Franklin Gothic Book" w:eastAsia="Franklin Gothic Book" w:hAnsi="Franklin Gothic Book" w:cs="Franklin Gothic Book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E7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CB"/>
    <w:rPr>
      <w:rFonts w:ascii="Franklin Gothic Book" w:eastAsia="Franklin Gothic Book" w:hAnsi="Franklin Gothic Book" w:cs="Franklin Gothic Book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E7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CB"/>
    <w:rPr>
      <w:rFonts w:ascii="Franklin Gothic Book" w:eastAsia="Franklin Gothic Book" w:hAnsi="Franklin Gothic Book" w:cs="Franklin Gothic Book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E7711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D40EB"/>
    <w:rPr>
      <w:rFonts w:ascii="Franklin Gothic Book" w:eastAsia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2020-06-16T13:36:00Z</dcterms:created>
  <dcterms:modified xsi:type="dcterms:W3CDTF">2020-06-16T13:36:00Z</dcterms:modified>
</cp:coreProperties>
</file>