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87A1" w14:textId="77777777" w:rsidR="000C26B8" w:rsidRPr="001B63B3" w:rsidRDefault="000C26B8" w:rsidP="001B63B3">
      <w:pPr>
        <w:rPr>
          <w:rFonts w:cstheme="minorHAnsi"/>
          <w:color w:val="000000" w:themeColor="text1"/>
          <w:sz w:val="15"/>
          <w:szCs w:val="15"/>
        </w:rPr>
      </w:pPr>
    </w:p>
    <w:p w14:paraId="70FD4BCE" w14:textId="77777777" w:rsidR="001B63B3" w:rsidRPr="001B63B3" w:rsidRDefault="001B63B3" w:rsidP="001B63B3">
      <w:pPr>
        <w:rPr>
          <w:rFonts w:cstheme="minorHAnsi"/>
          <w:b/>
          <w:bCs/>
          <w:color w:val="000000" w:themeColor="text1"/>
          <w:sz w:val="26"/>
          <w:szCs w:val="26"/>
        </w:rPr>
      </w:pPr>
      <w:r w:rsidRPr="001B63B3">
        <w:rPr>
          <w:rFonts w:eastAsia="Franklin Gothic Book" w:cstheme="minorHAnsi"/>
        </w:rPr>
        <w:t xml:space="preserve">Comunicato stampa </w:t>
      </w:r>
      <w:r w:rsidRPr="001B63B3">
        <w:rPr>
          <w:rFonts w:eastAsia="Franklin Gothic Book" w:cstheme="minorHAnsi"/>
        </w:rPr>
        <w:br/>
      </w:r>
    </w:p>
    <w:p w14:paraId="23C11495" w14:textId="77777777" w:rsidR="001B63B3" w:rsidRPr="001B63B3" w:rsidRDefault="007328BB" w:rsidP="001B63B3">
      <w:pPr>
        <w:rPr>
          <w:rFonts w:cstheme="minorHAnsi"/>
          <w:b/>
          <w:bCs/>
          <w:color w:val="000000" w:themeColor="text1"/>
        </w:rPr>
      </w:pPr>
      <w:r w:rsidRPr="001B63B3">
        <w:rPr>
          <w:rFonts w:cstheme="minorHAnsi"/>
          <w:b/>
          <w:bCs/>
          <w:color w:val="000000" w:themeColor="text1"/>
          <w:sz w:val="26"/>
          <w:szCs w:val="26"/>
        </w:rPr>
        <w:t>LOCKE</w:t>
      </w:r>
    </w:p>
    <w:p w14:paraId="6B681718" w14:textId="093983E2" w:rsidR="001C720F" w:rsidRPr="001B63B3" w:rsidRDefault="00FA01FA" w:rsidP="001B63B3">
      <w:pPr>
        <w:rPr>
          <w:rFonts w:eastAsia="Times New Roman" w:cstheme="minorHAnsi"/>
          <w:color w:val="000000" w:themeColor="text1"/>
          <w:sz w:val="15"/>
          <w:szCs w:val="15"/>
          <w:lang w:eastAsia="it-IT"/>
        </w:rPr>
      </w:pPr>
      <w:r w:rsidRPr="001B63B3">
        <w:rPr>
          <w:rFonts w:cstheme="minorHAnsi"/>
          <w:bCs/>
          <w:i/>
          <w:color w:val="000000" w:themeColor="text1"/>
        </w:rPr>
        <w:t>prima nazionale</w:t>
      </w:r>
      <w:r w:rsidR="001618A2" w:rsidRPr="001B63B3">
        <w:rPr>
          <w:rFonts w:cstheme="minorHAnsi"/>
          <w:b/>
          <w:bCs/>
          <w:color w:val="000000" w:themeColor="text1"/>
        </w:rPr>
        <w:br/>
      </w:r>
      <w:r w:rsidR="001618A2" w:rsidRPr="001B63B3">
        <w:rPr>
          <w:rFonts w:eastAsia="Times New Roman" w:cstheme="minorHAnsi"/>
          <w:color w:val="000000" w:themeColor="text1"/>
          <w:lang w:eastAsia="it-IT"/>
        </w:rPr>
        <w:t>di </w:t>
      </w:r>
      <w:r w:rsidR="001618A2" w:rsidRPr="001B63B3">
        <w:rPr>
          <w:rFonts w:eastAsia="Times New Roman" w:cstheme="minorHAnsi"/>
          <w:b/>
          <w:bCs/>
          <w:color w:val="000000" w:themeColor="text1"/>
          <w:bdr w:val="none" w:sz="0" w:space="0" w:color="auto" w:frame="1"/>
          <w:lang w:eastAsia="it-IT"/>
        </w:rPr>
        <w:t>Steven Knight</w:t>
      </w:r>
      <w:r w:rsidR="001618A2" w:rsidRPr="001B63B3">
        <w:rPr>
          <w:rFonts w:eastAsia="Times New Roman" w:cstheme="minorHAnsi"/>
          <w:color w:val="000000" w:themeColor="text1"/>
          <w:lang w:eastAsia="it-IT"/>
        </w:rPr>
        <w:br/>
      </w:r>
      <w:r w:rsidR="001B63B3" w:rsidRPr="001B63B3">
        <w:rPr>
          <w:rFonts w:eastAsia="Times New Roman" w:cstheme="minorHAnsi"/>
          <w:color w:val="000000" w:themeColor="text1"/>
          <w:lang w:eastAsia="it-IT"/>
        </w:rPr>
        <w:t>interpretazione</w:t>
      </w:r>
      <w:r w:rsidR="001B63B3">
        <w:rPr>
          <w:rFonts w:eastAsia="Times New Roman" w:cstheme="minorHAnsi"/>
          <w:color w:val="000000" w:themeColor="text1"/>
          <w:sz w:val="15"/>
          <w:szCs w:val="15"/>
          <w:lang w:eastAsia="it-IT"/>
        </w:rPr>
        <w:t xml:space="preserve"> </w:t>
      </w:r>
      <w:r w:rsidR="001B63B3" w:rsidRPr="001B63B3">
        <w:rPr>
          <w:rFonts w:eastAsia="Times New Roman" w:cstheme="minorHAnsi"/>
          <w:color w:val="000000" w:themeColor="text1"/>
          <w:lang w:eastAsia="it-IT"/>
        </w:rPr>
        <w:t xml:space="preserve">e </w:t>
      </w:r>
      <w:r w:rsidR="001618A2" w:rsidRPr="001B63B3">
        <w:rPr>
          <w:rFonts w:eastAsia="Times New Roman" w:cstheme="minorHAnsi"/>
          <w:color w:val="000000" w:themeColor="text1"/>
          <w:lang w:eastAsia="it-IT"/>
        </w:rPr>
        <w:t>regia </w:t>
      </w:r>
      <w:r w:rsidR="001618A2" w:rsidRPr="001B63B3">
        <w:rPr>
          <w:rFonts w:eastAsia="Times New Roman" w:cstheme="minorHAnsi"/>
          <w:b/>
          <w:bCs/>
          <w:color w:val="000000" w:themeColor="text1"/>
          <w:bdr w:val="none" w:sz="0" w:space="0" w:color="auto" w:frame="1"/>
          <w:lang w:eastAsia="it-IT"/>
        </w:rPr>
        <w:t>Filippo Dini</w:t>
      </w:r>
      <w:r w:rsidR="001618A2" w:rsidRPr="001B63B3">
        <w:rPr>
          <w:rFonts w:eastAsia="Times New Roman" w:cstheme="minorHAnsi"/>
          <w:color w:val="000000" w:themeColor="text1"/>
          <w:lang w:eastAsia="it-IT"/>
        </w:rPr>
        <w:br/>
      </w:r>
    </w:p>
    <w:p w14:paraId="39F91914" w14:textId="134AEB3C" w:rsidR="001618A2" w:rsidRPr="001B63B3" w:rsidRDefault="001618A2" w:rsidP="001B63B3">
      <w:pPr>
        <w:rPr>
          <w:rFonts w:eastAsia="Times New Roman" w:cstheme="minorHAnsi"/>
          <w:i/>
          <w:color w:val="000000" w:themeColor="text1"/>
          <w:sz w:val="20"/>
          <w:szCs w:val="20"/>
          <w:lang w:eastAsia="it-IT"/>
        </w:rPr>
      </w:pPr>
      <w:r w:rsidRPr="001B63B3">
        <w:rPr>
          <w:rFonts w:eastAsia="Times New Roman" w:cstheme="minorHAnsi"/>
          <w:color w:val="000000" w:themeColor="text1"/>
          <w:sz w:val="20"/>
          <w:szCs w:val="20"/>
          <w:lang w:eastAsia="it-IT"/>
        </w:rPr>
        <w:t>e le voci al telefono sono di (in ordine di apparizione):</w:t>
      </w:r>
      <w:r w:rsidRPr="001B63B3">
        <w:rPr>
          <w:rFonts w:eastAsia="Times New Roman" w:cstheme="minorHAnsi"/>
          <w:color w:val="000000" w:themeColor="text1"/>
          <w:sz w:val="20"/>
          <w:szCs w:val="20"/>
          <w:lang w:eastAsia="it-IT"/>
        </w:rPr>
        <w:br/>
        <w:t xml:space="preserve">Sara Bertelà – </w:t>
      </w:r>
      <w:r w:rsidRPr="001B63B3">
        <w:rPr>
          <w:rFonts w:eastAsia="Times New Roman" w:cstheme="minorHAnsi"/>
          <w:i/>
          <w:color w:val="000000" w:themeColor="text1"/>
          <w:sz w:val="20"/>
          <w:szCs w:val="20"/>
          <w:lang w:eastAsia="it-IT"/>
        </w:rPr>
        <w:t>Bethan</w:t>
      </w:r>
      <w:r w:rsidRPr="001B63B3">
        <w:rPr>
          <w:rFonts w:eastAsia="Times New Roman" w:cstheme="minorHAnsi"/>
          <w:color w:val="000000" w:themeColor="text1"/>
          <w:sz w:val="20"/>
          <w:szCs w:val="20"/>
          <w:lang w:eastAsia="it-IT"/>
        </w:rPr>
        <w:br/>
        <w:t xml:space="preserve">Eva Cambiale – </w:t>
      </w:r>
      <w:r w:rsidR="00FA01FA" w:rsidRPr="001B63B3">
        <w:rPr>
          <w:rFonts w:eastAsia="Times New Roman" w:cstheme="minorHAnsi"/>
          <w:i/>
          <w:color w:val="000000" w:themeColor="text1"/>
          <w:sz w:val="20"/>
          <w:szCs w:val="20"/>
          <w:lang w:eastAsia="it-IT"/>
        </w:rPr>
        <w:t>m</w:t>
      </w:r>
      <w:r w:rsidRPr="001B63B3">
        <w:rPr>
          <w:rFonts w:eastAsia="Times New Roman" w:cstheme="minorHAnsi"/>
          <w:i/>
          <w:color w:val="000000" w:themeColor="text1"/>
          <w:sz w:val="20"/>
          <w:szCs w:val="20"/>
          <w:lang w:eastAsia="it-IT"/>
        </w:rPr>
        <w:t>oglie di Gareth</w:t>
      </w:r>
      <w:r w:rsidRPr="001B63B3">
        <w:rPr>
          <w:rFonts w:eastAsia="Times New Roman" w:cstheme="minorHAnsi"/>
          <w:color w:val="000000" w:themeColor="text1"/>
          <w:sz w:val="20"/>
          <w:szCs w:val="20"/>
          <w:lang w:eastAsia="it-IT"/>
        </w:rPr>
        <w:br/>
        <w:t xml:space="preserve">Alberto Astorri – </w:t>
      </w:r>
      <w:r w:rsidRPr="001B63B3">
        <w:rPr>
          <w:rFonts w:eastAsia="Times New Roman" w:cstheme="minorHAnsi"/>
          <w:i/>
          <w:color w:val="000000" w:themeColor="text1"/>
          <w:sz w:val="20"/>
          <w:szCs w:val="20"/>
          <w:lang w:eastAsia="it-IT"/>
        </w:rPr>
        <w:t>Donal</w:t>
      </w:r>
      <w:r w:rsidRPr="001B63B3">
        <w:rPr>
          <w:rFonts w:eastAsia="Times New Roman" w:cstheme="minorHAnsi"/>
          <w:color w:val="000000" w:themeColor="text1"/>
          <w:sz w:val="20"/>
          <w:szCs w:val="20"/>
          <w:lang w:eastAsia="it-IT"/>
        </w:rPr>
        <w:br/>
        <w:t xml:space="preserve">Emilia Piz – </w:t>
      </w:r>
      <w:r w:rsidRPr="001B63B3">
        <w:rPr>
          <w:rFonts w:eastAsia="Times New Roman" w:cstheme="minorHAnsi"/>
          <w:i/>
          <w:color w:val="000000" w:themeColor="text1"/>
          <w:sz w:val="20"/>
          <w:szCs w:val="20"/>
          <w:lang w:eastAsia="it-IT"/>
        </w:rPr>
        <w:t>Lisa</w:t>
      </w:r>
      <w:r w:rsidRPr="001B63B3">
        <w:rPr>
          <w:rFonts w:eastAsia="Times New Roman" w:cstheme="minorHAnsi"/>
          <w:color w:val="000000" w:themeColor="text1"/>
          <w:sz w:val="20"/>
          <w:szCs w:val="20"/>
          <w:lang w:eastAsia="it-IT"/>
        </w:rPr>
        <w:br/>
        <w:t xml:space="preserve">Iacopo Ferro – </w:t>
      </w:r>
      <w:r w:rsidRPr="001B63B3">
        <w:rPr>
          <w:rFonts w:eastAsia="Times New Roman" w:cstheme="minorHAnsi"/>
          <w:i/>
          <w:color w:val="000000" w:themeColor="text1"/>
          <w:sz w:val="20"/>
          <w:szCs w:val="20"/>
          <w:lang w:eastAsia="it-IT"/>
        </w:rPr>
        <w:t>Sean</w:t>
      </w:r>
      <w:r w:rsidRPr="001B63B3">
        <w:rPr>
          <w:rFonts w:eastAsia="Times New Roman" w:cstheme="minorHAnsi"/>
          <w:color w:val="000000" w:themeColor="text1"/>
          <w:sz w:val="20"/>
          <w:szCs w:val="20"/>
          <w:lang w:eastAsia="it-IT"/>
        </w:rPr>
        <w:br/>
        <w:t>Mattia Fabris – Gareth</w:t>
      </w:r>
      <w:r w:rsidRPr="001B63B3">
        <w:rPr>
          <w:rFonts w:eastAsia="Times New Roman" w:cstheme="minorHAnsi"/>
          <w:color w:val="000000" w:themeColor="text1"/>
          <w:sz w:val="20"/>
          <w:szCs w:val="20"/>
          <w:lang w:eastAsia="it-IT"/>
        </w:rPr>
        <w:br/>
        <w:t xml:space="preserve">Mariangela Granelli – </w:t>
      </w:r>
      <w:r w:rsidRPr="001B63B3">
        <w:rPr>
          <w:rFonts w:eastAsia="Times New Roman" w:cstheme="minorHAnsi"/>
          <w:i/>
          <w:color w:val="000000" w:themeColor="text1"/>
          <w:sz w:val="20"/>
          <w:szCs w:val="20"/>
          <w:lang w:eastAsia="it-IT"/>
        </w:rPr>
        <w:t>Katrina</w:t>
      </w:r>
      <w:r w:rsidRPr="001B63B3">
        <w:rPr>
          <w:rFonts w:eastAsia="Times New Roman" w:cstheme="minorHAnsi"/>
          <w:color w:val="000000" w:themeColor="text1"/>
          <w:sz w:val="20"/>
          <w:szCs w:val="20"/>
          <w:lang w:eastAsia="it-IT"/>
        </w:rPr>
        <w:br/>
        <w:t xml:space="preserve">Valentina Cenni – </w:t>
      </w:r>
      <w:r w:rsidR="00FA01FA" w:rsidRPr="001B63B3">
        <w:rPr>
          <w:rFonts w:eastAsia="Times New Roman" w:cstheme="minorHAnsi"/>
          <w:i/>
          <w:color w:val="000000" w:themeColor="text1"/>
          <w:sz w:val="20"/>
          <w:szCs w:val="20"/>
          <w:lang w:eastAsia="it-IT"/>
        </w:rPr>
        <w:t>s</w:t>
      </w:r>
      <w:r w:rsidRPr="001B63B3">
        <w:rPr>
          <w:rFonts w:eastAsia="Times New Roman" w:cstheme="minorHAnsi"/>
          <w:i/>
          <w:color w:val="000000" w:themeColor="text1"/>
          <w:sz w:val="20"/>
          <w:szCs w:val="20"/>
          <w:lang w:eastAsia="it-IT"/>
        </w:rPr>
        <w:t>orella Margareth</w:t>
      </w:r>
      <w:r w:rsidRPr="001B63B3">
        <w:rPr>
          <w:rFonts w:eastAsia="Times New Roman" w:cstheme="minorHAnsi"/>
          <w:color w:val="000000" w:themeColor="text1"/>
          <w:sz w:val="20"/>
          <w:szCs w:val="20"/>
          <w:lang w:eastAsia="it-IT"/>
        </w:rPr>
        <w:br/>
        <w:t xml:space="preserve">Carlo Orlando – </w:t>
      </w:r>
      <w:r w:rsidRPr="001B63B3">
        <w:rPr>
          <w:rFonts w:eastAsia="Times New Roman" w:cstheme="minorHAnsi"/>
          <w:i/>
          <w:color w:val="000000" w:themeColor="text1"/>
          <w:sz w:val="20"/>
          <w:szCs w:val="20"/>
          <w:lang w:eastAsia="it-IT"/>
        </w:rPr>
        <w:t>Davids</w:t>
      </w:r>
      <w:r w:rsidRPr="001B63B3">
        <w:rPr>
          <w:rFonts w:eastAsia="Times New Roman" w:cstheme="minorHAnsi"/>
          <w:color w:val="000000" w:themeColor="text1"/>
          <w:sz w:val="20"/>
          <w:szCs w:val="20"/>
          <w:lang w:eastAsia="it-IT"/>
        </w:rPr>
        <w:br/>
        <w:t xml:space="preserve">Giampiero Rappa – </w:t>
      </w:r>
      <w:r w:rsidRPr="001B63B3">
        <w:rPr>
          <w:rFonts w:eastAsia="Times New Roman" w:cstheme="minorHAnsi"/>
          <w:i/>
          <w:color w:val="000000" w:themeColor="text1"/>
          <w:sz w:val="20"/>
          <w:szCs w:val="20"/>
          <w:lang w:eastAsia="it-IT"/>
        </w:rPr>
        <w:t>Dottor Gullu</w:t>
      </w:r>
      <w:r w:rsidRPr="001B63B3">
        <w:rPr>
          <w:rFonts w:eastAsia="Times New Roman" w:cstheme="minorHAnsi"/>
          <w:color w:val="000000" w:themeColor="text1"/>
          <w:sz w:val="20"/>
          <w:szCs w:val="20"/>
          <w:lang w:eastAsia="it-IT"/>
        </w:rPr>
        <w:br/>
        <w:t xml:space="preserve">Fabrizio Coniglio – </w:t>
      </w:r>
      <w:r w:rsidRPr="001B63B3">
        <w:rPr>
          <w:rFonts w:eastAsia="Times New Roman" w:cstheme="minorHAnsi"/>
          <w:i/>
          <w:color w:val="000000" w:themeColor="text1"/>
          <w:sz w:val="20"/>
          <w:szCs w:val="20"/>
          <w:lang w:eastAsia="it-IT"/>
        </w:rPr>
        <w:t>Cassidy</w:t>
      </w:r>
    </w:p>
    <w:p w14:paraId="6EFDCF9E" w14:textId="77777777" w:rsidR="003D5E24" w:rsidRPr="001B63B3" w:rsidRDefault="003D5E24" w:rsidP="001B63B3">
      <w:pPr>
        <w:rPr>
          <w:rFonts w:eastAsia="Times New Roman" w:cstheme="minorHAnsi"/>
          <w:color w:val="000000" w:themeColor="text1"/>
          <w:lang w:eastAsia="it-IT"/>
        </w:rPr>
      </w:pPr>
    </w:p>
    <w:p w14:paraId="2443EDA8" w14:textId="6DD7CA30" w:rsidR="001618A2" w:rsidRPr="001B63B3" w:rsidRDefault="001618A2" w:rsidP="001B63B3">
      <w:pPr>
        <w:rPr>
          <w:rFonts w:eastAsia="Times New Roman" w:cstheme="minorHAnsi"/>
          <w:color w:val="000000" w:themeColor="text1"/>
          <w:sz w:val="20"/>
          <w:szCs w:val="20"/>
          <w:lang w:eastAsia="it-IT"/>
        </w:rPr>
      </w:pPr>
      <w:r w:rsidRPr="001B63B3">
        <w:rPr>
          <w:rFonts w:eastAsia="Times New Roman" w:cstheme="minorHAnsi"/>
          <w:color w:val="000000" w:themeColor="text1"/>
          <w:sz w:val="20"/>
          <w:szCs w:val="20"/>
          <w:lang w:eastAsia="it-IT"/>
        </w:rPr>
        <w:t>scene e costumi Laura Benzi</w:t>
      </w:r>
      <w:r w:rsidRPr="001B63B3">
        <w:rPr>
          <w:rFonts w:eastAsia="Times New Roman" w:cstheme="minorHAnsi"/>
          <w:color w:val="000000" w:themeColor="text1"/>
          <w:sz w:val="20"/>
          <w:szCs w:val="20"/>
          <w:lang w:eastAsia="it-IT"/>
        </w:rPr>
        <w:br/>
        <w:t>luci Pasquale Mari</w:t>
      </w:r>
      <w:r w:rsidRPr="001B63B3">
        <w:rPr>
          <w:rFonts w:eastAsia="Times New Roman" w:cstheme="minorHAnsi"/>
          <w:color w:val="000000" w:themeColor="text1"/>
          <w:sz w:val="20"/>
          <w:szCs w:val="20"/>
          <w:lang w:eastAsia="it-IT"/>
        </w:rPr>
        <w:br/>
      </w:r>
      <w:r w:rsidR="003D5E24" w:rsidRPr="001B63B3">
        <w:rPr>
          <w:rFonts w:eastAsia="Times New Roman" w:cstheme="minorHAnsi"/>
          <w:color w:val="000000" w:themeColor="text1"/>
          <w:sz w:val="20"/>
          <w:szCs w:val="20"/>
          <w:lang w:eastAsia="it-IT"/>
        </w:rPr>
        <w:t>colonna sonora</w:t>
      </w:r>
      <w:r w:rsidRPr="001B63B3">
        <w:rPr>
          <w:rFonts w:eastAsia="Times New Roman" w:cstheme="minorHAnsi"/>
          <w:color w:val="000000" w:themeColor="text1"/>
          <w:sz w:val="20"/>
          <w:szCs w:val="20"/>
          <w:lang w:eastAsia="it-IT"/>
        </w:rPr>
        <w:t xml:space="preserve"> Michele Fiori (sistema audio in olofonia “HOLOS”)</w:t>
      </w:r>
      <w:r w:rsidRPr="001B63B3">
        <w:rPr>
          <w:rFonts w:eastAsia="Times New Roman" w:cstheme="minorHAnsi"/>
          <w:color w:val="000000" w:themeColor="text1"/>
          <w:sz w:val="20"/>
          <w:szCs w:val="20"/>
          <w:lang w:eastAsia="it-IT"/>
        </w:rPr>
        <w:br/>
      </w:r>
      <w:r w:rsidR="003D5E24" w:rsidRPr="001B63B3">
        <w:rPr>
          <w:rFonts w:eastAsia="Times New Roman" w:cstheme="minorHAnsi"/>
          <w:color w:val="000000" w:themeColor="text1"/>
          <w:sz w:val="20"/>
          <w:szCs w:val="20"/>
          <w:lang w:eastAsia="it-IT"/>
        </w:rPr>
        <w:t>regia del suono</w:t>
      </w:r>
      <w:r w:rsidRPr="001B63B3">
        <w:rPr>
          <w:rFonts w:eastAsia="Times New Roman" w:cstheme="minorHAnsi"/>
          <w:color w:val="000000" w:themeColor="text1"/>
          <w:sz w:val="20"/>
          <w:szCs w:val="20"/>
          <w:lang w:eastAsia="it-IT"/>
        </w:rPr>
        <w:t xml:space="preserve"> </w:t>
      </w:r>
      <w:r w:rsidR="001D5501" w:rsidRPr="001B63B3">
        <w:rPr>
          <w:rFonts w:eastAsia="Times New Roman" w:cstheme="minorHAnsi"/>
          <w:color w:val="000000" w:themeColor="text1"/>
          <w:sz w:val="20"/>
          <w:szCs w:val="20"/>
          <w:lang w:eastAsia="it-IT"/>
        </w:rPr>
        <w:t>David</w:t>
      </w:r>
      <w:r w:rsidR="003D5E24" w:rsidRPr="001B63B3">
        <w:rPr>
          <w:rFonts w:eastAsia="Times New Roman" w:cstheme="minorHAnsi"/>
          <w:color w:val="000000" w:themeColor="text1"/>
          <w:sz w:val="20"/>
          <w:szCs w:val="20"/>
          <w:lang w:eastAsia="it-IT"/>
        </w:rPr>
        <w:t xml:space="preserve"> Barittoni</w:t>
      </w:r>
    </w:p>
    <w:p w14:paraId="0BAE7369" w14:textId="0DB8D93F" w:rsidR="003D5E24" w:rsidRDefault="003D5E24" w:rsidP="001B63B3">
      <w:pPr>
        <w:rPr>
          <w:rFonts w:eastAsia="Times New Roman" w:cstheme="minorHAnsi"/>
          <w:color w:val="000000" w:themeColor="text1"/>
          <w:sz w:val="20"/>
          <w:szCs w:val="20"/>
          <w:lang w:eastAsia="it-IT"/>
        </w:rPr>
      </w:pPr>
      <w:r w:rsidRPr="001B63B3">
        <w:rPr>
          <w:rFonts w:eastAsia="Times New Roman" w:cstheme="minorHAnsi"/>
          <w:color w:val="000000" w:themeColor="text1"/>
          <w:sz w:val="20"/>
          <w:szCs w:val="20"/>
          <w:lang w:eastAsia="it-IT"/>
        </w:rPr>
        <w:t>aiuto regia Carlo Orlando</w:t>
      </w:r>
    </w:p>
    <w:p w14:paraId="0772F2B3" w14:textId="5FD561F7" w:rsidR="001B63B3" w:rsidRDefault="001B63B3" w:rsidP="001B63B3">
      <w:pPr>
        <w:rPr>
          <w:rFonts w:eastAsia="Times New Roman" w:cstheme="minorHAnsi"/>
          <w:color w:val="000000" w:themeColor="text1"/>
          <w:sz w:val="20"/>
          <w:szCs w:val="20"/>
          <w:lang w:eastAsia="it-IT"/>
        </w:rPr>
      </w:pPr>
    </w:p>
    <w:p w14:paraId="70344355" w14:textId="77777777" w:rsidR="001B63B3" w:rsidRDefault="001B63B3" w:rsidP="001B63B3">
      <w:pPr>
        <w:rPr>
          <w:rFonts w:eastAsia="Times New Roman" w:cstheme="minorHAnsi"/>
          <w:b/>
          <w:bCs/>
          <w:color w:val="000000" w:themeColor="text1"/>
          <w:bdr w:val="none" w:sz="0" w:space="0" w:color="auto" w:frame="1"/>
          <w:lang w:eastAsia="it-IT"/>
        </w:rPr>
      </w:pPr>
      <w:r w:rsidRPr="001B63B3">
        <w:rPr>
          <w:rFonts w:eastAsia="Times New Roman" w:cstheme="minorHAnsi"/>
          <w:color w:val="000000" w:themeColor="text1"/>
          <w:lang w:eastAsia="it-IT"/>
        </w:rPr>
        <w:t>produzione</w:t>
      </w:r>
    </w:p>
    <w:p w14:paraId="0C5BE060" w14:textId="71D77149" w:rsidR="001B63B3" w:rsidRPr="001B63B3" w:rsidRDefault="001B63B3" w:rsidP="001B63B3">
      <w:pPr>
        <w:rPr>
          <w:rFonts w:eastAsia="Times New Roman" w:cstheme="minorHAnsi"/>
          <w:b/>
          <w:bCs/>
          <w:color w:val="000000" w:themeColor="text1"/>
          <w:bdr w:val="none" w:sz="0" w:space="0" w:color="auto" w:frame="1"/>
          <w:lang w:eastAsia="it-IT"/>
        </w:rPr>
      </w:pPr>
      <w:r w:rsidRPr="001B63B3">
        <w:rPr>
          <w:rFonts w:eastAsia="Times New Roman" w:cstheme="minorHAnsi"/>
          <w:b/>
          <w:bCs/>
          <w:color w:val="000000" w:themeColor="text1"/>
          <w:bdr w:val="none" w:sz="0" w:space="0" w:color="auto" w:frame="1"/>
          <w:lang w:eastAsia="it-IT"/>
        </w:rPr>
        <w:t xml:space="preserve">Teatro Franco Parenti - Teatro Stabile del Friuli Venezia Giulia </w:t>
      </w:r>
      <w:r>
        <w:rPr>
          <w:rFonts w:eastAsia="Times New Roman" w:cstheme="minorHAnsi"/>
          <w:b/>
          <w:bCs/>
          <w:color w:val="000000" w:themeColor="text1"/>
          <w:bdr w:val="none" w:sz="0" w:space="0" w:color="auto" w:frame="1"/>
          <w:lang w:eastAsia="it-IT"/>
        </w:rPr>
        <w:t xml:space="preserve">– </w:t>
      </w:r>
      <w:r w:rsidRPr="001B63B3">
        <w:rPr>
          <w:rFonts w:eastAsia="Times New Roman" w:cstheme="minorHAnsi"/>
          <w:b/>
          <w:bCs/>
          <w:color w:val="000000" w:themeColor="text1"/>
          <w:bdr w:val="none" w:sz="0" w:space="0" w:color="auto" w:frame="1"/>
          <w:lang w:eastAsia="it-IT"/>
        </w:rPr>
        <w:t>Teatro Stabile di Torino</w:t>
      </w:r>
    </w:p>
    <w:p w14:paraId="181C2FA1" w14:textId="77777777" w:rsidR="001B63B3" w:rsidRPr="001B63B3" w:rsidRDefault="001B63B3" w:rsidP="001B63B3">
      <w:pPr>
        <w:rPr>
          <w:rFonts w:eastAsia="Times New Roman" w:cstheme="minorHAnsi"/>
          <w:color w:val="000000" w:themeColor="text1"/>
          <w:sz w:val="20"/>
          <w:szCs w:val="20"/>
          <w:lang w:eastAsia="it-IT"/>
        </w:rPr>
      </w:pPr>
    </w:p>
    <w:p w14:paraId="354E50BE" w14:textId="77777777" w:rsidR="007E16E3" w:rsidRPr="001B63B3" w:rsidRDefault="007E16E3" w:rsidP="001B63B3">
      <w:pPr>
        <w:rPr>
          <w:rFonts w:eastAsia="Times New Roman" w:cstheme="minorHAnsi"/>
          <w:color w:val="000000" w:themeColor="text1"/>
          <w:sz w:val="20"/>
          <w:szCs w:val="20"/>
          <w:lang w:eastAsia="it-IT"/>
        </w:rPr>
      </w:pPr>
    </w:p>
    <w:p w14:paraId="7D98AF5F" w14:textId="0114D14C" w:rsidR="009D52E9" w:rsidRPr="001B63B3" w:rsidRDefault="009D52E9" w:rsidP="001B63B3">
      <w:pPr>
        <w:rPr>
          <w:rFonts w:eastAsia="Times New Roman" w:cstheme="minorHAnsi"/>
          <w:color w:val="000000" w:themeColor="text1"/>
          <w:lang w:eastAsia="it-IT"/>
        </w:rPr>
      </w:pPr>
      <w:r w:rsidRPr="001B63B3">
        <w:rPr>
          <w:rFonts w:eastAsia="Times New Roman" w:cstheme="minorHAnsi"/>
          <w:color w:val="000000" w:themeColor="text1"/>
          <w:lang w:eastAsia="it-IT"/>
        </w:rPr>
        <w:t>durata 75 minuti</w:t>
      </w:r>
    </w:p>
    <w:p w14:paraId="0DFD18EA" w14:textId="77777777" w:rsidR="00FE04D0" w:rsidRPr="001B63B3" w:rsidRDefault="00FE04D0" w:rsidP="001B63B3">
      <w:pPr>
        <w:rPr>
          <w:rFonts w:cstheme="minorHAnsi"/>
          <w:b/>
          <w:bCs/>
          <w:color w:val="000000" w:themeColor="text1"/>
        </w:rPr>
      </w:pPr>
    </w:p>
    <w:p w14:paraId="41B18387" w14:textId="77777777" w:rsidR="001618A2" w:rsidRPr="001B63B3" w:rsidRDefault="001618A2" w:rsidP="001B63B3">
      <w:pPr>
        <w:rPr>
          <w:rFonts w:eastAsia="Times New Roman" w:cstheme="minorHAnsi"/>
          <w:color w:val="000000" w:themeColor="text1"/>
          <w:lang w:eastAsia="it-IT"/>
        </w:rPr>
      </w:pPr>
      <w:r w:rsidRPr="001B63B3">
        <w:rPr>
          <w:rFonts w:eastAsia="Times New Roman" w:cstheme="minorHAnsi"/>
          <w:color w:val="000000" w:themeColor="text1"/>
          <w:lang w:eastAsia="it-IT"/>
        </w:rPr>
        <w:t>Dal grande successo cinematografico diretto da Steven Knight con protagonista Tom Hardy, in scena la trasposizione teatrale affidata a Filippo Dini, attore e regista tra i più interessanti del panorama teatrale italiano.</w:t>
      </w:r>
    </w:p>
    <w:p w14:paraId="520FA690" w14:textId="2781563B" w:rsidR="001618A2" w:rsidRPr="001B63B3" w:rsidRDefault="001618A2" w:rsidP="001B63B3">
      <w:pPr>
        <w:rPr>
          <w:rFonts w:eastAsia="Times New Roman" w:cstheme="minorHAnsi"/>
          <w:color w:val="000000" w:themeColor="text1"/>
          <w:lang w:eastAsia="it-IT"/>
        </w:rPr>
      </w:pPr>
      <w:r w:rsidRPr="001B63B3">
        <w:rPr>
          <w:rFonts w:eastAsia="Times New Roman" w:cstheme="minorHAnsi"/>
          <w:color w:val="000000" w:themeColor="text1"/>
          <w:lang w:eastAsia="it-IT"/>
        </w:rPr>
        <w:t>Un uomo esce da un cantiere, si sfila un paio di stivali da lavoro e sale su una bella auto. Qui inizia il suo viaggio. Durante il tragitto, Locke parla al telefono con altre persone. Non conosciamo le sue emozioni e i suoi pensieri, ma sono</w:t>
      </w:r>
      <w:r w:rsidR="002437F3" w:rsidRPr="001B63B3">
        <w:rPr>
          <w:rFonts w:eastAsia="Times New Roman" w:cstheme="minorHAnsi"/>
          <w:color w:val="000000" w:themeColor="text1"/>
          <w:lang w:eastAsia="it-IT"/>
        </w:rPr>
        <w:t xml:space="preserve"> </w:t>
      </w:r>
      <w:r w:rsidRPr="001B63B3">
        <w:rPr>
          <w:rFonts w:eastAsia="Times New Roman" w:cstheme="minorHAnsi"/>
          <w:color w:val="000000" w:themeColor="text1"/>
          <w:lang w:eastAsia="it-IT"/>
        </w:rPr>
        <w:t>le telefonate a raccontarci la sua storia ed è la forma dei suoi rapporti a svelarcelo. Locke è un uomo borghese: ben vestito, con un buon lavoro, un buon reddito e una bella famiglia. A casa lo aspettano due figli, una moglie, la partita alla tv, le birre e il barbecue. Il cantiere al quale lavora è la costruzione di un edificio di grande prestigio e per la mattina seguente è prevista “la più grande colata di calcestruzzo dell’edilizia urbana londinese”. Tutti si fidano di lui, ha tutto sotto controllo, è “il più bravo capocantiere d’Inghilterra”.</w:t>
      </w:r>
    </w:p>
    <w:p w14:paraId="3D75B7F5" w14:textId="7121F5B4" w:rsidR="001618A2" w:rsidRDefault="001618A2" w:rsidP="001B63B3">
      <w:pPr>
        <w:rPr>
          <w:rFonts w:eastAsia="Times New Roman" w:cstheme="minorHAnsi"/>
          <w:color w:val="000000" w:themeColor="text1"/>
          <w:lang w:eastAsia="it-IT"/>
        </w:rPr>
      </w:pPr>
      <w:r w:rsidRPr="001B63B3">
        <w:rPr>
          <w:rFonts w:eastAsia="Times New Roman" w:cstheme="minorHAnsi"/>
          <w:color w:val="000000" w:themeColor="text1"/>
          <w:lang w:eastAsia="it-IT"/>
        </w:rPr>
        <w:t>Quella notte però Locke non torna a casa, ma parte per un lungo viaggio. Succede qualcosa che cambierà per sempre la sua esistenza e compirà una scelta che distruggerà la sua vita per come l’ha conosciuta e costruita fino a quel momento. Un testo sull’assunzione di responsabilità e sull’estrema fragilità degli edifici morali sui quali costruiamo le nostre famiglie e le nostre sicurezze.</w:t>
      </w:r>
    </w:p>
    <w:p w14:paraId="3EDBE1B8" w14:textId="77777777" w:rsidR="001B63B3" w:rsidRPr="001B63B3" w:rsidRDefault="001B63B3" w:rsidP="001B63B3">
      <w:pPr>
        <w:rPr>
          <w:rFonts w:eastAsia="Times New Roman" w:cstheme="minorHAnsi"/>
          <w:color w:val="000000" w:themeColor="text1"/>
          <w:lang w:eastAsia="it-IT"/>
        </w:rPr>
      </w:pPr>
    </w:p>
    <w:p w14:paraId="2EF866D6" w14:textId="04A81264" w:rsidR="003F370C" w:rsidRPr="001B63B3" w:rsidRDefault="003F370C" w:rsidP="001B63B3">
      <w:pPr>
        <w:rPr>
          <w:rFonts w:cstheme="minorHAnsi"/>
          <w:i/>
          <w:iCs/>
          <w:color w:val="000000" w:themeColor="text1"/>
          <w:sz w:val="22"/>
          <w:szCs w:val="22"/>
        </w:rPr>
      </w:pPr>
      <w:r w:rsidRPr="001B63B3">
        <w:rPr>
          <w:rFonts w:cstheme="minorHAnsi"/>
          <w:i/>
          <w:iCs/>
          <w:color w:val="000000" w:themeColor="text1"/>
          <w:sz w:val="22"/>
          <w:szCs w:val="22"/>
        </w:rPr>
        <w:lastRenderedPageBreak/>
        <w:t>La vicenda narrata in “Locke” è un grande inno al coraggio, alla sua espressione più potente e più arcaica: il coraggio di abbandonare la propria vita, le proprie certezze, i successi personali, i propri affetti, per iniziare una nuova esistenza, misteriosa, ignota, forse terribile, ma espressione del proprio miglioramento personale.</w:t>
      </w:r>
      <w:r w:rsidR="001B63B3">
        <w:rPr>
          <w:rFonts w:cstheme="minorHAnsi"/>
          <w:i/>
          <w:iCs/>
          <w:color w:val="000000" w:themeColor="text1"/>
          <w:sz w:val="22"/>
          <w:szCs w:val="22"/>
        </w:rPr>
        <w:t xml:space="preserve"> </w:t>
      </w:r>
      <w:r w:rsidRPr="001B63B3">
        <w:rPr>
          <w:rFonts w:cstheme="minorHAnsi"/>
          <w:i/>
          <w:iCs/>
          <w:color w:val="000000" w:themeColor="text1"/>
          <w:sz w:val="22"/>
          <w:szCs w:val="22"/>
        </w:rPr>
        <w:t xml:space="preserve">Ivan Locke compie il suo viaggio in nome della salvezza, sfida le leggi umane e divine, per poter riscattare l’umanità: è un eroe epico, riscritto nel mondo contemporaneo, e come tale, sacrifica tutto, rinuncia alla propria vita e si fa metafora della nostra salvezza. </w:t>
      </w:r>
      <w:r w:rsidRPr="001B63B3">
        <w:rPr>
          <w:rFonts w:cstheme="minorHAnsi"/>
          <w:i/>
          <w:iCs/>
          <w:color w:val="000000" w:themeColor="text1"/>
          <w:sz w:val="22"/>
          <w:szCs w:val="22"/>
        </w:rPr>
        <w:br/>
        <w:t>Tutti noi viaggeremo con Ivan Locke, e all’arrivo troveremo una persona diversa.</w:t>
      </w:r>
    </w:p>
    <w:p w14:paraId="0A8DF9CF" w14:textId="77777777" w:rsidR="003F370C" w:rsidRPr="001B63B3" w:rsidRDefault="003F370C" w:rsidP="001B63B3">
      <w:pPr>
        <w:rPr>
          <w:rFonts w:cstheme="minorHAnsi"/>
          <w:i/>
          <w:iCs/>
          <w:color w:val="000000" w:themeColor="text1"/>
          <w:sz w:val="22"/>
          <w:szCs w:val="22"/>
        </w:rPr>
      </w:pPr>
      <w:r w:rsidRPr="001B63B3">
        <w:rPr>
          <w:rFonts w:cstheme="minorHAnsi"/>
          <w:i/>
          <w:iCs/>
          <w:color w:val="000000" w:themeColor="text1"/>
          <w:sz w:val="22"/>
          <w:szCs w:val="22"/>
        </w:rPr>
        <w:t>Ogni giorno ognuno di noi si trova in viaggio con lui, alla ricerca di risposte, alla ricerca di un significato che dia senso alla sofferenza, alla fragilità, ai nostri errori e a quelli altrui.</w:t>
      </w:r>
    </w:p>
    <w:p w14:paraId="2CAB265A" w14:textId="51636D6C" w:rsidR="00FE04D0" w:rsidRPr="001B63B3" w:rsidRDefault="003F370C" w:rsidP="001B63B3">
      <w:pPr>
        <w:rPr>
          <w:rFonts w:cstheme="minorHAnsi"/>
          <w:bCs/>
          <w:color w:val="000000" w:themeColor="text1"/>
          <w:sz w:val="22"/>
          <w:szCs w:val="22"/>
        </w:rPr>
      </w:pPr>
      <w:r w:rsidRPr="001B63B3">
        <w:rPr>
          <w:rFonts w:cstheme="minorHAnsi"/>
          <w:i/>
          <w:iCs/>
          <w:color w:val="000000" w:themeColor="text1"/>
          <w:sz w:val="22"/>
          <w:szCs w:val="22"/>
        </w:rPr>
        <w:t>Ogni giorno siamo in viaggio con Ivan, nella speranza che il cambiamento continuo che la vita ci prepara, non sia troppo doloroso, con il costante augurio di avere abbastanza forza, abbastanza ironia, per poterlo sopportare.</w:t>
      </w:r>
      <w:r w:rsidR="001B63B3">
        <w:rPr>
          <w:rFonts w:cstheme="minorHAnsi"/>
          <w:i/>
          <w:iCs/>
          <w:color w:val="000000" w:themeColor="text1"/>
          <w:sz w:val="22"/>
          <w:szCs w:val="22"/>
        </w:rPr>
        <w:t xml:space="preserve"> </w:t>
      </w:r>
      <w:r w:rsidRPr="001B63B3">
        <w:rPr>
          <w:rFonts w:cstheme="minorHAnsi"/>
          <w:i/>
          <w:iCs/>
          <w:color w:val="000000" w:themeColor="text1"/>
          <w:sz w:val="22"/>
          <w:szCs w:val="22"/>
        </w:rPr>
        <w:t>Stephen Knight ci dice: non avere paura, guida con determinazione verso il tuo domani, con coraggio, vai nel posto peggiore per te, se è quello che desideri, se è quello che devi; al tuo arrivo sarai una persona nuova, forse ti sarai procurato qualche ferita, forse ti sarai trovato costretto a ferire qualcuno durante il viaggio, ma di sicuro avrai rubato il tuo pezzo di cielo.</w:t>
      </w:r>
      <w:r w:rsidRPr="001B63B3">
        <w:rPr>
          <w:rFonts w:cstheme="minorHAnsi"/>
          <w:i/>
          <w:iCs/>
          <w:color w:val="000000" w:themeColor="text1"/>
          <w:sz w:val="22"/>
          <w:szCs w:val="22"/>
        </w:rPr>
        <w:br/>
      </w:r>
      <w:bookmarkStart w:id="0" w:name="_GoBack"/>
      <w:bookmarkEnd w:id="0"/>
      <w:r w:rsidRPr="001B63B3">
        <w:rPr>
          <w:rFonts w:cstheme="minorHAnsi"/>
          <w:bCs/>
          <w:color w:val="000000" w:themeColor="text1"/>
          <w:sz w:val="22"/>
          <w:szCs w:val="22"/>
        </w:rPr>
        <w:t>dalle note di regia di Filippo Dini</w:t>
      </w:r>
      <w:r w:rsidRPr="001B63B3">
        <w:rPr>
          <w:rFonts w:cstheme="minorHAnsi"/>
          <w:i/>
          <w:iCs/>
          <w:color w:val="000000" w:themeColor="text1"/>
          <w:sz w:val="22"/>
          <w:szCs w:val="22"/>
        </w:rPr>
        <w:t xml:space="preserve"> </w:t>
      </w:r>
      <w:r w:rsidR="009D52E9" w:rsidRPr="001B63B3">
        <w:rPr>
          <w:rFonts w:cstheme="minorHAnsi"/>
          <w:i/>
          <w:iCs/>
          <w:color w:val="000000" w:themeColor="text1"/>
          <w:sz w:val="22"/>
          <w:szCs w:val="22"/>
        </w:rPr>
        <w:br/>
      </w:r>
      <w:r w:rsidR="009D52E9" w:rsidRPr="001B63B3">
        <w:rPr>
          <w:rFonts w:cstheme="minorHAnsi"/>
          <w:i/>
          <w:iCs/>
          <w:color w:val="000000" w:themeColor="text1"/>
          <w:sz w:val="22"/>
          <w:szCs w:val="22"/>
        </w:rPr>
        <w:br/>
      </w:r>
    </w:p>
    <w:p w14:paraId="3CEB0F8E" w14:textId="77777777" w:rsidR="00D647E5" w:rsidRPr="001B63B3" w:rsidRDefault="00D647E5" w:rsidP="001B63B3">
      <w:pPr>
        <w:rPr>
          <w:rFonts w:cstheme="minorHAnsi"/>
          <w:b/>
          <w:bCs/>
          <w:color w:val="000000" w:themeColor="text1"/>
        </w:rPr>
      </w:pPr>
      <w:r w:rsidRPr="001B63B3">
        <w:rPr>
          <w:rFonts w:cstheme="minorHAnsi"/>
          <w:b/>
          <w:bCs/>
          <w:color w:val="000000" w:themeColor="text1"/>
        </w:rPr>
        <w:t xml:space="preserve">INFO </w:t>
      </w:r>
    </w:p>
    <w:p w14:paraId="20C091A8" w14:textId="77777777" w:rsidR="00D647E5" w:rsidRPr="001B63B3" w:rsidRDefault="00D647E5" w:rsidP="001B63B3">
      <w:pPr>
        <w:rPr>
          <w:rFonts w:eastAsia="Times New Roman" w:cstheme="minorHAnsi"/>
          <w:color w:val="000000" w:themeColor="text1"/>
          <w:u w:val="single"/>
          <w:bdr w:val="none" w:sz="0" w:space="0" w:color="auto" w:frame="1"/>
          <w:lang w:eastAsia="it-IT"/>
        </w:rPr>
      </w:pPr>
      <w:r w:rsidRPr="001B63B3">
        <w:rPr>
          <w:rFonts w:eastAsia="Times New Roman" w:cstheme="minorHAnsi"/>
          <w:color w:val="000000" w:themeColor="text1"/>
          <w:lang w:eastAsia="it-IT"/>
        </w:rPr>
        <w:t>Biglietteria</w:t>
      </w:r>
      <w:r w:rsidRPr="001B63B3">
        <w:rPr>
          <w:rFonts w:eastAsia="Times New Roman" w:cstheme="minorHAnsi"/>
          <w:color w:val="000000" w:themeColor="text1"/>
          <w:lang w:eastAsia="it-IT"/>
        </w:rPr>
        <w:br/>
        <w:t>via Pier Lombardo 14</w:t>
      </w:r>
      <w:r w:rsidRPr="001B63B3">
        <w:rPr>
          <w:rFonts w:eastAsia="Times New Roman" w:cstheme="minorHAnsi"/>
          <w:color w:val="000000" w:themeColor="text1"/>
          <w:lang w:eastAsia="it-IT"/>
        </w:rPr>
        <w:br/>
      </w:r>
      <w:hyperlink r:id="rId7" w:history="1">
        <w:r w:rsidRPr="001B63B3">
          <w:rPr>
            <w:rFonts w:eastAsia="Times New Roman" w:cstheme="minorHAnsi"/>
            <w:color w:val="000000" w:themeColor="text1"/>
            <w:u w:val="single"/>
            <w:bdr w:val="none" w:sz="0" w:space="0" w:color="auto" w:frame="1"/>
            <w:lang w:eastAsia="it-IT"/>
          </w:rPr>
          <w:t>02 59995206</w:t>
        </w:r>
      </w:hyperlink>
      <w:r w:rsidRPr="001B63B3">
        <w:rPr>
          <w:rFonts w:eastAsia="Times New Roman" w:cstheme="minorHAnsi"/>
          <w:color w:val="000000" w:themeColor="text1"/>
          <w:lang w:eastAsia="it-IT"/>
        </w:rPr>
        <w:br/>
      </w:r>
      <w:hyperlink r:id="rId8" w:history="1">
        <w:r w:rsidRPr="001B63B3">
          <w:rPr>
            <w:rFonts w:eastAsia="Times New Roman" w:cstheme="minorHAnsi"/>
            <w:color w:val="000000" w:themeColor="text1"/>
            <w:u w:val="single"/>
            <w:bdr w:val="none" w:sz="0" w:space="0" w:color="auto" w:frame="1"/>
            <w:lang w:eastAsia="it-IT"/>
          </w:rPr>
          <w:t>biglietteria@teatrofrancoparenti.it</w:t>
        </w:r>
      </w:hyperlink>
    </w:p>
    <w:p w14:paraId="16A0900F" w14:textId="77777777" w:rsidR="00D647E5" w:rsidRPr="001B63B3" w:rsidRDefault="00D647E5" w:rsidP="001B63B3">
      <w:pPr>
        <w:rPr>
          <w:rFonts w:cstheme="minorHAnsi"/>
          <w:color w:val="000000" w:themeColor="text1"/>
        </w:rPr>
      </w:pPr>
      <w:r w:rsidRPr="001B63B3">
        <w:rPr>
          <w:rFonts w:cstheme="minorHAnsi"/>
          <w:color w:val="000000" w:themeColor="text1"/>
        </w:rPr>
        <w:br/>
      </w:r>
      <w:r w:rsidRPr="001B63B3">
        <w:rPr>
          <w:rFonts w:cstheme="minorHAnsi"/>
          <w:b/>
          <w:color w:val="000000" w:themeColor="text1"/>
        </w:rPr>
        <w:t>Ufficio Stampa Teatro Franco Parenti</w:t>
      </w:r>
      <w:r w:rsidRPr="001B63B3">
        <w:rPr>
          <w:rFonts w:cstheme="minorHAnsi"/>
          <w:color w:val="000000" w:themeColor="text1"/>
        </w:rPr>
        <w:br/>
        <w:t>Via Pier Lombardo 14 - 20135 Milano</w:t>
      </w:r>
      <w:r w:rsidRPr="001B63B3">
        <w:rPr>
          <w:rFonts w:cstheme="minorHAnsi"/>
          <w:b/>
          <w:color w:val="000000" w:themeColor="text1"/>
        </w:rPr>
        <w:br/>
      </w:r>
      <w:r w:rsidRPr="001B63B3">
        <w:rPr>
          <w:rFonts w:cstheme="minorHAnsi"/>
          <w:color w:val="000000" w:themeColor="text1"/>
        </w:rPr>
        <w:t>Tel. 02 59995217</w:t>
      </w:r>
      <w:r w:rsidRPr="001B63B3">
        <w:rPr>
          <w:rFonts w:cstheme="minorHAnsi"/>
          <w:color w:val="000000" w:themeColor="text1"/>
        </w:rPr>
        <w:br/>
        <w:t xml:space="preserve">Mail </w:t>
      </w:r>
      <w:hyperlink r:id="rId9" w:history="1">
        <w:r w:rsidRPr="001B63B3">
          <w:rPr>
            <w:rStyle w:val="Collegamentoipertestuale"/>
            <w:rFonts w:cstheme="minorHAnsi"/>
            <w:color w:val="000000" w:themeColor="text1"/>
          </w:rPr>
          <w:t>stampa@teatrofrancoparenti.it</w:t>
        </w:r>
      </w:hyperlink>
    </w:p>
    <w:p w14:paraId="28C34181" w14:textId="77777777" w:rsidR="00D647E5" w:rsidRPr="001B63B3" w:rsidRDefault="00D647E5" w:rsidP="001B63B3">
      <w:pPr>
        <w:rPr>
          <w:rFonts w:eastAsia="Times New Roman" w:cstheme="minorHAnsi"/>
          <w:lang w:eastAsia="it-IT"/>
        </w:rPr>
      </w:pPr>
    </w:p>
    <w:p w14:paraId="65B4B23A" w14:textId="77777777" w:rsidR="0042682E" w:rsidRPr="001B63B3" w:rsidRDefault="0042682E" w:rsidP="001B63B3">
      <w:pPr>
        <w:rPr>
          <w:rFonts w:cstheme="minorHAnsi"/>
        </w:rPr>
      </w:pPr>
    </w:p>
    <w:sectPr w:rsidR="0042682E" w:rsidRPr="001B63B3"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FB114" w14:textId="77777777" w:rsidR="0052222E" w:rsidRDefault="0052222E" w:rsidP="0042682E">
      <w:r>
        <w:separator/>
      </w:r>
    </w:p>
  </w:endnote>
  <w:endnote w:type="continuationSeparator" w:id="0">
    <w:p w14:paraId="23D99D13" w14:textId="77777777" w:rsidR="0052222E" w:rsidRDefault="0052222E"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0000000000000000000"/>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64B4" w14:textId="77777777" w:rsidR="0052222E" w:rsidRDefault="0052222E" w:rsidP="0042682E">
      <w:r>
        <w:separator/>
      </w:r>
    </w:p>
  </w:footnote>
  <w:footnote w:type="continuationSeparator" w:id="0">
    <w:p w14:paraId="270096E5" w14:textId="77777777" w:rsidR="0052222E" w:rsidRDefault="0052222E"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160463"/>
    <w:rsid w:val="001618A2"/>
    <w:rsid w:val="001B63B3"/>
    <w:rsid w:val="001C720F"/>
    <w:rsid w:val="001D3EEC"/>
    <w:rsid w:val="001D5501"/>
    <w:rsid w:val="002437F3"/>
    <w:rsid w:val="002A38A4"/>
    <w:rsid w:val="002D5AC6"/>
    <w:rsid w:val="002F298F"/>
    <w:rsid w:val="003D5E24"/>
    <w:rsid w:val="003E3976"/>
    <w:rsid w:val="003F370C"/>
    <w:rsid w:val="00425C1C"/>
    <w:rsid w:val="0042682E"/>
    <w:rsid w:val="004357B8"/>
    <w:rsid w:val="004417FD"/>
    <w:rsid w:val="00455E58"/>
    <w:rsid w:val="004C2F84"/>
    <w:rsid w:val="0052222E"/>
    <w:rsid w:val="0057624C"/>
    <w:rsid w:val="00583B80"/>
    <w:rsid w:val="00590DA5"/>
    <w:rsid w:val="005C0196"/>
    <w:rsid w:val="006024B6"/>
    <w:rsid w:val="00652F1E"/>
    <w:rsid w:val="006549AC"/>
    <w:rsid w:val="00673391"/>
    <w:rsid w:val="006800EE"/>
    <w:rsid w:val="006C2BA9"/>
    <w:rsid w:val="007328BB"/>
    <w:rsid w:val="007333E1"/>
    <w:rsid w:val="00733C18"/>
    <w:rsid w:val="00742C64"/>
    <w:rsid w:val="007551AD"/>
    <w:rsid w:val="0079318B"/>
    <w:rsid w:val="007E16E3"/>
    <w:rsid w:val="00801284"/>
    <w:rsid w:val="00805D9E"/>
    <w:rsid w:val="0084292D"/>
    <w:rsid w:val="00861CCD"/>
    <w:rsid w:val="008913B7"/>
    <w:rsid w:val="008A5234"/>
    <w:rsid w:val="008A6247"/>
    <w:rsid w:val="008B2E87"/>
    <w:rsid w:val="008D0F19"/>
    <w:rsid w:val="008D1015"/>
    <w:rsid w:val="008D39D3"/>
    <w:rsid w:val="008D581C"/>
    <w:rsid w:val="00913921"/>
    <w:rsid w:val="009541A0"/>
    <w:rsid w:val="00963623"/>
    <w:rsid w:val="00965AE0"/>
    <w:rsid w:val="009D52E9"/>
    <w:rsid w:val="00A07524"/>
    <w:rsid w:val="00A23F20"/>
    <w:rsid w:val="00A35AB1"/>
    <w:rsid w:val="00A6027B"/>
    <w:rsid w:val="00A71CFB"/>
    <w:rsid w:val="00A73BE5"/>
    <w:rsid w:val="00A92CD1"/>
    <w:rsid w:val="00AB28AA"/>
    <w:rsid w:val="00AC0808"/>
    <w:rsid w:val="00B5632F"/>
    <w:rsid w:val="00B71034"/>
    <w:rsid w:val="00B7208D"/>
    <w:rsid w:val="00BA564D"/>
    <w:rsid w:val="00BC1F7C"/>
    <w:rsid w:val="00BE7303"/>
    <w:rsid w:val="00BF76F9"/>
    <w:rsid w:val="00C219EB"/>
    <w:rsid w:val="00C8187F"/>
    <w:rsid w:val="00CA72C8"/>
    <w:rsid w:val="00D52CB1"/>
    <w:rsid w:val="00D647E5"/>
    <w:rsid w:val="00D6650B"/>
    <w:rsid w:val="00D86D8E"/>
    <w:rsid w:val="00D873DC"/>
    <w:rsid w:val="00DE6D02"/>
    <w:rsid w:val="00E16DA1"/>
    <w:rsid w:val="00E51355"/>
    <w:rsid w:val="00E56852"/>
    <w:rsid w:val="00E941D8"/>
    <w:rsid w:val="00EB1DED"/>
    <w:rsid w:val="00ED2DC9"/>
    <w:rsid w:val="00EE081F"/>
    <w:rsid w:val="00F15C98"/>
    <w:rsid w:val="00F15E90"/>
    <w:rsid w:val="00F65518"/>
    <w:rsid w:val="00F94070"/>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66A7F-EE50-D241-9B61-1A4E5E80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Utente di Microsoft Office</cp:lastModifiedBy>
  <cp:revision>3</cp:revision>
  <cp:lastPrinted>2021-02-17T16:33:00Z</cp:lastPrinted>
  <dcterms:created xsi:type="dcterms:W3CDTF">2021-02-17T16:33:00Z</dcterms:created>
  <dcterms:modified xsi:type="dcterms:W3CDTF">2021-02-17T16:33:00Z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