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2E" w:rsidRPr="00A45792" w:rsidRDefault="0042682E" w:rsidP="00A45792">
      <w:pPr>
        <w:rPr>
          <w:rFonts w:ascii="Franklin Gothic Book" w:hAnsi="Franklin Gothic Book"/>
        </w:rPr>
      </w:pPr>
    </w:p>
    <w:p w:rsidR="00D647E5" w:rsidRPr="00A45792" w:rsidRDefault="00D647E5" w:rsidP="00A45792">
      <w:pPr>
        <w:rPr>
          <w:rFonts w:ascii="Franklin Gothic Book" w:hAnsi="Franklin Gothic Book"/>
        </w:rPr>
      </w:pPr>
      <w:r w:rsidRPr="00A45792">
        <w:rPr>
          <w:rFonts w:ascii="Franklin Gothic Book" w:hAnsi="Franklin Gothic Book"/>
        </w:rPr>
        <w:t xml:space="preserve">Comunicato stampa </w:t>
      </w:r>
    </w:p>
    <w:p w:rsidR="00C219EB" w:rsidRPr="00A45792" w:rsidRDefault="00C219EB" w:rsidP="00A45792">
      <w:pPr>
        <w:rPr>
          <w:rFonts w:ascii="Franklin Gothic Book" w:hAnsi="Franklin Gothic Book"/>
        </w:rPr>
      </w:pPr>
    </w:p>
    <w:p w:rsidR="00A45792" w:rsidRPr="00A45792" w:rsidRDefault="00A45792" w:rsidP="00A45792">
      <w:pPr>
        <w:rPr>
          <w:rFonts w:ascii="Franklin Gothic Book" w:hAnsi="Franklin Gothic Book" w:cs="Arial"/>
        </w:rPr>
      </w:pPr>
      <w:r w:rsidRPr="00A45792">
        <w:rPr>
          <w:rFonts w:ascii="Franklin Gothic Book" w:hAnsi="Franklin Gothic Book" w:cs="Arial"/>
        </w:rPr>
        <w:t>Sala Grande</w:t>
      </w:r>
      <w:r w:rsidR="00D647E5" w:rsidRPr="00A45792">
        <w:rPr>
          <w:rFonts w:ascii="Franklin Gothic Book" w:hAnsi="Franklin Gothic Book"/>
        </w:rPr>
        <w:br/>
      </w:r>
      <w:bookmarkStart w:id="0" w:name="_GoBack"/>
      <w:bookmarkEnd w:id="0"/>
      <w:r w:rsidRPr="00A45792">
        <w:rPr>
          <w:rFonts w:ascii="Franklin Gothic Book" w:hAnsi="Franklin Gothic Book" w:cs="Arial"/>
        </w:rPr>
        <w:t>26 Novembre - 1 Dicembre 2019</w:t>
      </w:r>
    </w:p>
    <w:p w:rsidR="000153A0" w:rsidRPr="00A45792" w:rsidRDefault="000153A0" w:rsidP="00A45792">
      <w:pPr>
        <w:rPr>
          <w:rFonts w:ascii="Franklin Gothic Book" w:hAnsi="Franklin Gothic Book" w:cs="Arial"/>
        </w:rPr>
      </w:pPr>
    </w:p>
    <w:p w:rsidR="00A45792" w:rsidRPr="00A45792" w:rsidRDefault="00A45792" w:rsidP="00A45792">
      <w:pPr>
        <w:rPr>
          <w:rFonts w:ascii="Franklin Gothic Book" w:hAnsi="Franklin Gothic Book" w:cs="Arial"/>
          <w:b/>
        </w:rPr>
      </w:pPr>
      <w:r w:rsidRPr="00A45792">
        <w:rPr>
          <w:rFonts w:ascii="Franklin Gothic Book" w:hAnsi="Franklin Gothic Book" w:cs="Arial"/>
          <w:b/>
        </w:rPr>
        <w:t xml:space="preserve">VORREI ESSERE FIGLIO </w:t>
      </w:r>
      <w:proofErr w:type="spellStart"/>
      <w:r w:rsidRPr="00A45792">
        <w:rPr>
          <w:rFonts w:ascii="Franklin Gothic Book" w:hAnsi="Franklin Gothic Book" w:cs="Arial"/>
          <w:b/>
        </w:rPr>
        <w:t>DI</w:t>
      </w:r>
      <w:proofErr w:type="spellEnd"/>
      <w:r w:rsidRPr="00A45792">
        <w:rPr>
          <w:rFonts w:ascii="Franklin Gothic Book" w:hAnsi="Franklin Gothic Book" w:cs="Arial"/>
          <w:b/>
        </w:rPr>
        <w:t xml:space="preserve"> UN UOMO FELICE</w:t>
      </w:r>
    </w:p>
    <w:p w:rsidR="00A45792" w:rsidRPr="00A45792" w:rsidRDefault="00A45792" w:rsidP="00A45792">
      <w:pPr>
        <w:rPr>
          <w:rFonts w:ascii="Franklin Gothic Book" w:hAnsi="Franklin Gothic Book" w:cs="Arial"/>
        </w:rPr>
      </w:pPr>
      <w:r w:rsidRPr="00A45792">
        <w:rPr>
          <w:rFonts w:ascii="Franklin Gothic Book" w:hAnsi="Franklin Gothic Book" w:cs="Arial"/>
          <w:b/>
        </w:rPr>
        <w:t>L’Odissea del figlio di Ulisse, ovvero come crescere con un padre lontano</w:t>
      </w:r>
    </w:p>
    <w:p w:rsidR="00C219EB" w:rsidRPr="00A45792" w:rsidRDefault="00C219EB" w:rsidP="00A45792">
      <w:pPr>
        <w:rPr>
          <w:rFonts w:ascii="Franklin Gothic Book" w:hAnsi="Franklin Gothic Book"/>
        </w:rPr>
      </w:pPr>
    </w:p>
    <w:p w:rsidR="00A45792" w:rsidRPr="00A45792" w:rsidRDefault="00A45792" w:rsidP="00A45792">
      <w:pPr>
        <w:rPr>
          <w:rFonts w:ascii="Franklin Gothic Book" w:eastAsia="Times New Roman" w:hAnsi="Franklin Gothic Book" w:cs="Arial"/>
          <w:lang w:eastAsia="it-IT"/>
        </w:rPr>
      </w:pPr>
      <w:r w:rsidRPr="00A45792">
        <w:rPr>
          <w:rFonts w:ascii="Franklin Gothic Book" w:eastAsia="Times New Roman" w:hAnsi="Franklin Gothic Book" w:cs="Arial"/>
          <w:lang w:eastAsia="it-IT"/>
        </w:rPr>
        <w:t>di e con </w:t>
      </w:r>
      <w:proofErr w:type="spellStart"/>
      <w:r w:rsidRPr="00A45792">
        <w:rPr>
          <w:rFonts w:ascii="Franklin Gothic Book" w:eastAsia="Times New Roman" w:hAnsi="Franklin Gothic Book" w:cs="Arial"/>
          <w:b/>
          <w:bCs/>
          <w:lang w:eastAsia="it-IT"/>
        </w:rPr>
        <w:t>Gioele</w:t>
      </w:r>
      <w:proofErr w:type="spellEnd"/>
      <w:r w:rsidRPr="00A45792">
        <w:rPr>
          <w:rFonts w:ascii="Franklin Gothic Book" w:eastAsia="Times New Roman" w:hAnsi="Franklin Gothic Book" w:cs="Arial"/>
          <w:b/>
          <w:bCs/>
          <w:lang w:eastAsia="it-IT"/>
        </w:rPr>
        <w:t xml:space="preserve"> </w:t>
      </w:r>
      <w:proofErr w:type="spellStart"/>
      <w:r w:rsidRPr="00A45792">
        <w:rPr>
          <w:rFonts w:ascii="Franklin Gothic Book" w:eastAsia="Times New Roman" w:hAnsi="Franklin Gothic Book" w:cs="Arial"/>
          <w:b/>
          <w:bCs/>
          <w:lang w:eastAsia="it-IT"/>
        </w:rPr>
        <w:t>Dix</w:t>
      </w:r>
      <w:proofErr w:type="spellEnd"/>
      <w:r w:rsidRPr="00A45792">
        <w:rPr>
          <w:rFonts w:ascii="Franklin Gothic Book" w:eastAsia="Times New Roman" w:hAnsi="Franklin Gothic Book" w:cs="Arial"/>
          <w:b/>
          <w:bCs/>
          <w:bdr w:val="none" w:sz="0" w:space="0" w:color="auto" w:frame="1"/>
          <w:lang w:eastAsia="it-IT"/>
        </w:rPr>
        <w:br/>
      </w:r>
      <w:r w:rsidRPr="00A45792">
        <w:rPr>
          <w:rFonts w:ascii="Franklin Gothic Book" w:eastAsia="Times New Roman" w:hAnsi="Franklin Gothic Book" w:cs="Arial"/>
          <w:lang w:eastAsia="it-IT"/>
        </w:rPr>
        <w:t>disegno Luci Carlo Signorini</w:t>
      </w:r>
      <w:r w:rsidRPr="00A45792">
        <w:rPr>
          <w:rFonts w:ascii="Franklin Gothic Book" w:eastAsia="Times New Roman" w:hAnsi="Franklin Gothic Book" w:cs="Arial"/>
          <w:lang w:eastAsia="it-IT"/>
        </w:rPr>
        <w:br/>
        <w:t xml:space="preserve">audio Giuseppe </w:t>
      </w:r>
      <w:proofErr w:type="spellStart"/>
      <w:r w:rsidRPr="00A45792">
        <w:rPr>
          <w:rFonts w:ascii="Franklin Gothic Book" w:eastAsia="Times New Roman" w:hAnsi="Franklin Gothic Book" w:cs="Arial"/>
          <w:lang w:eastAsia="it-IT"/>
        </w:rPr>
        <w:t>Pellicciari</w:t>
      </w:r>
      <w:proofErr w:type="spellEnd"/>
      <w:r w:rsidRPr="00A45792">
        <w:rPr>
          <w:rFonts w:ascii="Franklin Gothic Book" w:eastAsia="Times New Roman" w:hAnsi="Franklin Gothic Book" w:cs="Arial"/>
          <w:lang w:eastAsia="it-IT"/>
        </w:rPr>
        <w:t xml:space="preserve"> (Mordente)</w:t>
      </w:r>
    </w:p>
    <w:p w:rsidR="00A45792" w:rsidRPr="00A45792" w:rsidRDefault="00A45792" w:rsidP="00A45792">
      <w:pPr>
        <w:rPr>
          <w:rFonts w:ascii="Franklin Gothic Book" w:eastAsia="Times New Roman" w:hAnsi="Franklin Gothic Book" w:cs="Arial"/>
          <w:lang w:eastAsia="it-IT"/>
        </w:rPr>
      </w:pPr>
      <w:r w:rsidRPr="00A45792">
        <w:rPr>
          <w:rFonts w:ascii="Franklin Gothic Book" w:eastAsia="Times New Roman" w:hAnsi="Franklin Gothic Book" w:cs="Arial"/>
          <w:lang w:eastAsia="it-IT"/>
        </w:rPr>
        <w:t xml:space="preserve">produzione </w:t>
      </w:r>
      <w:proofErr w:type="spellStart"/>
      <w:r w:rsidRPr="00A45792">
        <w:rPr>
          <w:rFonts w:ascii="Franklin Gothic Book" w:eastAsia="Times New Roman" w:hAnsi="Franklin Gothic Book" w:cs="Arial"/>
          <w:lang w:eastAsia="it-IT"/>
        </w:rPr>
        <w:t>Giovit</w:t>
      </w:r>
      <w:proofErr w:type="spellEnd"/>
    </w:p>
    <w:p w:rsidR="000153A0" w:rsidRPr="00A45792" w:rsidRDefault="000153A0" w:rsidP="00A45792">
      <w:pPr>
        <w:rPr>
          <w:rFonts w:ascii="Franklin Gothic Book" w:hAnsi="Franklin Gothic Book"/>
        </w:rPr>
      </w:pPr>
    </w:p>
    <w:p w:rsidR="007333E1" w:rsidRPr="00A45792" w:rsidRDefault="000153A0" w:rsidP="00A45792">
      <w:pPr>
        <w:rPr>
          <w:rFonts w:ascii="Franklin Gothic Book" w:hAnsi="Franklin Gothic Book"/>
          <w:i/>
        </w:rPr>
      </w:pPr>
      <w:r w:rsidRPr="00A45792">
        <w:rPr>
          <w:rFonts w:ascii="Franklin Gothic Book" w:hAnsi="Franklin Gothic Book"/>
          <w:i/>
        </w:rPr>
        <w:t>Durata</w:t>
      </w:r>
      <w:r w:rsidR="00A45792">
        <w:rPr>
          <w:rFonts w:ascii="Franklin Gothic Book" w:hAnsi="Franklin Gothic Book"/>
          <w:i/>
        </w:rPr>
        <w:t>:</w:t>
      </w:r>
      <w:r w:rsidRPr="00A45792">
        <w:rPr>
          <w:rFonts w:ascii="Franklin Gothic Book" w:hAnsi="Franklin Gothic Book"/>
          <w:i/>
        </w:rPr>
        <w:t xml:space="preserve"> </w:t>
      </w:r>
      <w:r w:rsidR="00A45792" w:rsidRPr="00A45792">
        <w:rPr>
          <w:rFonts w:ascii="Franklin Gothic Book" w:hAnsi="Franklin Gothic Book" w:cs="Arial"/>
          <w:i/>
        </w:rPr>
        <w:t>1 ora e 40 minuti</w:t>
      </w:r>
    </w:p>
    <w:p w:rsidR="00B519C1" w:rsidRPr="00A45792" w:rsidRDefault="00B519C1" w:rsidP="00A45792">
      <w:pPr>
        <w:rPr>
          <w:rFonts w:ascii="Franklin Gothic Book" w:hAnsi="Franklin Gothic Book"/>
          <w:i/>
        </w:rPr>
      </w:pPr>
    </w:p>
    <w:p w:rsidR="00A45792" w:rsidRPr="00A45792" w:rsidRDefault="00A45792" w:rsidP="00A45792">
      <w:pPr>
        <w:rPr>
          <w:rFonts w:ascii="Franklin Gothic Book" w:hAnsi="Franklin Gothic Book"/>
          <w:bCs/>
        </w:rPr>
      </w:pPr>
      <w:r w:rsidRPr="00A45792">
        <w:rPr>
          <w:rFonts w:ascii="Franklin Gothic Book" w:hAnsi="Franklin Gothic Book"/>
          <w:bCs/>
        </w:rPr>
        <w:t xml:space="preserve">Dopo il tutto esaurito dello scorso anno, </w:t>
      </w:r>
      <w:proofErr w:type="spellStart"/>
      <w:r w:rsidRPr="00A45792">
        <w:rPr>
          <w:rFonts w:ascii="Franklin Gothic Book" w:hAnsi="Franklin Gothic Book"/>
          <w:bCs/>
        </w:rPr>
        <w:t>Gioele</w:t>
      </w:r>
      <w:proofErr w:type="spellEnd"/>
      <w:r w:rsidRPr="00A45792">
        <w:rPr>
          <w:rFonts w:ascii="Franklin Gothic Book" w:hAnsi="Franklin Gothic Book"/>
          <w:bCs/>
        </w:rPr>
        <w:t xml:space="preserve"> </w:t>
      </w:r>
      <w:proofErr w:type="spellStart"/>
      <w:r w:rsidRPr="00A45792">
        <w:rPr>
          <w:rFonts w:ascii="Franklin Gothic Book" w:hAnsi="Franklin Gothic Book"/>
          <w:bCs/>
        </w:rPr>
        <w:t>Dix</w:t>
      </w:r>
      <w:proofErr w:type="spellEnd"/>
      <w:r w:rsidRPr="00A45792">
        <w:rPr>
          <w:rFonts w:ascii="Franklin Gothic Book" w:hAnsi="Franklin Gothic Book"/>
          <w:bCs/>
        </w:rPr>
        <w:t xml:space="preserve"> torna con il suo </w:t>
      </w:r>
      <w:r w:rsidRPr="00A45792">
        <w:rPr>
          <w:rFonts w:ascii="Franklin Gothic Book" w:hAnsi="Franklin Gothic Book"/>
        </w:rPr>
        <w:t xml:space="preserve">monologo intenso, personale e divertente </w:t>
      </w:r>
      <w:r w:rsidRPr="00A45792">
        <w:rPr>
          <w:rFonts w:ascii="Franklin Gothic Book" w:hAnsi="Franklin Gothic Book"/>
          <w:bCs/>
        </w:rPr>
        <w:t>che usa come filo conduttore la vicenda di Telemaco che cerca il perduto padre Ulisse per</w:t>
      </w:r>
      <w:r w:rsidRPr="00A45792">
        <w:rPr>
          <w:rFonts w:ascii="Franklin Gothic Book" w:hAnsi="Franklin Gothic Book"/>
        </w:rPr>
        <w:t xml:space="preserve"> </w:t>
      </w:r>
      <w:r w:rsidRPr="00A45792">
        <w:rPr>
          <w:rFonts w:ascii="Franklin Gothic Book" w:hAnsi="Franklin Gothic Book"/>
          <w:bCs/>
        </w:rPr>
        <w:t>diventare un discorso sulla paternità in generale</w:t>
      </w:r>
      <w:r w:rsidRPr="00A45792">
        <w:rPr>
          <w:rFonts w:ascii="Franklin Gothic Book" w:hAnsi="Franklin Gothic Book"/>
        </w:rPr>
        <w:t>. Un viaggio ispirato ai primi quattro canti dell’</w:t>
      </w:r>
      <w:r w:rsidRPr="00A45792">
        <w:rPr>
          <w:rFonts w:ascii="Franklin Gothic Book" w:hAnsi="Franklin Gothic Book"/>
          <w:i/>
        </w:rPr>
        <w:t>Odissea</w:t>
      </w:r>
      <w:r w:rsidRPr="00A45792">
        <w:rPr>
          <w:rFonts w:ascii="Franklin Gothic Book" w:hAnsi="Franklin Gothic Book"/>
        </w:rPr>
        <w:t xml:space="preserve"> nel quale </w:t>
      </w:r>
      <w:proofErr w:type="spellStart"/>
      <w:r w:rsidRPr="00A45792">
        <w:rPr>
          <w:rFonts w:ascii="Franklin Gothic Book" w:hAnsi="Franklin Gothic Book"/>
        </w:rPr>
        <w:t>Gioele</w:t>
      </w:r>
      <w:proofErr w:type="spellEnd"/>
      <w:r w:rsidRPr="00A45792">
        <w:rPr>
          <w:rFonts w:ascii="Franklin Gothic Book" w:hAnsi="Franklin Gothic Book"/>
        </w:rPr>
        <w:t xml:space="preserve"> </w:t>
      </w:r>
      <w:proofErr w:type="spellStart"/>
      <w:r w:rsidRPr="00A45792">
        <w:rPr>
          <w:rFonts w:ascii="Franklin Gothic Book" w:hAnsi="Franklin Gothic Book"/>
        </w:rPr>
        <w:t>Dix</w:t>
      </w:r>
      <w:proofErr w:type="spellEnd"/>
      <w:r w:rsidRPr="00A45792">
        <w:rPr>
          <w:rFonts w:ascii="Franklin Gothic Book" w:hAnsi="Franklin Gothic Book"/>
        </w:rPr>
        <w:t xml:space="preserve"> racconta e approfondisce una vicenda letteraria e umana fitta di simboli, recitando, raccontando, leggendo e commentando, sempre insieme al pubblico. </w:t>
      </w:r>
    </w:p>
    <w:p w:rsidR="00A45792" w:rsidRPr="00A45792" w:rsidRDefault="00A45792" w:rsidP="00A45792">
      <w:pPr>
        <w:rPr>
          <w:rFonts w:ascii="Franklin Gothic Book" w:hAnsi="Franklin Gothic Book"/>
        </w:rPr>
      </w:pPr>
      <w:r w:rsidRPr="00A45792">
        <w:rPr>
          <w:rFonts w:ascii="Franklin Gothic Book" w:hAnsi="Franklin Gothic Book"/>
          <w:bCs/>
        </w:rPr>
        <w:t>Un recital vivace e documentato, fra comicità, suggestioni colte, rimandi alla contemporaneità e tratti</w:t>
      </w:r>
      <w:r w:rsidRPr="00A45792">
        <w:rPr>
          <w:rFonts w:ascii="Franklin Gothic Book" w:hAnsi="Franklin Gothic Book"/>
        </w:rPr>
        <w:t xml:space="preserve"> </w:t>
      </w:r>
      <w:r w:rsidRPr="00A45792">
        <w:rPr>
          <w:rFonts w:ascii="Franklin Gothic Book" w:hAnsi="Franklin Gothic Book"/>
          <w:bCs/>
        </w:rPr>
        <w:t>di improvvisa e affilata ironia.</w:t>
      </w:r>
    </w:p>
    <w:p w:rsidR="00A45792" w:rsidRPr="00A45792" w:rsidRDefault="00A45792" w:rsidP="00A45792">
      <w:pPr>
        <w:rPr>
          <w:rFonts w:ascii="Franklin Gothic Book" w:hAnsi="Franklin Gothic Book"/>
        </w:rPr>
      </w:pPr>
      <w:r w:rsidRPr="00A45792">
        <w:rPr>
          <w:rFonts w:ascii="Franklin Gothic Book" w:hAnsi="Franklin Gothic Book"/>
        </w:rPr>
        <w:t>All’inizio dell’</w:t>
      </w:r>
      <w:r w:rsidRPr="00A45792">
        <w:rPr>
          <w:rFonts w:ascii="Franklin Gothic Book" w:hAnsi="Franklin Gothic Book"/>
          <w:i/>
        </w:rPr>
        <w:t>Odissea</w:t>
      </w:r>
      <w:r w:rsidRPr="00A45792">
        <w:rPr>
          <w:rFonts w:ascii="Franklin Gothic Book" w:hAnsi="Franklin Gothic Book"/>
        </w:rPr>
        <w:t xml:space="preserve">, Ulisse è assente e lontano. A Itaca, nessuno sa se sia ancora vivo e se mai farà ritorno. Omero, come il più navigato degli sceneggiatori, sceglie di ritardare l’entrata in scena del suo primo attore. E con lui, l’apparizione di personaggi e avvenimenti strabilianti che renderanno indimenticabile il suo viaggio la maga Circe, il ciclope </w:t>
      </w:r>
      <w:proofErr w:type="spellStart"/>
      <w:r w:rsidRPr="00A45792">
        <w:rPr>
          <w:rFonts w:ascii="Franklin Gothic Book" w:hAnsi="Franklin Gothic Book"/>
        </w:rPr>
        <w:t>Polifemo</w:t>
      </w:r>
      <w:proofErr w:type="spellEnd"/>
      <w:r w:rsidRPr="00A45792">
        <w:rPr>
          <w:rFonts w:ascii="Franklin Gothic Book" w:hAnsi="Franklin Gothic Book"/>
        </w:rPr>
        <w:t>, il canto delle Sirene, la discesa nell’Ade, gli incantesimi della dea Calipso. Tutto accadrà dal quinto canto in poi. Infatti i primi quattro canti dell’Odissea sono meno conosciuti. Eppure, in essi si racconta di un altro viaggio, quello del figlio di Ulisse alla ricerca del padre. Un breve ma intenso romanzo di formazione in cui il figlio del protagonista prova a uscire dall’ombra e imparare a crescere.</w:t>
      </w:r>
    </w:p>
    <w:p w:rsidR="00EE081F" w:rsidRDefault="00EE081F" w:rsidP="00A45792">
      <w:pPr>
        <w:rPr>
          <w:rFonts w:ascii="Franklin Gothic Book" w:hAnsi="Franklin Gothic Book" w:cs="Arial"/>
          <w:b/>
          <w:bCs/>
        </w:rPr>
      </w:pPr>
    </w:p>
    <w:p w:rsidR="00A45792" w:rsidRPr="00A45792" w:rsidRDefault="00A45792" w:rsidP="00A45792">
      <w:pPr>
        <w:rPr>
          <w:rFonts w:ascii="Franklin Gothic Book" w:hAnsi="Franklin Gothic Book" w:cs="Arial"/>
          <w:b/>
          <w:bCs/>
        </w:rPr>
      </w:pPr>
    </w:p>
    <w:p w:rsidR="00A45792" w:rsidRPr="00A45792" w:rsidRDefault="00D647E5" w:rsidP="00A45792">
      <w:pPr>
        <w:rPr>
          <w:rFonts w:ascii="Franklin Gothic Book" w:eastAsia="Times New Roman" w:hAnsi="Franklin Gothic Book" w:cs="Arial"/>
          <w:sz w:val="22"/>
          <w:szCs w:val="22"/>
          <w:lang w:eastAsia="it-IT"/>
        </w:rPr>
      </w:pPr>
      <w:r w:rsidRPr="00A45792">
        <w:rPr>
          <w:rFonts w:ascii="Franklin Gothic Book" w:hAnsi="Franklin Gothic Book" w:cs="Arial"/>
          <w:b/>
          <w:bCs/>
          <w:sz w:val="22"/>
          <w:szCs w:val="22"/>
        </w:rPr>
        <w:t xml:space="preserve">ORARI </w:t>
      </w:r>
      <w:r w:rsidRPr="00A45792">
        <w:rPr>
          <w:rFonts w:ascii="Franklin Gothic Book" w:hAnsi="Franklin Gothic Book" w:cs="Arial"/>
          <w:sz w:val="22"/>
          <w:szCs w:val="22"/>
        </w:rPr>
        <w:br/>
      </w:r>
      <w:r w:rsidR="00A45792" w:rsidRPr="00A45792">
        <w:rPr>
          <w:rFonts w:ascii="Franklin Gothic Book" w:eastAsia="Times New Roman" w:hAnsi="Franklin Gothic Book" w:cs="Arial"/>
          <w:sz w:val="22"/>
          <w:szCs w:val="22"/>
          <w:lang w:eastAsia="it-IT"/>
        </w:rPr>
        <w:t>martedì h 20:00</w:t>
      </w:r>
    </w:p>
    <w:p w:rsidR="00A45792" w:rsidRPr="00A45792" w:rsidRDefault="00A45792" w:rsidP="00A45792">
      <w:pPr>
        <w:rPr>
          <w:rFonts w:ascii="Franklin Gothic Book" w:eastAsia="Times New Roman" w:hAnsi="Franklin Gothic Book" w:cs="Arial"/>
          <w:sz w:val="22"/>
          <w:szCs w:val="22"/>
          <w:lang w:eastAsia="it-IT"/>
        </w:rPr>
      </w:pPr>
      <w:r w:rsidRPr="00A45792">
        <w:rPr>
          <w:rFonts w:ascii="Franklin Gothic Book" w:eastAsia="Times New Roman" w:hAnsi="Franklin Gothic Book" w:cs="Arial"/>
          <w:sz w:val="22"/>
          <w:szCs w:val="22"/>
          <w:lang w:eastAsia="it-IT"/>
        </w:rPr>
        <w:t>mercoledì h 19:45</w:t>
      </w:r>
    </w:p>
    <w:p w:rsidR="00A45792" w:rsidRPr="00A45792" w:rsidRDefault="00A45792" w:rsidP="00A45792">
      <w:pPr>
        <w:rPr>
          <w:rFonts w:ascii="Franklin Gothic Book" w:eastAsia="Times New Roman" w:hAnsi="Franklin Gothic Book" w:cs="Arial"/>
          <w:sz w:val="22"/>
          <w:szCs w:val="22"/>
          <w:lang w:eastAsia="it-IT"/>
        </w:rPr>
      </w:pPr>
      <w:r w:rsidRPr="00A45792">
        <w:rPr>
          <w:rFonts w:ascii="Franklin Gothic Book" w:eastAsia="Times New Roman" w:hAnsi="Franklin Gothic Book" w:cs="Arial"/>
          <w:sz w:val="22"/>
          <w:szCs w:val="22"/>
          <w:lang w:eastAsia="it-IT"/>
        </w:rPr>
        <w:t>giovedì  h 21:00</w:t>
      </w:r>
    </w:p>
    <w:p w:rsidR="00A45792" w:rsidRPr="00A45792" w:rsidRDefault="00A45792" w:rsidP="00A45792">
      <w:pPr>
        <w:rPr>
          <w:rFonts w:ascii="Franklin Gothic Book" w:eastAsia="Times New Roman" w:hAnsi="Franklin Gothic Book" w:cs="Arial"/>
          <w:sz w:val="22"/>
          <w:szCs w:val="22"/>
          <w:lang w:eastAsia="it-IT"/>
        </w:rPr>
      </w:pPr>
      <w:r w:rsidRPr="00A45792">
        <w:rPr>
          <w:rFonts w:ascii="Franklin Gothic Book" w:eastAsia="Times New Roman" w:hAnsi="Franklin Gothic Book" w:cs="Arial"/>
          <w:sz w:val="22"/>
          <w:szCs w:val="22"/>
          <w:lang w:eastAsia="it-IT"/>
        </w:rPr>
        <w:t>venerdì h 20:00</w:t>
      </w:r>
    </w:p>
    <w:p w:rsidR="00A45792" w:rsidRPr="00A45792" w:rsidRDefault="00A45792" w:rsidP="00A45792">
      <w:pPr>
        <w:rPr>
          <w:rFonts w:ascii="Franklin Gothic Book" w:eastAsia="Times New Roman" w:hAnsi="Franklin Gothic Book" w:cs="Arial"/>
          <w:sz w:val="22"/>
          <w:szCs w:val="22"/>
          <w:lang w:eastAsia="it-IT"/>
        </w:rPr>
      </w:pPr>
      <w:r w:rsidRPr="00A45792">
        <w:rPr>
          <w:rFonts w:ascii="Franklin Gothic Book" w:eastAsia="Times New Roman" w:hAnsi="Franklin Gothic Book" w:cs="Arial"/>
          <w:sz w:val="22"/>
          <w:szCs w:val="22"/>
          <w:lang w:eastAsia="it-IT"/>
        </w:rPr>
        <w:t>sabato h 20:30</w:t>
      </w:r>
    </w:p>
    <w:p w:rsidR="00A45792" w:rsidRPr="00A45792" w:rsidRDefault="00A45792" w:rsidP="00A45792">
      <w:pPr>
        <w:rPr>
          <w:rFonts w:ascii="Franklin Gothic Book" w:eastAsia="Times New Roman" w:hAnsi="Franklin Gothic Book" w:cs="Arial"/>
          <w:sz w:val="22"/>
          <w:szCs w:val="22"/>
          <w:lang w:eastAsia="it-IT"/>
        </w:rPr>
      </w:pPr>
      <w:r w:rsidRPr="00A45792">
        <w:rPr>
          <w:rFonts w:ascii="Franklin Gothic Book" w:eastAsia="Times New Roman" w:hAnsi="Franklin Gothic Book" w:cs="Arial"/>
          <w:sz w:val="22"/>
          <w:szCs w:val="22"/>
          <w:lang w:eastAsia="it-IT"/>
        </w:rPr>
        <w:t>domenica h 16:15</w:t>
      </w:r>
    </w:p>
    <w:p w:rsidR="00D647E5" w:rsidRPr="00A45792" w:rsidRDefault="00D647E5" w:rsidP="00A45792">
      <w:pPr>
        <w:rPr>
          <w:rFonts w:ascii="Franklin Gothic Book" w:hAnsi="Franklin Gothic Book" w:cs="Arial"/>
          <w:sz w:val="22"/>
          <w:szCs w:val="22"/>
        </w:rPr>
      </w:pPr>
    </w:p>
    <w:p w:rsidR="004417FD" w:rsidRPr="00A45792" w:rsidRDefault="004417FD" w:rsidP="00A45792">
      <w:pPr>
        <w:rPr>
          <w:rFonts w:ascii="Franklin Gothic Book" w:hAnsi="Franklin Gothic Book"/>
          <w:b/>
          <w:bCs/>
          <w:sz w:val="22"/>
          <w:szCs w:val="22"/>
        </w:rPr>
      </w:pPr>
    </w:p>
    <w:p w:rsidR="00A45792" w:rsidRPr="00A45792" w:rsidRDefault="00D647E5" w:rsidP="00A45792">
      <w:pPr>
        <w:rPr>
          <w:rFonts w:ascii="Franklin Gothic Book" w:hAnsi="Franklin Gothic Book" w:cs="Arial"/>
          <w:sz w:val="22"/>
          <w:szCs w:val="22"/>
        </w:rPr>
      </w:pPr>
      <w:r w:rsidRPr="00A45792">
        <w:rPr>
          <w:rFonts w:ascii="Franklin Gothic Book" w:hAnsi="Franklin Gothic Book"/>
          <w:b/>
          <w:bCs/>
          <w:sz w:val="22"/>
          <w:szCs w:val="22"/>
        </w:rPr>
        <w:t xml:space="preserve">PREZZI </w:t>
      </w:r>
      <w:r w:rsidRPr="00A45792">
        <w:rPr>
          <w:rFonts w:ascii="Franklin Gothic Book" w:hAnsi="Franklin Gothic Book"/>
          <w:sz w:val="22"/>
          <w:szCs w:val="22"/>
        </w:rPr>
        <w:br/>
      </w:r>
      <w:r w:rsidR="00A45792" w:rsidRPr="00A45792">
        <w:rPr>
          <w:rFonts w:ascii="Franklin Gothic Book" w:hAnsi="Franklin Gothic Book" w:cs="Arial"/>
          <w:b/>
          <w:sz w:val="22"/>
          <w:szCs w:val="22"/>
        </w:rPr>
        <w:t>I settore</w:t>
      </w:r>
      <w:r w:rsidR="00A45792" w:rsidRPr="00A45792">
        <w:rPr>
          <w:rFonts w:ascii="Franklin Gothic Book" w:hAnsi="Franklin Gothic Book" w:cs="Arial"/>
          <w:sz w:val="22"/>
          <w:szCs w:val="22"/>
        </w:rPr>
        <w:t xml:space="preserve"> </w:t>
      </w:r>
    </w:p>
    <w:p w:rsidR="00A45792" w:rsidRPr="00A45792" w:rsidRDefault="00A45792" w:rsidP="00A45792">
      <w:pPr>
        <w:rPr>
          <w:rFonts w:ascii="Franklin Gothic Book" w:hAnsi="Franklin Gothic Book" w:cs="Arial"/>
          <w:sz w:val="22"/>
          <w:szCs w:val="22"/>
        </w:rPr>
      </w:pPr>
      <w:r w:rsidRPr="00A45792">
        <w:rPr>
          <w:rFonts w:ascii="Franklin Gothic Book" w:hAnsi="Franklin Gothic Book" w:cs="Arial"/>
          <w:sz w:val="22"/>
          <w:szCs w:val="22"/>
        </w:rPr>
        <w:t>intero 38€</w:t>
      </w:r>
      <w:r w:rsidRPr="00A45792">
        <w:rPr>
          <w:rFonts w:ascii="Franklin Gothic Book" w:hAnsi="Franklin Gothic Book" w:cs="Arial"/>
          <w:sz w:val="22"/>
          <w:szCs w:val="22"/>
        </w:rPr>
        <w:br/>
      </w:r>
      <w:r w:rsidRPr="00A45792">
        <w:rPr>
          <w:rFonts w:ascii="Franklin Gothic Book" w:hAnsi="Franklin Gothic Book" w:cs="Arial"/>
          <w:b/>
          <w:sz w:val="22"/>
          <w:szCs w:val="22"/>
        </w:rPr>
        <w:t>II e III settore</w:t>
      </w:r>
      <w:r w:rsidRPr="00A45792">
        <w:rPr>
          <w:rFonts w:ascii="Franklin Gothic Book" w:hAnsi="Franklin Gothic Book" w:cs="Arial"/>
          <w:sz w:val="22"/>
          <w:szCs w:val="22"/>
        </w:rPr>
        <w:t xml:space="preserve"> </w:t>
      </w:r>
    </w:p>
    <w:p w:rsidR="00A45792" w:rsidRPr="00A45792" w:rsidRDefault="00A45792" w:rsidP="00A45792">
      <w:pPr>
        <w:rPr>
          <w:rFonts w:ascii="Franklin Gothic Book" w:hAnsi="Franklin Gothic Book" w:cs="Arial"/>
          <w:sz w:val="22"/>
          <w:szCs w:val="22"/>
        </w:rPr>
      </w:pPr>
      <w:r w:rsidRPr="00A45792">
        <w:rPr>
          <w:rFonts w:ascii="Franklin Gothic Book" w:hAnsi="Franklin Gothic Book" w:cs="Arial"/>
          <w:sz w:val="22"/>
          <w:szCs w:val="22"/>
        </w:rPr>
        <w:t>intero 30€; under26/over65 18€; convenzioni 21€</w:t>
      </w:r>
      <w:r w:rsidRPr="00A45792">
        <w:rPr>
          <w:rFonts w:ascii="Franklin Gothic Book" w:hAnsi="Franklin Gothic Book" w:cs="Arial"/>
          <w:sz w:val="22"/>
          <w:szCs w:val="22"/>
        </w:rPr>
        <w:br/>
      </w:r>
      <w:r w:rsidRPr="00A45792">
        <w:rPr>
          <w:rFonts w:ascii="Franklin Gothic Book" w:hAnsi="Franklin Gothic Book" w:cs="Arial"/>
          <w:b/>
          <w:sz w:val="22"/>
          <w:szCs w:val="22"/>
        </w:rPr>
        <w:t>IV settore</w:t>
      </w:r>
      <w:r w:rsidRPr="00A45792">
        <w:rPr>
          <w:rFonts w:ascii="Franklin Gothic Book" w:hAnsi="Franklin Gothic Book" w:cs="Arial"/>
          <w:sz w:val="22"/>
          <w:szCs w:val="22"/>
        </w:rPr>
        <w:t xml:space="preserve"> </w:t>
      </w:r>
    </w:p>
    <w:p w:rsidR="00C16AAF" w:rsidRPr="00A45792" w:rsidRDefault="00A45792" w:rsidP="00A45792">
      <w:pPr>
        <w:rPr>
          <w:rFonts w:ascii="Franklin Gothic Book" w:hAnsi="Franklin Gothic Book" w:cs="Arial"/>
          <w:sz w:val="22"/>
          <w:szCs w:val="22"/>
        </w:rPr>
      </w:pPr>
      <w:r w:rsidRPr="00A45792">
        <w:rPr>
          <w:rFonts w:ascii="Franklin Gothic Book" w:hAnsi="Franklin Gothic Book" w:cs="Arial"/>
          <w:sz w:val="22"/>
          <w:szCs w:val="22"/>
        </w:rPr>
        <w:t>intero 21€; under26/over65 15€; convenzioni 21€</w:t>
      </w:r>
    </w:p>
    <w:p w:rsidR="00A45792" w:rsidRPr="00A45792" w:rsidRDefault="00A45792" w:rsidP="00A45792">
      <w:pPr>
        <w:rPr>
          <w:rFonts w:ascii="Franklin Gothic Book" w:hAnsi="Franklin Gothic Book" w:cs="Arial"/>
          <w:sz w:val="22"/>
          <w:szCs w:val="22"/>
        </w:rPr>
      </w:pPr>
    </w:p>
    <w:p w:rsidR="00A45792" w:rsidRPr="00A45792" w:rsidRDefault="00A45792" w:rsidP="00A45792">
      <w:pPr>
        <w:rPr>
          <w:rFonts w:ascii="Franklin Gothic Book" w:hAnsi="Franklin Gothic Book" w:cs="Arial"/>
          <w:b/>
          <w:bCs/>
        </w:rPr>
      </w:pPr>
    </w:p>
    <w:p w:rsidR="00D647E5" w:rsidRPr="00A45792" w:rsidRDefault="00D647E5" w:rsidP="00A45792">
      <w:pPr>
        <w:rPr>
          <w:rFonts w:ascii="Franklin Gothic Book" w:hAnsi="Franklin Gothic Book" w:cs="Arial"/>
          <w:b/>
          <w:bCs/>
        </w:rPr>
      </w:pPr>
      <w:r w:rsidRPr="00A45792">
        <w:rPr>
          <w:rFonts w:ascii="Franklin Gothic Book" w:hAnsi="Franklin Gothic Book" w:cs="Arial"/>
          <w:b/>
          <w:bCs/>
        </w:rPr>
        <w:t xml:space="preserve">INFO </w:t>
      </w:r>
    </w:p>
    <w:p w:rsidR="00D647E5" w:rsidRPr="00A45792" w:rsidRDefault="00D647E5" w:rsidP="00A45792">
      <w:pPr>
        <w:rPr>
          <w:rFonts w:ascii="Franklin Gothic Book" w:hAnsi="Franklin Gothic Book" w:cs="Arial"/>
          <w:u w:val="single"/>
          <w:bdr w:val="none" w:sz="0" w:space="0" w:color="auto" w:frame="1"/>
        </w:rPr>
      </w:pPr>
      <w:r w:rsidRPr="00A45792">
        <w:rPr>
          <w:rFonts w:ascii="Franklin Gothic Book" w:hAnsi="Franklin Gothic Book" w:cs="Arial"/>
        </w:rPr>
        <w:t>Biglietteria</w:t>
      </w:r>
      <w:r w:rsidRPr="00A45792">
        <w:rPr>
          <w:rFonts w:ascii="Franklin Gothic Book" w:hAnsi="Franklin Gothic Book" w:cs="Arial"/>
        </w:rPr>
        <w:br/>
        <w:t>via Pier Lombardo 14</w:t>
      </w:r>
      <w:r w:rsidRPr="00A45792">
        <w:rPr>
          <w:rFonts w:ascii="Franklin Gothic Book" w:hAnsi="Franklin Gothic Book" w:cs="Arial"/>
        </w:rPr>
        <w:br/>
      </w:r>
      <w:hyperlink r:id="rId7" w:history="1">
        <w:r w:rsidRPr="00A45792">
          <w:rPr>
            <w:rFonts w:ascii="Franklin Gothic Book" w:hAnsi="Franklin Gothic Book" w:cs="Arial"/>
            <w:u w:val="single"/>
            <w:bdr w:val="none" w:sz="0" w:space="0" w:color="auto" w:frame="1"/>
          </w:rPr>
          <w:t>02 59995206</w:t>
        </w:r>
      </w:hyperlink>
      <w:r w:rsidRPr="00A45792">
        <w:rPr>
          <w:rFonts w:ascii="Franklin Gothic Book" w:hAnsi="Franklin Gothic Book" w:cs="Arial"/>
        </w:rPr>
        <w:br/>
      </w:r>
      <w:hyperlink r:id="rId8" w:history="1">
        <w:r w:rsidRPr="00A45792">
          <w:rPr>
            <w:rFonts w:ascii="Franklin Gothic Book" w:hAnsi="Franklin Gothic Book" w:cs="Arial"/>
            <w:u w:val="single"/>
            <w:bdr w:val="none" w:sz="0" w:space="0" w:color="auto" w:frame="1"/>
          </w:rPr>
          <w:t>biglietteria@teatrofrancoparenti.it</w:t>
        </w:r>
      </w:hyperlink>
    </w:p>
    <w:p w:rsidR="00D647E5" w:rsidRPr="00A45792" w:rsidRDefault="00D647E5" w:rsidP="00A45792">
      <w:pPr>
        <w:rPr>
          <w:rFonts w:ascii="Franklin Gothic Book" w:eastAsia="Times New Roman" w:hAnsi="Franklin Gothic Book" w:cs="Times New Roman"/>
          <w:lang w:eastAsia="it-IT"/>
        </w:rPr>
      </w:pPr>
    </w:p>
    <w:p w:rsidR="00D647E5" w:rsidRPr="00A45792" w:rsidRDefault="00D647E5" w:rsidP="00A45792">
      <w:pPr>
        <w:rPr>
          <w:rFonts w:ascii="Franklin Gothic Book" w:hAnsi="Franklin Gothic Book" w:cs="Arial"/>
        </w:rPr>
      </w:pPr>
      <w:r w:rsidRPr="00A45792">
        <w:rPr>
          <w:rFonts w:ascii="Franklin Gothic Book" w:hAnsi="Franklin Gothic Book"/>
        </w:rPr>
        <w:br/>
      </w:r>
      <w:r w:rsidRPr="00A45792">
        <w:rPr>
          <w:rFonts w:ascii="Franklin Gothic Book" w:hAnsi="Franklin Gothic Book" w:cs="Franklin Gothic Book"/>
          <w:b/>
        </w:rPr>
        <w:t>Ufficio Stampa Teatro Franco Parenti</w:t>
      </w:r>
      <w:r w:rsidRPr="00A45792">
        <w:rPr>
          <w:rFonts w:ascii="Franklin Gothic Book" w:hAnsi="Franklin Gothic Book" w:cs="Franklin Gothic Book"/>
        </w:rPr>
        <w:br/>
        <w:t>Via Pier Lombardo 14 - 20135 Milano</w:t>
      </w:r>
      <w:r w:rsidRPr="00A45792">
        <w:rPr>
          <w:rFonts w:ascii="Franklin Gothic Book" w:hAnsi="Franklin Gothic Book" w:cs="Franklin Gothic Book"/>
          <w:b/>
        </w:rPr>
        <w:br/>
      </w:r>
      <w:r w:rsidRPr="00A45792">
        <w:rPr>
          <w:rFonts w:ascii="Franklin Gothic Book" w:hAnsi="Franklin Gothic Book" w:cs="Franklin Gothic Book"/>
        </w:rPr>
        <w:t>Tel. 02 59995217</w:t>
      </w:r>
      <w:r w:rsidRPr="00A45792">
        <w:rPr>
          <w:rFonts w:ascii="Franklin Gothic Book" w:hAnsi="Franklin Gothic Book" w:cs="Franklin Gothic Book"/>
        </w:rPr>
        <w:br/>
      </w:r>
      <w:r w:rsidRPr="00A45792">
        <w:rPr>
          <w:rFonts w:ascii="Franklin Gothic Book" w:hAnsi="Franklin Gothic Book"/>
        </w:rPr>
        <w:t xml:space="preserve">Mail </w:t>
      </w:r>
      <w:hyperlink r:id="rId9" w:history="1">
        <w:r w:rsidRPr="00A45792">
          <w:rPr>
            <w:rStyle w:val="Collegamentoipertestuale"/>
            <w:rFonts w:ascii="Franklin Gothic Book" w:hAnsi="Franklin Gothic Book" w:cs="Franklin Gothic Book"/>
            <w:color w:val="auto"/>
          </w:rPr>
          <w:t>stampa@teatrofrancoparenti.it</w:t>
        </w:r>
      </w:hyperlink>
    </w:p>
    <w:p w:rsidR="00D647E5" w:rsidRPr="00A45792" w:rsidRDefault="00D647E5" w:rsidP="00A45792">
      <w:pPr>
        <w:rPr>
          <w:rFonts w:ascii="Franklin Gothic Book" w:eastAsia="Times New Roman" w:hAnsi="Franklin Gothic Book" w:cs="Arial"/>
          <w:lang w:eastAsia="it-IT"/>
        </w:rPr>
      </w:pPr>
    </w:p>
    <w:p w:rsidR="00D647E5" w:rsidRPr="00A45792" w:rsidRDefault="00D647E5" w:rsidP="00A45792">
      <w:pPr>
        <w:rPr>
          <w:rFonts w:ascii="Franklin Gothic Book" w:hAnsi="Franklin Gothic Book"/>
        </w:rPr>
      </w:pPr>
    </w:p>
    <w:p w:rsidR="00D647E5" w:rsidRPr="00A45792" w:rsidRDefault="00D647E5" w:rsidP="00A45792">
      <w:pPr>
        <w:rPr>
          <w:rFonts w:ascii="Franklin Gothic Book" w:hAnsi="Franklin Gothic Book"/>
        </w:rPr>
      </w:pPr>
    </w:p>
    <w:p w:rsidR="0042682E" w:rsidRPr="00B71034" w:rsidRDefault="0042682E" w:rsidP="00B71034">
      <w:pPr>
        <w:rPr>
          <w:rFonts w:ascii="Franklin Gothic Book" w:hAnsi="Franklin Gothic Book"/>
          <w:sz w:val="20"/>
          <w:szCs w:val="20"/>
        </w:rPr>
      </w:pPr>
    </w:p>
    <w:sectPr w:rsidR="0042682E" w:rsidRPr="00B71034"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9C1" w:rsidRDefault="00B519C1" w:rsidP="0042682E">
      <w:r>
        <w:separator/>
      </w:r>
    </w:p>
  </w:endnote>
  <w:endnote w:type="continuationSeparator" w:id="0">
    <w:p w:rsidR="00B519C1" w:rsidRDefault="00B519C1" w:rsidP="00426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charset w:val="00"/>
    <w:family w:val="roman"/>
    <w:pitch w:val="variable"/>
    <w:sig w:usb0="00000000" w:usb1="00000000" w:usb2="00000000" w:usb3="00000000" w:csb0="00000000" w:csb1="00000000"/>
  </w:font>
  <w:font w:name="Palatino">
    <w:altName w:val="Book Antiqua"/>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C1" w:rsidRDefault="00B51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9C1" w:rsidRDefault="00B519C1" w:rsidP="0042682E">
      <w:r>
        <w:separator/>
      </w:r>
    </w:p>
  </w:footnote>
  <w:footnote w:type="continuationSeparator" w:id="0">
    <w:p w:rsidR="00B519C1" w:rsidRDefault="00B519C1" w:rsidP="00426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C1" w:rsidRDefault="00B519C1">
    <w:pPr>
      <w:pStyle w:val="Header"/>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B519C1" w:rsidRDefault="00B519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42682E"/>
    <w:rsid w:val="000153A0"/>
    <w:rsid w:val="002A38A4"/>
    <w:rsid w:val="002D5AC6"/>
    <w:rsid w:val="002F298F"/>
    <w:rsid w:val="003E3976"/>
    <w:rsid w:val="00402C18"/>
    <w:rsid w:val="0042682E"/>
    <w:rsid w:val="004417FD"/>
    <w:rsid w:val="00455E58"/>
    <w:rsid w:val="004C2F84"/>
    <w:rsid w:val="005C0196"/>
    <w:rsid w:val="00652F1E"/>
    <w:rsid w:val="007333E1"/>
    <w:rsid w:val="00742C64"/>
    <w:rsid w:val="00801284"/>
    <w:rsid w:val="00805896"/>
    <w:rsid w:val="00861CCD"/>
    <w:rsid w:val="008B2E87"/>
    <w:rsid w:val="00921000"/>
    <w:rsid w:val="009541A0"/>
    <w:rsid w:val="00963623"/>
    <w:rsid w:val="009A7F37"/>
    <w:rsid w:val="00A45792"/>
    <w:rsid w:val="00A91A93"/>
    <w:rsid w:val="00B519C1"/>
    <w:rsid w:val="00B5632F"/>
    <w:rsid w:val="00B71034"/>
    <w:rsid w:val="00C16AAF"/>
    <w:rsid w:val="00C219EB"/>
    <w:rsid w:val="00C747A9"/>
    <w:rsid w:val="00C8187F"/>
    <w:rsid w:val="00D647E5"/>
    <w:rsid w:val="00E941D8"/>
    <w:rsid w:val="00EB1DED"/>
    <w:rsid w:val="00EE081F"/>
    <w:rsid w:val="00FF3C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A457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1"/>
    <w:uiPriority w:val="9"/>
    <w:semiHidden/>
    <w:unhideWhenUsed/>
    <w:qFormat/>
    <w:rsid w:val="00A457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paragraph" w:styleId="Titolo6">
    <w:name w:val="heading 6"/>
    <w:basedOn w:val="Normale"/>
    <w:next w:val="Normale"/>
    <w:link w:val="Titolo6Carattere1"/>
    <w:uiPriority w:val="9"/>
    <w:semiHidden/>
    <w:unhideWhenUsed/>
    <w:qFormat/>
    <w:rsid w:val="00B519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4">
    <w:name w:val="Heading 4"/>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Heading6">
    <w:name w:val="Heading 6"/>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Header"/>
    <w:uiPriority w:val="99"/>
    <w:qFormat/>
    <w:rsid w:val="00813F9A"/>
  </w:style>
  <w:style w:type="character" w:customStyle="1" w:styleId="PidipaginaCarattere">
    <w:name w:val="Piè di pagina Carattere"/>
    <w:basedOn w:val="Carpredefinitoparagrafo"/>
    <w:link w:val="Footer"/>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Heading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Heading6"/>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Heading2"/>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Heading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deltesto"/>
    <w:qFormat/>
    <w:rsid w:val="0042682E"/>
    <w:pPr>
      <w:keepNext/>
      <w:spacing w:before="240" w:after="120" w:line="276" w:lineRule="auto"/>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deltesto"/>
    <w:rsid w:val="0042682E"/>
    <w:rPr>
      <w:rFonts w:cs="Arial"/>
    </w:rPr>
  </w:style>
  <w:style w:type="paragraph" w:customStyle="1" w:styleId="Caption">
    <w:name w:val="Caption"/>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Header">
    <w:name w:val="Header"/>
    <w:basedOn w:val="Normale"/>
    <w:link w:val="IntestazioneCarattere"/>
    <w:uiPriority w:val="99"/>
    <w:unhideWhenUsed/>
    <w:rsid w:val="00813F9A"/>
    <w:pPr>
      <w:tabs>
        <w:tab w:val="center" w:pos="4819"/>
        <w:tab w:val="right" w:pos="9638"/>
      </w:tabs>
    </w:pPr>
    <w:rPr>
      <w:sz w:val="22"/>
      <w:szCs w:val="22"/>
    </w:rPr>
  </w:style>
  <w:style w:type="paragraph" w:customStyle="1" w:styleId="Footer">
    <w:name w:val="Footer"/>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6Carattere1">
    <w:name w:val="Titolo 6 Carattere1"/>
    <w:basedOn w:val="Carpredefinitoparagrafo"/>
    <w:link w:val="Titolo6"/>
    <w:uiPriority w:val="9"/>
    <w:semiHidden/>
    <w:rsid w:val="00B519C1"/>
    <w:rPr>
      <w:rFonts w:asciiTheme="majorHAnsi" w:eastAsiaTheme="majorEastAsia" w:hAnsiTheme="majorHAnsi" w:cstheme="majorBidi"/>
      <w:i/>
      <w:iCs/>
      <w:color w:val="243F60" w:themeColor="accent1" w:themeShade="7F"/>
      <w:sz w:val="24"/>
      <w:szCs w:val="24"/>
    </w:rPr>
  </w:style>
  <w:style w:type="character" w:customStyle="1" w:styleId="Titolo1Carattere1">
    <w:name w:val="Titolo 1 Carattere1"/>
    <w:basedOn w:val="Carpredefinitoparagrafo"/>
    <w:link w:val="Titolo1"/>
    <w:uiPriority w:val="9"/>
    <w:rsid w:val="00A45792"/>
    <w:rPr>
      <w:rFonts w:asciiTheme="majorHAnsi" w:eastAsiaTheme="majorEastAsia" w:hAnsiTheme="majorHAnsi" w:cstheme="majorBidi"/>
      <w:b/>
      <w:bCs/>
      <w:color w:val="365F91" w:themeColor="accent1" w:themeShade="BF"/>
      <w:sz w:val="28"/>
      <w:szCs w:val="28"/>
    </w:rPr>
  </w:style>
  <w:style w:type="character" w:customStyle="1" w:styleId="Titolo2Carattere1">
    <w:name w:val="Titolo 2 Carattere1"/>
    <w:basedOn w:val="Carpredefinitoparagrafo"/>
    <w:link w:val="Titolo2"/>
    <w:uiPriority w:val="9"/>
    <w:semiHidden/>
    <w:rsid w:val="00A45792"/>
    <w:rPr>
      <w:rFonts w:asciiTheme="majorHAnsi" w:eastAsiaTheme="majorEastAsia" w:hAnsiTheme="majorHAnsi" w:cstheme="majorBidi"/>
      <w:b/>
      <w:bCs/>
      <w:color w:val="4F81BD" w:themeColor="accent1"/>
      <w:sz w:val="26"/>
      <w:szCs w:val="26"/>
    </w:rPr>
  </w:style>
  <w:style w:type="paragraph" w:customStyle="1" w:styleId="p1">
    <w:name w:val="p1"/>
    <w:basedOn w:val="Normale"/>
    <w:rsid w:val="00A45792"/>
    <w:rPr>
      <w:rFonts w:ascii="Helvetica" w:eastAsia="Calibri" w:hAnsi="Helvetica" w:cs="Times New Roman"/>
      <w:sz w:val="18"/>
      <w:szCs w:val="18"/>
      <w:lang w:eastAsia="it-IT"/>
    </w:rPr>
  </w:style>
</w:styles>
</file>

<file path=word/webSettings.xml><?xml version="1.0" encoding="utf-8"?>
<w:webSettings xmlns:r="http://schemas.openxmlformats.org/officeDocument/2006/relationships" xmlns:w="http://schemas.openxmlformats.org/wordprocessingml/2006/main">
  <w:divs>
    <w:div w:id="280305754">
      <w:bodyDiv w:val="1"/>
      <w:marLeft w:val="0"/>
      <w:marRight w:val="0"/>
      <w:marTop w:val="0"/>
      <w:marBottom w:val="0"/>
      <w:divBdr>
        <w:top w:val="none" w:sz="0" w:space="0" w:color="auto"/>
        <w:left w:val="none" w:sz="0" w:space="0" w:color="auto"/>
        <w:bottom w:val="none" w:sz="0" w:space="0" w:color="auto"/>
        <w:right w:val="none" w:sz="0" w:space="0" w:color="auto"/>
      </w:divBdr>
      <w:divsChild>
        <w:div w:id="1432049066">
          <w:marLeft w:val="0"/>
          <w:marRight w:val="0"/>
          <w:marTop w:val="301"/>
          <w:marBottom w:val="301"/>
          <w:divBdr>
            <w:top w:val="none" w:sz="0" w:space="0" w:color="auto"/>
            <w:left w:val="none" w:sz="0" w:space="0" w:color="auto"/>
            <w:bottom w:val="none" w:sz="0" w:space="0" w:color="auto"/>
            <w:right w:val="none" w:sz="0" w:space="0" w:color="auto"/>
          </w:divBdr>
          <w:divsChild>
            <w:div w:id="1323194319">
              <w:marLeft w:val="0"/>
              <w:marRight w:val="0"/>
              <w:marTop w:val="0"/>
              <w:marBottom w:val="0"/>
              <w:divBdr>
                <w:top w:val="none" w:sz="0" w:space="0" w:color="auto"/>
                <w:left w:val="none" w:sz="0" w:space="0" w:color="auto"/>
                <w:bottom w:val="none" w:sz="0" w:space="0" w:color="auto"/>
                <w:right w:val="none" w:sz="0" w:space="0" w:color="auto"/>
              </w:divBdr>
            </w:div>
          </w:divsChild>
        </w:div>
        <w:div w:id="1199275187">
          <w:marLeft w:val="0"/>
          <w:marRight w:val="0"/>
          <w:marTop w:val="200"/>
          <w:marBottom w:val="401"/>
          <w:divBdr>
            <w:top w:val="none" w:sz="0" w:space="0" w:color="auto"/>
            <w:left w:val="none" w:sz="0" w:space="0" w:color="auto"/>
            <w:bottom w:val="none" w:sz="0" w:space="0" w:color="auto"/>
            <w:right w:val="none" w:sz="0" w:space="0" w:color="auto"/>
          </w:divBdr>
          <w:divsChild>
            <w:div w:id="18681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67357674">
      <w:bodyDiv w:val="1"/>
      <w:marLeft w:val="0"/>
      <w:marRight w:val="0"/>
      <w:marTop w:val="0"/>
      <w:marBottom w:val="0"/>
      <w:divBdr>
        <w:top w:val="none" w:sz="0" w:space="0" w:color="auto"/>
        <w:left w:val="none" w:sz="0" w:space="0" w:color="auto"/>
        <w:bottom w:val="none" w:sz="0" w:space="0" w:color="auto"/>
        <w:right w:val="none" w:sz="0" w:space="0" w:color="auto"/>
      </w:divBdr>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65536716">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930353841">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360668950">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511141902">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48952225">
      <w:bodyDiv w:val="1"/>
      <w:marLeft w:val="0"/>
      <w:marRight w:val="0"/>
      <w:marTop w:val="0"/>
      <w:marBottom w:val="0"/>
      <w:divBdr>
        <w:top w:val="none" w:sz="0" w:space="0" w:color="auto"/>
        <w:left w:val="none" w:sz="0" w:space="0" w:color="auto"/>
        <w:bottom w:val="none" w:sz="0" w:space="0" w:color="auto"/>
        <w:right w:val="none" w:sz="0" w:space="0" w:color="auto"/>
      </w:divBdr>
      <w:divsChild>
        <w:div w:id="2119444775">
          <w:marLeft w:val="0"/>
          <w:marRight w:val="0"/>
          <w:marTop w:val="0"/>
          <w:marBottom w:val="0"/>
          <w:divBdr>
            <w:top w:val="none" w:sz="0" w:space="0" w:color="auto"/>
            <w:left w:val="none" w:sz="0" w:space="0" w:color="auto"/>
            <w:bottom w:val="none" w:sz="0" w:space="0" w:color="auto"/>
            <w:right w:val="none" w:sz="0" w:space="0" w:color="auto"/>
          </w:divBdr>
          <w:divsChild>
            <w:div w:id="319384880">
              <w:marLeft w:val="0"/>
              <w:marRight w:val="0"/>
              <w:marTop w:val="0"/>
              <w:marBottom w:val="100"/>
              <w:divBdr>
                <w:top w:val="none" w:sz="0" w:space="0" w:color="auto"/>
                <w:left w:val="none" w:sz="0" w:space="0" w:color="auto"/>
                <w:bottom w:val="none" w:sz="0" w:space="0" w:color="auto"/>
                <w:right w:val="none" w:sz="0" w:space="0" w:color="auto"/>
              </w:divBdr>
            </w:div>
          </w:divsChild>
        </w:div>
        <w:div w:id="868109080">
          <w:marLeft w:val="0"/>
          <w:marRight w:val="0"/>
          <w:marTop w:val="0"/>
          <w:marBottom w:val="0"/>
          <w:divBdr>
            <w:top w:val="none" w:sz="0" w:space="0" w:color="auto"/>
            <w:left w:val="none" w:sz="0" w:space="0" w:color="auto"/>
            <w:bottom w:val="none" w:sz="0" w:space="0" w:color="auto"/>
            <w:right w:val="none" w:sz="0" w:space="0" w:color="auto"/>
          </w:divBdr>
          <w:divsChild>
            <w:div w:id="1417822327">
              <w:marLeft w:val="0"/>
              <w:marRight w:val="0"/>
              <w:marTop w:val="0"/>
              <w:marBottom w:val="100"/>
              <w:divBdr>
                <w:top w:val="none" w:sz="0" w:space="0" w:color="auto"/>
                <w:left w:val="none" w:sz="0" w:space="0" w:color="auto"/>
                <w:bottom w:val="none" w:sz="0" w:space="0" w:color="auto"/>
                <w:right w:val="none" w:sz="0" w:space="0" w:color="auto"/>
              </w:divBdr>
            </w:div>
          </w:divsChild>
        </w:div>
        <w:div w:id="1197545100">
          <w:marLeft w:val="0"/>
          <w:marRight w:val="0"/>
          <w:marTop w:val="0"/>
          <w:marBottom w:val="0"/>
          <w:divBdr>
            <w:top w:val="none" w:sz="0" w:space="0" w:color="auto"/>
            <w:left w:val="none" w:sz="0" w:space="0" w:color="auto"/>
            <w:bottom w:val="none" w:sz="0" w:space="0" w:color="auto"/>
            <w:right w:val="none" w:sz="0" w:space="0" w:color="auto"/>
          </w:divBdr>
          <w:divsChild>
            <w:div w:id="80807918">
              <w:marLeft w:val="0"/>
              <w:marRight w:val="0"/>
              <w:marTop w:val="0"/>
              <w:marBottom w:val="100"/>
              <w:divBdr>
                <w:top w:val="none" w:sz="0" w:space="0" w:color="auto"/>
                <w:left w:val="none" w:sz="0" w:space="0" w:color="auto"/>
                <w:bottom w:val="none" w:sz="0" w:space="0" w:color="auto"/>
                <w:right w:val="none" w:sz="0" w:space="0" w:color="auto"/>
              </w:divBdr>
            </w:div>
          </w:divsChild>
        </w:div>
        <w:div w:id="2043893569">
          <w:marLeft w:val="0"/>
          <w:marRight w:val="0"/>
          <w:marTop w:val="0"/>
          <w:marBottom w:val="0"/>
          <w:divBdr>
            <w:top w:val="none" w:sz="0" w:space="0" w:color="auto"/>
            <w:left w:val="none" w:sz="0" w:space="0" w:color="auto"/>
            <w:bottom w:val="none" w:sz="0" w:space="0" w:color="auto"/>
            <w:right w:val="none" w:sz="0" w:space="0" w:color="auto"/>
          </w:divBdr>
          <w:divsChild>
            <w:div w:id="317078155">
              <w:marLeft w:val="0"/>
              <w:marRight w:val="0"/>
              <w:marTop w:val="0"/>
              <w:marBottom w:val="100"/>
              <w:divBdr>
                <w:top w:val="none" w:sz="0" w:space="0" w:color="auto"/>
                <w:left w:val="none" w:sz="0" w:space="0" w:color="auto"/>
                <w:bottom w:val="none" w:sz="0" w:space="0" w:color="auto"/>
                <w:right w:val="none" w:sz="0" w:space="0" w:color="auto"/>
              </w:divBdr>
            </w:div>
          </w:divsChild>
        </w:div>
        <w:div w:id="1297102780">
          <w:marLeft w:val="0"/>
          <w:marRight w:val="0"/>
          <w:marTop w:val="0"/>
          <w:marBottom w:val="0"/>
          <w:divBdr>
            <w:top w:val="none" w:sz="0" w:space="0" w:color="auto"/>
            <w:left w:val="none" w:sz="0" w:space="0" w:color="auto"/>
            <w:bottom w:val="none" w:sz="0" w:space="0" w:color="auto"/>
            <w:right w:val="none" w:sz="0" w:space="0" w:color="auto"/>
          </w:divBdr>
          <w:divsChild>
            <w:div w:id="6176504">
              <w:marLeft w:val="0"/>
              <w:marRight w:val="0"/>
              <w:marTop w:val="0"/>
              <w:marBottom w:val="100"/>
              <w:divBdr>
                <w:top w:val="none" w:sz="0" w:space="0" w:color="auto"/>
                <w:left w:val="none" w:sz="0" w:space="0" w:color="auto"/>
                <w:bottom w:val="none" w:sz="0" w:space="0" w:color="auto"/>
                <w:right w:val="none" w:sz="0" w:space="0" w:color="auto"/>
              </w:divBdr>
            </w:div>
          </w:divsChild>
        </w:div>
        <w:div w:id="375204329">
          <w:marLeft w:val="0"/>
          <w:marRight w:val="0"/>
          <w:marTop w:val="0"/>
          <w:marBottom w:val="0"/>
          <w:divBdr>
            <w:top w:val="none" w:sz="0" w:space="0" w:color="auto"/>
            <w:left w:val="none" w:sz="0" w:space="0" w:color="auto"/>
            <w:bottom w:val="none" w:sz="0" w:space="0" w:color="auto"/>
            <w:right w:val="none" w:sz="0" w:space="0" w:color="auto"/>
          </w:divBdr>
          <w:divsChild>
            <w:div w:id="95486543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52829078">
      <w:bodyDiv w:val="1"/>
      <w:marLeft w:val="0"/>
      <w:marRight w:val="0"/>
      <w:marTop w:val="0"/>
      <w:marBottom w:val="0"/>
      <w:divBdr>
        <w:top w:val="none" w:sz="0" w:space="0" w:color="auto"/>
        <w:left w:val="none" w:sz="0" w:space="0" w:color="auto"/>
        <w:bottom w:val="none" w:sz="0" w:space="0" w:color="auto"/>
        <w:right w:val="none" w:sz="0" w:space="0" w:color="auto"/>
      </w:divBdr>
      <w:divsChild>
        <w:div w:id="190386962">
          <w:marLeft w:val="0"/>
          <w:marRight w:val="0"/>
          <w:marTop w:val="0"/>
          <w:marBottom w:val="0"/>
          <w:divBdr>
            <w:top w:val="none" w:sz="0" w:space="0" w:color="auto"/>
            <w:left w:val="none" w:sz="0" w:space="0" w:color="auto"/>
            <w:bottom w:val="none" w:sz="0" w:space="0" w:color="auto"/>
            <w:right w:val="none" w:sz="0" w:space="0" w:color="auto"/>
          </w:divBdr>
          <w:divsChild>
            <w:div w:id="1378119791">
              <w:marLeft w:val="0"/>
              <w:marRight w:val="0"/>
              <w:marTop w:val="0"/>
              <w:marBottom w:val="100"/>
              <w:divBdr>
                <w:top w:val="none" w:sz="0" w:space="0" w:color="auto"/>
                <w:left w:val="none" w:sz="0" w:space="0" w:color="auto"/>
                <w:bottom w:val="none" w:sz="0" w:space="0" w:color="auto"/>
                <w:right w:val="none" w:sz="0" w:space="0" w:color="auto"/>
              </w:divBdr>
            </w:div>
          </w:divsChild>
        </w:div>
        <w:div w:id="1661079398">
          <w:marLeft w:val="0"/>
          <w:marRight w:val="0"/>
          <w:marTop w:val="0"/>
          <w:marBottom w:val="0"/>
          <w:divBdr>
            <w:top w:val="none" w:sz="0" w:space="0" w:color="auto"/>
            <w:left w:val="none" w:sz="0" w:space="0" w:color="auto"/>
            <w:bottom w:val="none" w:sz="0" w:space="0" w:color="auto"/>
            <w:right w:val="none" w:sz="0" w:space="0" w:color="auto"/>
          </w:divBdr>
          <w:divsChild>
            <w:div w:id="795560544">
              <w:marLeft w:val="0"/>
              <w:marRight w:val="0"/>
              <w:marTop w:val="0"/>
              <w:marBottom w:val="100"/>
              <w:divBdr>
                <w:top w:val="none" w:sz="0" w:space="0" w:color="auto"/>
                <w:left w:val="none" w:sz="0" w:space="0" w:color="auto"/>
                <w:bottom w:val="none" w:sz="0" w:space="0" w:color="auto"/>
                <w:right w:val="none" w:sz="0" w:space="0" w:color="auto"/>
              </w:divBdr>
            </w:div>
          </w:divsChild>
        </w:div>
        <w:div w:id="654846710">
          <w:marLeft w:val="0"/>
          <w:marRight w:val="0"/>
          <w:marTop w:val="0"/>
          <w:marBottom w:val="0"/>
          <w:divBdr>
            <w:top w:val="none" w:sz="0" w:space="0" w:color="auto"/>
            <w:left w:val="none" w:sz="0" w:space="0" w:color="auto"/>
            <w:bottom w:val="none" w:sz="0" w:space="0" w:color="auto"/>
            <w:right w:val="none" w:sz="0" w:space="0" w:color="auto"/>
          </w:divBdr>
          <w:divsChild>
            <w:div w:id="1133211143">
              <w:marLeft w:val="0"/>
              <w:marRight w:val="0"/>
              <w:marTop w:val="0"/>
              <w:marBottom w:val="100"/>
              <w:divBdr>
                <w:top w:val="none" w:sz="0" w:space="0" w:color="auto"/>
                <w:left w:val="none" w:sz="0" w:space="0" w:color="auto"/>
                <w:bottom w:val="none" w:sz="0" w:space="0" w:color="auto"/>
                <w:right w:val="none" w:sz="0" w:space="0" w:color="auto"/>
              </w:divBdr>
            </w:div>
          </w:divsChild>
        </w:div>
        <w:div w:id="1028261994">
          <w:marLeft w:val="0"/>
          <w:marRight w:val="0"/>
          <w:marTop w:val="0"/>
          <w:marBottom w:val="0"/>
          <w:divBdr>
            <w:top w:val="none" w:sz="0" w:space="0" w:color="auto"/>
            <w:left w:val="none" w:sz="0" w:space="0" w:color="auto"/>
            <w:bottom w:val="none" w:sz="0" w:space="0" w:color="auto"/>
            <w:right w:val="none" w:sz="0" w:space="0" w:color="auto"/>
          </w:divBdr>
          <w:divsChild>
            <w:div w:id="808521040">
              <w:marLeft w:val="0"/>
              <w:marRight w:val="0"/>
              <w:marTop w:val="0"/>
              <w:marBottom w:val="100"/>
              <w:divBdr>
                <w:top w:val="none" w:sz="0" w:space="0" w:color="auto"/>
                <w:left w:val="none" w:sz="0" w:space="0" w:color="auto"/>
                <w:bottom w:val="none" w:sz="0" w:space="0" w:color="auto"/>
                <w:right w:val="none" w:sz="0" w:space="0" w:color="auto"/>
              </w:divBdr>
            </w:div>
          </w:divsChild>
        </w:div>
        <w:div w:id="2131774886">
          <w:marLeft w:val="0"/>
          <w:marRight w:val="0"/>
          <w:marTop w:val="0"/>
          <w:marBottom w:val="0"/>
          <w:divBdr>
            <w:top w:val="none" w:sz="0" w:space="0" w:color="auto"/>
            <w:left w:val="none" w:sz="0" w:space="0" w:color="auto"/>
            <w:bottom w:val="none" w:sz="0" w:space="0" w:color="auto"/>
            <w:right w:val="none" w:sz="0" w:space="0" w:color="auto"/>
          </w:divBdr>
          <w:divsChild>
            <w:div w:id="1618829258">
              <w:marLeft w:val="0"/>
              <w:marRight w:val="0"/>
              <w:marTop w:val="0"/>
              <w:marBottom w:val="100"/>
              <w:divBdr>
                <w:top w:val="none" w:sz="0" w:space="0" w:color="auto"/>
                <w:left w:val="none" w:sz="0" w:space="0" w:color="auto"/>
                <w:bottom w:val="none" w:sz="0" w:space="0" w:color="auto"/>
                <w:right w:val="none" w:sz="0" w:space="0" w:color="auto"/>
              </w:divBdr>
            </w:div>
          </w:divsChild>
        </w:div>
        <w:div w:id="266544460">
          <w:marLeft w:val="0"/>
          <w:marRight w:val="0"/>
          <w:marTop w:val="0"/>
          <w:marBottom w:val="0"/>
          <w:divBdr>
            <w:top w:val="none" w:sz="0" w:space="0" w:color="auto"/>
            <w:left w:val="none" w:sz="0" w:space="0" w:color="auto"/>
            <w:bottom w:val="none" w:sz="0" w:space="0" w:color="auto"/>
            <w:right w:val="none" w:sz="0" w:space="0" w:color="auto"/>
          </w:divBdr>
          <w:divsChild>
            <w:div w:id="2044095095">
              <w:marLeft w:val="0"/>
              <w:marRight w:val="0"/>
              <w:marTop w:val="0"/>
              <w:marBottom w:val="100"/>
              <w:divBdr>
                <w:top w:val="none" w:sz="0" w:space="0" w:color="auto"/>
                <w:left w:val="none" w:sz="0" w:space="0" w:color="auto"/>
                <w:bottom w:val="none" w:sz="0" w:space="0" w:color="auto"/>
                <w:right w:val="none" w:sz="0" w:space="0" w:color="auto"/>
              </w:divBdr>
            </w:div>
          </w:divsChild>
        </w:div>
        <w:div w:id="666327573">
          <w:marLeft w:val="0"/>
          <w:marRight w:val="0"/>
          <w:marTop w:val="0"/>
          <w:marBottom w:val="0"/>
          <w:divBdr>
            <w:top w:val="none" w:sz="0" w:space="0" w:color="auto"/>
            <w:left w:val="none" w:sz="0" w:space="0" w:color="auto"/>
            <w:bottom w:val="none" w:sz="0" w:space="0" w:color="auto"/>
            <w:right w:val="none" w:sz="0" w:space="0" w:color="auto"/>
          </w:divBdr>
          <w:divsChild>
            <w:div w:id="1840730135">
              <w:marLeft w:val="0"/>
              <w:marRight w:val="0"/>
              <w:marTop w:val="0"/>
              <w:marBottom w:val="50"/>
              <w:divBdr>
                <w:top w:val="none" w:sz="0" w:space="0" w:color="auto"/>
                <w:left w:val="none" w:sz="0" w:space="0" w:color="auto"/>
                <w:bottom w:val="none" w:sz="0" w:space="0" w:color="auto"/>
                <w:right w:val="none" w:sz="0" w:space="0" w:color="auto"/>
              </w:divBdr>
            </w:div>
          </w:divsChild>
        </w:div>
        <w:div w:id="383600869">
          <w:marLeft w:val="0"/>
          <w:marRight w:val="0"/>
          <w:marTop w:val="0"/>
          <w:marBottom w:val="0"/>
          <w:divBdr>
            <w:top w:val="none" w:sz="0" w:space="0" w:color="auto"/>
            <w:left w:val="none" w:sz="0" w:space="0" w:color="auto"/>
            <w:bottom w:val="none" w:sz="0" w:space="0" w:color="auto"/>
            <w:right w:val="none" w:sz="0" w:space="0" w:color="auto"/>
          </w:divBdr>
          <w:divsChild>
            <w:div w:id="599530558">
              <w:marLeft w:val="0"/>
              <w:marRight w:val="0"/>
              <w:marTop w:val="0"/>
              <w:marBottom w:val="0"/>
              <w:divBdr>
                <w:top w:val="none" w:sz="0" w:space="0" w:color="auto"/>
                <w:left w:val="none" w:sz="0" w:space="0" w:color="auto"/>
                <w:bottom w:val="none" w:sz="0" w:space="0" w:color="auto"/>
                <w:right w:val="none" w:sz="0" w:space="0" w:color="auto"/>
              </w:divBdr>
              <w:divsChild>
                <w:div w:id="188005015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1939122">
          <w:marLeft w:val="0"/>
          <w:marRight w:val="0"/>
          <w:marTop w:val="0"/>
          <w:marBottom w:val="0"/>
          <w:divBdr>
            <w:top w:val="none" w:sz="0" w:space="0" w:color="auto"/>
            <w:left w:val="none" w:sz="0" w:space="0" w:color="auto"/>
            <w:bottom w:val="none" w:sz="0" w:space="0" w:color="auto"/>
            <w:right w:val="none" w:sz="0" w:space="0" w:color="auto"/>
          </w:divBdr>
          <w:divsChild>
            <w:div w:id="1012335326">
              <w:marLeft w:val="0"/>
              <w:marRight w:val="0"/>
              <w:marTop w:val="0"/>
              <w:marBottom w:val="0"/>
              <w:divBdr>
                <w:top w:val="none" w:sz="0" w:space="0" w:color="auto"/>
                <w:left w:val="none" w:sz="0" w:space="0" w:color="auto"/>
                <w:bottom w:val="none" w:sz="0" w:space="0" w:color="auto"/>
                <w:right w:val="none" w:sz="0" w:space="0" w:color="auto"/>
              </w:divBdr>
              <w:divsChild>
                <w:div w:id="38799984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3676602">
          <w:marLeft w:val="0"/>
          <w:marRight w:val="0"/>
          <w:marTop w:val="0"/>
          <w:marBottom w:val="0"/>
          <w:divBdr>
            <w:top w:val="none" w:sz="0" w:space="0" w:color="auto"/>
            <w:left w:val="none" w:sz="0" w:space="0" w:color="auto"/>
            <w:bottom w:val="none" w:sz="0" w:space="0" w:color="auto"/>
            <w:right w:val="none" w:sz="0" w:space="0" w:color="auto"/>
          </w:divBdr>
          <w:divsChild>
            <w:div w:id="597449135">
              <w:marLeft w:val="0"/>
              <w:marRight w:val="0"/>
              <w:marTop w:val="0"/>
              <w:marBottom w:val="0"/>
              <w:divBdr>
                <w:top w:val="none" w:sz="0" w:space="0" w:color="auto"/>
                <w:left w:val="none" w:sz="0" w:space="0" w:color="auto"/>
                <w:bottom w:val="none" w:sz="0" w:space="0" w:color="auto"/>
                <w:right w:val="none" w:sz="0" w:space="0" w:color="auto"/>
              </w:divBdr>
              <w:divsChild>
                <w:div w:id="63190728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18826627">
          <w:marLeft w:val="0"/>
          <w:marRight w:val="0"/>
          <w:marTop w:val="0"/>
          <w:marBottom w:val="0"/>
          <w:divBdr>
            <w:top w:val="none" w:sz="0" w:space="0" w:color="auto"/>
            <w:left w:val="none" w:sz="0" w:space="0" w:color="auto"/>
            <w:bottom w:val="none" w:sz="0" w:space="0" w:color="auto"/>
            <w:right w:val="none" w:sz="0" w:space="0" w:color="auto"/>
          </w:divBdr>
          <w:divsChild>
            <w:div w:id="1222979553">
              <w:marLeft w:val="0"/>
              <w:marRight w:val="0"/>
              <w:marTop w:val="0"/>
              <w:marBottom w:val="0"/>
              <w:divBdr>
                <w:top w:val="none" w:sz="0" w:space="0" w:color="auto"/>
                <w:left w:val="none" w:sz="0" w:space="0" w:color="auto"/>
                <w:bottom w:val="none" w:sz="0" w:space="0" w:color="auto"/>
                <w:right w:val="none" w:sz="0" w:space="0" w:color="auto"/>
              </w:divBdr>
              <w:divsChild>
                <w:div w:id="20408173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8295448">
          <w:marLeft w:val="0"/>
          <w:marRight w:val="0"/>
          <w:marTop w:val="0"/>
          <w:marBottom w:val="0"/>
          <w:divBdr>
            <w:top w:val="none" w:sz="0" w:space="0" w:color="auto"/>
            <w:left w:val="none" w:sz="0" w:space="0" w:color="auto"/>
            <w:bottom w:val="none" w:sz="0" w:space="0" w:color="auto"/>
            <w:right w:val="none" w:sz="0" w:space="0" w:color="auto"/>
          </w:divBdr>
          <w:divsChild>
            <w:div w:id="1949123775">
              <w:marLeft w:val="0"/>
              <w:marRight w:val="0"/>
              <w:marTop w:val="0"/>
              <w:marBottom w:val="0"/>
              <w:divBdr>
                <w:top w:val="none" w:sz="0" w:space="0" w:color="auto"/>
                <w:left w:val="none" w:sz="0" w:space="0" w:color="auto"/>
                <w:bottom w:val="none" w:sz="0" w:space="0" w:color="auto"/>
                <w:right w:val="none" w:sz="0" w:space="0" w:color="auto"/>
              </w:divBdr>
              <w:divsChild>
                <w:div w:id="42743354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1974481229">
      <w:bodyDiv w:val="1"/>
      <w:marLeft w:val="0"/>
      <w:marRight w:val="0"/>
      <w:marTop w:val="0"/>
      <w:marBottom w:val="0"/>
      <w:divBdr>
        <w:top w:val="none" w:sz="0" w:space="0" w:color="auto"/>
        <w:left w:val="none" w:sz="0" w:space="0" w:color="auto"/>
        <w:bottom w:val="none" w:sz="0" w:space="0" w:color="auto"/>
        <w:right w:val="none" w:sz="0" w:space="0" w:color="auto"/>
      </w:divBdr>
      <w:divsChild>
        <w:div w:id="1345015279">
          <w:marLeft w:val="0"/>
          <w:marRight w:val="0"/>
          <w:marTop w:val="301"/>
          <w:marBottom w:val="301"/>
          <w:divBdr>
            <w:top w:val="none" w:sz="0" w:space="0" w:color="auto"/>
            <w:left w:val="none" w:sz="0" w:space="0" w:color="auto"/>
            <w:bottom w:val="none" w:sz="0" w:space="0" w:color="auto"/>
            <w:right w:val="none" w:sz="0" w:space="0" w:color="auto"/>
          </w:divBdr>
          <w:divsChild>
            <w:div w:id="1176117803">
              <w:marLeft w:val="0"/>
              <w:marRight w:val="0"/>
              <w:marTop w:val="0"/>
              <w:marBottom w:val="0"/>
              <w:divBdr>
                <w:top w:val="none" w:sz="0" w:space="0" w:color="auto"/>
                <w:left w:val="none" w:sz="0" w:space="0" w:color="auto"/>
                <w:bottom w:val="none" w:sz="0" w:space="0" w:color="auto"/>
                <w:right w:val="none" w:sz="0" w:space="0" w:color="auto"/>
              </w:divBdr>
            </w:div>
          </w:divsChild>
        </w:div>
        <w:div w:id="1251500078">
          <w:marLeft w:val="0"/>
          <w:marRight w:val="0"/>
          <w:marTop w:val="200"/>
          <w:marBottom w:val="401"/>
          <w:divBdr>
            <w:top w:val="none" w:sz="0" w:space="0" w:color="auto"/>
            <w:left w:val="none" w:sz="0" w:space="0" w:color="auto"/>
            <w:bottom w:val="none" w:sz="0" w:space="0" w:color="auto"/>
            <w:right w:val="none" w:sz="0" w:space="0" w:color="auto"/>
          </w:divBdr>
          <w:divsChild>
            <w:div w:id="431587282">
              <w:marLeft w:val="0"/>
              <w:marRight w:val="0"/>
              <w:marTop w:val="0"/>
              <w:marBottom w:val="0"/>
              <w:divBdr>
                <w:top w:val="none" w:sz="0" w:space="0" w:color="auto"/>
                <w:left w:val="none" w:sz="0" w:space="0" w:color="auto"/>
                <w:bottom w:val="none" w:sz="0" w:space="0" w:color="auto"/>
                <w:right w:val="none" w:sz="0" w:space="0" w:color="auto"/>
              </w:divBdr>
              <w:divsChild>
                <w:div w:id="176025565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FB56D-7BB9-4466-886F-233FA7F6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nodarim</cp:lastModifiedBy>
  <cp:revision>2</cp:revision>
  <cp:lastPrinted>2019-09-04T10:28:00Z</cp:lastPrinted>
  <dcterms:created xsi:type="dcterms:W3CDTF">2019-09-06T13:37:00Z</dcterms:created>
  <dcterms:modified xsi:type="dcterms:W3CDTF">2019-09-06T13:37:00Z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