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2E" w:rsidRPr="00ED2DC9" w:rsidRDefault="0042682E" w:rsidP="008913B7">
      <w:pPr>
        <w:jc w:val="both"/>
        <w:rPr>
          <w:rFonts w:ascii="Franklin Gothic Book" w:hAnsi="Franklin Gothic Book"/>
        </w:rPr>
      </w:pPr>
      <w:bookmarkStart w:id="0" w:name="_GoBack"/>
      <w:bookmarkEnd w:id="0"/>
    </w:p>
    <w:p w:rsidR="00D647E5" w:rsidRPr="00FE04D0" w:rsidRDefault="00D647E5" w:rsidP="0079318B">
      <w:pPr>
        <w:rPr>
          <w:rFonts w:ascii="Franklin Gothic Book" w:hAnsi="Franklin Gothic Book"/>
        </w:rPr>
      </w:pPr>
      <w:r w:rsidRPr="00FE04D0">
        <w:rPr>
          <w:rFonts w:ascii="Franklin Gothic Book" w:hAnsi="Franklin Gothic Book"/>
        </w:rPr>
        <w:t xml:space="preserve">Comunicato stampa </w:t>
      </w:r>
    </w:p>
    <w:p w:rsidR="00C219EB" w:rsidRPr="00FE04D0" w:rsidRDefault="00C219EB" w:rsidP="0079318B">
      <w:pPr>
        <w:rPr>
          <w:rFonts w:ascii="Franklin Gothic Book" w:hAnsi="Franklin Gothic Book"/>
        </w:rPr>
      </w:pPr>
    </w:p>
    <w:p w:rsidR="000153A0" w:rsidRPr="00FE04D0" w:rsidRDefault="009541A0" w:rsidP="0079318B">
      <w:pPr>
        <w:rPr>
          <w:rFonts w:ascii="Franklin Gothic Book" w:hAnsi="Franklin Gothic Book"/>
        </w:rPr>
      </w:pPr>
      <w:r w:rsidRPr="00FE04D0">
        <w:rPr>
          <w:rFonts w:ascii="Franklin Gothic Book" w:hAnsi="Franklin Gothic Book" w:cs="Arial"/>
        </w:rPr>
        <w:t>Sala Grande</w:t>
      </w:r>
      <w:r w:rsidR="00D647E5" w:rsidRPr="00FE04D0">
        <w:rPr>
          <w:rFonts w:ascii="Franklin Gothic Book" w:hAnsi="Franklin Gothic Book"/>
        </w:rPr>
        <w:br/>
      </w:r>
      <w:r w:rsidR="000153A0" w:rsidRPr="00FE04D0">
        <w:rPr>
          <w:rFonts w:ascii="Franklin Gothic Book" w:hAnsi="Franklin Gothic Book"/>
        </w:rPr>
        <w:t>8 - 20 Ottobre 2019</w:t>
      </w:r>
    </w:p>
    <w:p w:rsidR="00BE7303" w:rsidRPr="00FE04D0" w:rsidRDefault="00BE7303" w:rsidP="0079318B">
      <w:pPr>
        <w:rPr>
          <w:rFonts w:ascii="Franklin Gothic Book" w:hAnsi="Franklin Gothic Book"/>
        </w:rPr>
      </w:pPr>
    </w:p>
    <w:p w:rsidR="00C219EB" w:rsidRPr="00FE04D0" w:rsidRDefault="000153A0" w:rsidP="0079318B">
      <w:pPr>
        <w:rPr>
          <w:rFonts w:ascii="Franklin Gothic Book" w:hAnsi="Franklin Gothic Book"/>
        </w:rPr>
      </w:pPr>
      <w:r w:rsidRPr="00FE04D0">
        <w:rPr>
          <w:rFonts w:ascii="Franklin Gothic Book" w:hAnsi="Franklin Gothic Book"/>
          <w:b/>
        </w:rPr>
        <w:t xml:space="preserve">SE QUESTO </w:t>
      </w:r>
      <w:r w:rsidR="0057624C" w:rsidRPr="00FE04D0">
        <w:rPr>
          <w:rFonts w:ascii="Franklin Gothic Book" w:hAnsi="Franklin Gothic Book"/>
          <w:b/>
        </w:rPr>
        <w:t>È</w:t>
      </w:r>
      <w:r w:rsidRPr="00FE04D0">
        <w:rPr>
          <w:rFonts w:ascii="Franklin Gothic Book" w:hAnsi="Franklin Gothic Book"/>
          <w:b/>
        </w:rPr>
        <w:t xml:space="preserve"> UN UOMO</w:t>
      </w:r>
      <w:r w:rsidR="00FE04D0" w:rsidRPr="00FE04D0">
        <w:rPr>
          <w:rFonts w:ascii="Franklin Gothic Book" w:hAnsi="Franklin Gothic Book"/>
          <w:b/>
        </w:rPr>
        <w:br/>
      </w:r>
    </w:p>
    <w:p w:rsidR="00D873DC" w:rsidRPr="00FE04D0" w:rsidRDefault="00D873DC" w:rsidP="00D873DC">
      <w:pPr>
        <w:rPr>
          <w:rFonts w:ascii="Franklin Gothic Book" w:hAnsi="Franklin Gothic Book"/>
          <w:b/>
        </w:rPr>
      </w:pPr>
      <w:r w:rsidRPr="00FE04D0">
        <w:rPr>
          <w:rFonts w:ascii="Franklin Gothic Book" w:hAnsi="Franklin Gothic Book"/>
        </w:rPr>
        <w:t xml:space="preserve">dall’opera di </w:t>
      </w:r>
      <w:r w:rsidRPr="00FE04D0">
        <w:rPr>
          <w:rFonts w:ascii="Franklin Gothic Book" w:hAnsi="Franklin Gothic Book"/>
          <w:b/>
        </w:rPr>
        <w:t>Primo Levi</w:t>
      </w:r>
      <w:r w:rsidRPr="00FE04D0">
        <w:rPr>
          <w:rFonts w:ascii="Franklin Gothic Book" w:hAnsi="Franklin Gothic Book"/>
        </w:rPr>
        <w:t xml:space="preserve"> (Giulio Einaudi editore)</w:t>
      </w:r>
    </w:p>
    <w:p w:rsidR="00D873DC" w:rsidRPr="00FE04D0" w:rsidRDefault="00D873DC" w:rsidP="00D873DC">
      <w:pPr>
        <w:rPr>
          <w:rFonts w:ascii="Franklin Gothic Book" w:hAnsi="Franklin Gothic Book"/>
          <w:b/>
        </w:rPr>
      </w:pPr>
      <w:r w:rsidRPr="00FE04D0">
        <w:rPr>
          <w:rFonts w:ascii="Franklin Gothic Book" w:hAnsi="Franklin Gothic Book"/>
        </w:rPr>
        <w:t xml:space="preserve">Condensazione scenica a cura di </w:t>
      </w:r>
      <w:r w:rsidRPr="00FE04D0">
        <w:rPr>
          <w:rFonts w:ascii="Franklin Gothic Book" w:hAnsi="Franklin Gothic Book"/>
          <w:b/>
        </w:rPr>
        <w:t>Domenico Scarpa</w:t>
      </w:r>
      <w:r w:rsidRPr="00FE04D0">
        <w:rPr>
          <w:rFonts w:ascii="Franklin Gothic Book" w:hAnsi="Franklin Gothic Book"/>
        </w:rPr>
        <w:t xml:space="preserve"> e </w:t>
      </w:r>
      <w:r w:rsidRPr="00FE04D0">
        <w:rPr>
          <w:rFonts w:ascii="Franklin Gothic Book" w:hAnsi="Franklin Gothic Book"/>
          <w:b/>
        </w:rPr>
        <w:t>Valter Malosti</w:t>
      </w:r>
    </w:p>
    <w:p w:rsidR="00D873DC" w:rsidRPr="00FE04D0" w:rsidRDefault="00D873DC" w:rsidP="00D873DC">
      <w:pPr>
        <w:rPr>
          <w:rFonts w:ascii="Franklin Gothic Book" w:hAnsi="Franklin Gothic Book" w:cs="Calibri"/>
        </w:rPr>
      </w:pPr>
    </w:p>
    <w:p w:rsidR="00D873DC" w:rsidRPr="00FE04D0" w:rsidRDefault="00D873DC" w:rsidP="00D873DC">
      <w:pPr>
        <w:rPr>
          <w:rFonts w:ascii="Franklin Gothic Book" w:hAnsi="Franklin Gothic Book" w:cs="Calibri"/>
        </w:rPr>
      </w:pPr>
      <w:r w:rsidRPr="00FE04D0">
        <w:rPr>
          <w:rFonts w:ascii="Franklin Gothic Book" w:hAnsi="Franklin Gothic Book" w:cs="Calibri"/>
          <w:kern w:val="1"/>
        </w:rPr>
        <w:t xml:space="preserve">Uno spettacolo di </w:t>
      </w:r>
      <w:r w:rsidRPr="00FE04D0">
        <w:rPr>
          <w:rFonts w:ascii="Franklin Gothic Book" w:hAnsi="Franklin Gothic Book" w:cs="Calibri"/>
          <w:b/>
          <w:bCs/>
          <w:kern w:val="1"/>
        </w:rPr>
        <w:t>Valter Malosti</w:t>
      </w:r>
    </w:p>
    <w:p w:rsidR="00D873DC" w:rsidRPr="00FE04D0" w:rsidRDefault="00D873DC" w:rsidP="00D873DC">
      <w:pPr>
        <w:rPr>
          <w:rFonts w:ascii="Franklin Gothic Book" w:hAnsi="Franklin Gothic Book" w:cs="Calibri"/>
        </w:rPr>
      </w:pPr>
    </w:p>
    <w:p w:rsidR="00D873DC" w:rsidRPr="00FE04D0" w:rsidRDefault="00D873DC" w:rsidP="00D873DC">
      <w:pPr>
        <w:rPr>
          <w:rFonts w:ascii="Franklin Gothic Book" w:hAnsi="Franklin Gothic Book" w:cs="Calibri"/>
          <w:kern w:val="1"/>
        </w:rPr>
      </w:pPr>
      <w:r w:rsidRPr="00FE04D0">
        <w:rPr>
          <w:rFonts w:ascii="Franklin Gothic Book" w:hAnsi="Franklin Gothic Book" w:cs="Calibri"/>
          <w:kern w:val="1"/>
        </w:rPr>
        <w:t xml:space="preserve">Scene </w:t>
      </w:r>
      <w:r w:rsidRPr="00FE04D0">
        <w:rPr>
          <w:rFonts w:ascii="Franklin Gothic Book" w:hAnsi="Franklin Gothic Book" w:cs="Calibri"/>
          <w:b/>
          <w:bCs/>
          <w:kern w:val="1"/>
        </w:rPr>
        <w:t>Margherita Palli</w:t>
      </w:r>
    </w:p>
    <w:p w:rsidR="00D873DC" w:rsidRPr="00FE04D0" w:rsidRDefault="00D873DC" w:rsidP="00D873DC">
      <w:pPr>
        <w:rPr>
          <w:rFonts w:ascii="Franklin Gothic Book" w:hAnsi="Franklin Gothic Book" w:cs="Calibri"/>
          <w:kern w:val="1"/>
        </w:rPr>
      </w:pPr>
      <w:r w:rsidRPr="00FE04D0">
        <w:rPr>
          <w:rFonts w:ascii="Franklin Gothic Book" w:hAnsi="Franklin Gothic Book" w:cs="Calibri"/>
          <w:kern w:val="1"/>
        </w:rPr>
        <w:t xml:space="preserve">Luci </w:t>
      </w:r>
      <w:r w:rsidRPr="00FE04D0">
        <w:rPr>
          <w:rFonts w:ascii="Franklin Gothic Book" w:hAnsi="Franklin Gothic Book" w:cs="Calibri"/>
          <w:b/>
          <w:bCs/>
          <w:kern w:val="1"/>
        </w:rPr>
        <w:t>Cesare Accetta</w:t>
      </w:r>
    </w:p>
    <w:p w:rsidR="00D873DC" w:rsidRPr="00FE04D0" w:rsidRDefault="00D873DC" w:rsidP="00D873DC">
      <w:pPr>
        <w:rPr>
          <w:rFonts w:ascii="Franklin Gothic Book" w:hAnsi="Franklin Gothic Book" w:cs="Calibri"/>
          <w:b/>
          <w:kern w:val="1"/>
        </w:rPr>
      </w:pPr>
      <w:r w:rsidRPr="00FE04D0">
        <w:rPr>
          <w:rFonts w:ascii="Franklin Gothic Book" w:hAnsi="Franklin Gothic Book" w:cs="Calibri"/>
          <w:kern w:val="1"/>
        </w:rPr>
        <w:t xml:space="preserve">Costumi </w:t>
      </w:r>
      <w:r w:rsidRPr="00FE04D0">
        <w:rPr>
          <w:rFonts w:ascii="Franklin Gothic Book" w:hAnsi="Franklin Gothic Book" w:cs="Calibri"/>
          <w:b/>
          <w:bCs/>
          <w:kern w:val="1"/>
        </w:rPr>
        <w:t>Gianluca Sbicca</w:t>
      </w:r>
    </w:p>
    <w:p w:rsidR="00D873DC" w:rsidRPr="00FE04D0" w:rsidRDefault="00D873DC" w:rsidP="00D873DC">
      <w:pPr>
        <w:rPr>
          <w:rFonts w:ascii="Franklin Gothic Book" w:hAnsi="Franklin Gothic Book" w:cs="Calibri"/>
          <w:kern w:val="1"/>
        </w:rPr>
      </w:pPr>
      <w:r w:rsidRPr="00FE04D0">
        <w:rPr>
          <w:rFonts w:ascii="Franklin Gothic Book" w:hAnsi="Franklin Gothic Book" w:cs="Calibri"/>
          <w:kern w:val="1"/>
        </w:rPr>
        <w:t xml:space="preserve">Progetto sonoro </w:t>
      </w:r>
      <w:r w:rsidRPr="00FE04D0">
        <w:rPr>
          <w:rFonts w:ascii="Franklin Gothic Book" w:hAnsi="Franklin Gothic Book" w:cs="Calibri"/>
          <w:b/>
          <w:bCs/>
          <w:kern w:val="1"/>
        </w:rPr>
        <w:t>G.U.P. Alcaro</w:t>
      </w:r>
    </w:p>
    <w:p w:rsidR="00D873DC" w:rsidRPr="00FE04D0" w:rsidRDefault="00D873DC" w:rsidP="00D873DC">
      <w:pPr>
        <w:rPr>
          <w:rFonts w:ascii="Franklin Gothic Book" w:hAnsi="Franklin Gothic Book" w:cs="Calibri"/>
          <w:kern w:val="1"/>
        </w:rPr>
      </w:pPr>
      <w:r w:rsidRPr="00FE04D0">
        <w:rPr>
          <w:rFonts w:ascii="Franklin Gothic Book" w:hAnsi="Franklin Gothic Book" w:cs="Calibri"/>
          <w:kern w:val="1"/>
        </w:rPr>
        <w:t xml:space="preserve">Tre madrigali (dall’opera poetica di Primo Levi) </w:t>
      </w:r>
      <w:r w:rsidRPr="00FE04D0">
        <w:rPr>
          <w:rFonts w:ascii="Franklin Gothic Book" w:hAnsi="Franklin Gothic Book" w:cs="Calibri"/>
          <w:b/>
          <w:bCs/>
          <w:kern w:val="1"/>
        </w:rPr>
        <w:t>Carlo Boccadoro</w:t>
      </w:r>
    </w:p>
    <w:p w:rsidR="00D873DC" w:rsidRPr="00FE04D0" w:rsidRDefault="00D873DC" w:rsidP="00D873DC">
      <w:pPr>
        <w:rPr>
          <w:rFonts w:ascii="Franklin Gothic Book" w:hAnsi="Franklin Gothic Book" w:cs="Calibri"/>
        </w:rPr>
      </w:pPr>
      <w:r w:rsidRPr="00FE04D0">
        <w:rPr>
          <w:rFonts w:ascii="Franklin Gothic Book" w:hAnsi="Franklin Gothic Book" w:cs="Calibri"/>
          <w:kern w:val="1"/>
        </w:rPr>
        <w:t xml:space="preserve">Video </w:t>
      </w:r>
      <w:r w:rsidRPr="00FE04D0">
        <w:rPr>
          <w:rFonts w:ascii="Franklin Gothic Book" w:hAnsi="Franklin Gothic Book" w:cs="Calibri"/>
          <w:b/>
          <w:bCs/>
          <w:kern w:val="1"/>
        </w:rPr>
        <w:t>Luca Brinchi</w:t>
      </w:r>
      <w:r w:rsidRPr="00FE04D0">
        <w:rPr>
          <w:rFonts w:ascii="Franklin Gothic Book" w:hAnsi="Franklin Gothic Book" w:cs="Calibri"/>
          <w:bCs/>
          <w:kern w:val="1"/>
        </w:rPr>
        <w:t xml:space="preserve">, </w:t>
      </w:r>
      <w:r w:rsidRPr="00FE04D0">
        <w:rPr>
          <w:rFonts w:ascii="Franklin Gothic Book" w:hAnsi="Franklin Gothic Book" w:cs="Calibri"/>
          <w:b/>
          <w:bCs/>
          <w:kern w:val="1"/>
        </w:rPr>
        <w:t>Daniele Spanò</w:t>
      </w:r>
    </w:p>
    <w:p w:rsidR="00D873DC" w:rsidRPr="00FE04D0" w:rsidRDefault="00D873DC" w:rsidP="00D873DC">
      <w:pPr>
        <w:rPr>
          <w:rFonts w:ascii="Franklin Gothic Book" w:hAnsi="Franklin Gothic Book" w:cs="Calibri"/>
        </w:rPr>
      </w:pPr>
    </w:p>
    <w:p w:rsidR="00D873DC" w:rsidRPr="00FE04D0" w:rsidRDefault="00D873DC" w:rsidP="00D873DC">
      <w:pPr>
        <w:rPr>
          <w:rFonts w:ascii="Franklin Gothic Book" w:hAnsi="Franklin Gothic Book" w:cs="Calibri"/>
          <w:kern w:val="1"/>
        </w:rPr>
      </w:pPr>
      <w:r w:rsidRPr="00FE04D0">
        <w:rPr>
          <w:rFonts w:ascii="Franklin Gothic Book" w:hAnsi="Franklin Gothic Book" w:cs="Calibri"/>
          <w:kern w:val="1"/>
        </w:rPr>
        <w:t xml:space="preserve">In scena </w:t>
      </w:r>
      <w:r w:rsidRPr="00FE04D0">
        <w:rPr>
          <w:rFonts w:ascii="Franklin Gothic Book" w:hAnsi="Franklin Gothic Book" w:cs="Calibri"/>
          <w:b/>
          <w:bCs/>
          <w:kern w:val="1"/>
        </w:rPr>
        <w:t>Valter Malosti</w:t>
      </w:r>
    </w:p>
    <w:p w:rsidR="00D873DC" w:rsidRPr="00FE04D0" w:rsidRDefault="00D873DC" w:rsidP="00D873DC">
      <w:pPr>
        <w:rPr>
          <w:rFonts w:ascii="Franklin Gothic Book" w:hAnsi="Franklin Gothic Book" w:cs="Calibri"/>
        </w:rPr>
      </w:pPr>
      <w:r w:rsidRPr="00FE04D0">
        <w:rPr>
          <w:rFonts w:ascii="Franklin Gothic Book" w:hAnsi="Franklin Gothic Book" w:cs="Calibri"/>
          <w:kern w:val="1"/>
        </w:rPr>
        <w:t xml:space="preserve">e </w:t>
      </w:r>
      <w:r w:rsidRPr="00FE04D0">
        <w:rPr>
          <w:rFonts w:ascii="Franklin Gothic Book" w:hAnsi="Franklin Gothic Book" w:cs="Calibri"/>
          <w:b/>
          <w:bCs/>
          <w:kern w:val="1"/>
        </w:rPr>
        <w:t>Antonio Bertusi</w:t>
      </w:r>
      <w:r w:rsidRPr="00FE04D0">
        <w:rPr>
          <w:rFonts w:ascii="Franklin Gothic Book" w:hAnsi="Franklin Gothic Book" w:cs="Calibri"/>
          <w:bCs/>
          <w:kern w:val="1"/>
        </w:rPr>
        <w:t xml:space="preserve">, </w:t>
      </w:r>
      <w:r w:rsidRPr="00FE04D0">
        <w:rPr>
          <w:rFonts w:ascii="Franklin Gothic Book" w:hAnsi="Franklin Gothic Book" w:cs="Calibri"/>
          <w:b/>
          <w:bCs/>
          <w:kern w:val="1"/>
        </w:rPr>
        <w:t>Camilla Sandri</w:t>
      </w:r>
    </w:p>
    <w:p w:rsidR="00D873DC" w:rsidRPr="00FE04D0" w:rsidRDefault="00D873DC" w:rsidP="00D873DC">
      <w:pPr>
        <w:rPr>
          <w:rFonts w:ascii="Franklin Gothic Book" w:hAnsi="Franklin Gothic Book" w:cs="Calibri"/>
          <w:b/>
          <w:kern w:val="1"/>
        </w:rPr>
      </w:pPr>
    </w:p>
    <w:p w:rsidR="00D873DC" w:rsidRPr="00FE04D0" w:rsidRDefault="00D873DC" w:rsidP="00D873DC">
      <w:pPr>
        <w:rPr>
          <w:rFonts w:ascii="Franklin Gothic Book" w:hAnsi="Franklin Gothic Book" w:cs="Calibri"/>
        </w:rPr>
      </w:pPr>
      <w:r w:rsidRPr="00FE04D0">
        <w:rPr>
          <w:rFonts w:ascii="Franklin Gothic Book" w:hAnsi="Franklin Gothic Book" w:cs="Calibri"/>
          <w:kern w:val="1"/>
        </w:rPr>
        <w:t xml:space="preserve">Scelte musicali </w:t>
      </w:r>
      <w:r w:rsidRPr="00FE04D0">
        <w:rPr>
          <w:rFonts w:ascii="Franklin Gothic Book" w:hAnsi="Franklin Gothic Book" w:cs="Calibri"/>
          <w:bCs/>
          <w:kern w:val="1"/>
        </w:rPr>
        <w:t xml:space="preserve">Valter Malosti </w:t>
      </w:r>
      <w:r w:rsidRPr="00FE04D0">
        <w:rPr>
          <w:rFonts w:ascii="Franklin Gothic Book" w:hAnsi="Franklin Gothic Book" w:cs="Calibri"/>
          <w:kern w:val="1"/>
        </w:rPr>
        <w:t xml:space="preserve">/ Musiche di </w:t>
      </w:r>
      <w:r w:rsidRPr="00FE04D0">
        <w:rPr>
          <w:rFonts w:ascii="Franklin Gothic Book" w:hAnsi="Franklin Gothic Book" w:cs="Calibri"/>
          <w:bCs/>
          <w:kern w:val="1"/>
        </w:rPr>
        <w:t>Joren Ambarchi, Johan</w:t>
      </w:r>
      <w:r w:rsidRPr="00FE04D0">
        <w:rPr>
          <w:rFonts w:ascii="Franklin Gothic Book" w:hAnsi="Franklin Gothic Book" w:cs="Calibri"/>
          <w:bCs/>
        </w:rPr>
        <w:t>n</w:t>
      </w:r>
      <w:r w:rsidRPr="00FE04D0">
        <w:rPr>
          <w:rFonts w:ascii="Franklin Gothic Book" w:hAnsi="Franklin Gothic Book" w:cs="Calibri"/>
          <w:bCs/>
          <w:kern w:val="1"/>
        </w:rPr>
        <w:t xml:space="preserve"> Sebastian Bach, Ludwig van Beethoven, Cracow Kletzmer Band, Morton Feldman, Alexander Knaifel, Witold Lutoslawski, Oy Division, Arvo Pärt, Franz Schubert, John Zorn</w:t>
      </w:r>
      <w:r w:rsidRPr="00FE04D0">
        <w:rPr>
          <w:rFonts w:ascii="Franklin Gothic Book" w:hAnsi="Franklin Gothic Book" w:cs="Calibri"/>
          <w:kern w:val="1"/>
        </w:rPr>
        <w:t xml:space="preserve"> / madrigali eseguiti e registrati dai solisti dell’</w:t>
      </w:r>
      <w:r w:rsidRPr="00FE04D0">
        <w:rPr>
          <w:rFonts w:ascii="Franklin Gothic Book" w:hAnsi="Franklin Gothic Book" w:cs="Calibri"/>
          <w:bCs/>
          <w:kern w:val="1"/>
        </w:rPr>
        <w:t>Erato Choir</w:t>
      </w:r>
      <w:r w:rsidRPr="00FE04D0">
        <w:rPr>
          <w:rFonts w:ascii="Franklin Gothic Book" w:hAnsi="Franklin Gothic Book" w:cs="Calibri"/>
          <w:kern w:val="1"/>
        </w:rPr>
        <w:t xml:space="preserve">: soprani </w:t>
      </w:r>
      <w:r w:rsidRPr="00FE04D0">
        <w:rPr>
          <w:rFonts w:ascii="Franklin Gothic Book" w:hAnsi="Franklin Gothic Book" w:cs="Calibri"/>
          <w:bCs/>
          <w:kern w:val="1"/>
        </w:rPr>
        <w:t>Karin Selva</w:t>
      </w:r>
      <w:r w:rsidRPr="00FE04D0">
        <w:rPr>
          <w:rFonts w:ascii="Franklin Gothic Book" w:hAnsi="Franklin Gothic Book" w:cs="Calibri"/>
          <w:kern w:val="1"/>
        </w:rPr>
        <w:t xml:space="preserve"> e </w:t>
      </w:r>
      <w:r w:rsidRPr="00FE04D0">
        <w:rPr>
          <w:rFonts w:ascii="Franklin Gothic Book" w:hAnsi="Franklin Gothic Book" w:cs="Calibri"/>
          <w:bCs/>
          <w:kern w:val="1"/>
        </w:rPr>
        <w:t>Caterina Iora</w:t>
      </w:r>
      <w:r w:rsidRPr="00FE04D0">
        <w:rPr>
          <w:rFonts w:ascii="Franklin Gothic Book" w:hAnsi="Franklin Gothic Book" w:cs="Calibri"/>
          <w:kern w:val="1"/>
        </w:rPr>
        <w:t xml:space="preserve">, contralto </w:t>
      </w:r>
      <w:r w:rsidRPr="00FE04D0">
        <w:rPr>
          <w:rFonts w:ascii="Franklin Gothic Book" w:hAnsi="Franklin Gothic Book" w:cs="Calibri"/>
          <w:bCs/>
          <w:kern w:val="1"/>
        </w:rPr>
        <w:t>Giulia Beatini</w:t>
      </w:r>
      <w:r w:rsidRPr="00FE04D0">
        <w:rPr>
          <w:rFonts w:ascii="Franklin Gothic Book" w:hAnsi="Franklin Gothic Book" w:cs="Calibri"/>
          <w:kern w:val="1"/>
        </w:rPr>
        <w:t xml:space="preserve">, tenori </w:t>
      </w:r>
      <w:r w:rsidRPr="00FE04D0">
        <w:rPr>
          <w:rFonts w:ascii="Franklin Gothic Book" w:hAnsi="Franklin Gothic Book" w:cs="Calibri"/>
          <w:bCs/>
          <w:kern w:val="1"/>
        </w:rPr>
        <w:t>Massimo Lombardi</w:t>
      </w:r>
      <w:r w:rsidRPr="00FE04D0">
        <w:rPr>
          <w:rFonts w:ascii="Franklin Gothic Book" w:hAnsi="Franklin Gothic Book" w:cs="Calibri"/>
          <w:kern w:val="1"/>
        </w:rPr>
        <w:t xml:space="preserve"> e </w:t>
      </w:r>
      <w:r w:rsidRPr="00FE04D0">
        <w:rPr>
          <w:rFonts w:ascii="Franklin Gothic Book" w:hAnsi="Franklin Gothic Book" w:cs="Calibri"/>
          <w:bCs/>
          <w:kern w:val="1"/>
        </w:rPr>
        <w:t>Stefano Gambarino</w:t>
      </w:r>
      <w:r w:rsidRPr="00FE04D0">
        <w:rPr>
          <w:rFonts w:ascii="Franklin Gothic Book" w:hAnsi="Franklin Gothic Book" w:cs="Calibri"/>
          <w:kern w:val="1"/>
        </w:rPr>
        <w:t xml:space="preserve">, bassi </w:t>
      </w:r>
      <w:r w:rsidRPr="00FE04D0">
        <w:rPr>
          <w:rFonts w:ascii="Franklin Gothic Book" w:hAnsi="Franklin Gothic Book" w:cs="Calibri"/>
          <w:bCs/>
          <w:kern w:val="1"/>
        </w:rPr>
        <w:t>Cristian Chiggiato</w:t>
      </w:r>
      <w:r w:rsidRPr="00FE04D0">
        <w:rPr>
          <w:rFonts w:ascii="Franklin Gothic Book" w:hAnsi="Franklin Gothic Book" w:cs="Calibri"/>
          <w:kern w:val="1"/>
        </w:rPr>
        <w:t xml:space="preserve"> e </w:t>
      </w:r>
      <w:r w:rsidRPr="00FE04D0">
        <w:rPr>
          <w:rFonts w:ascii="Franklin Gothic Book" w:hAnsi="Franklin Gothic Book" w:cs="Calibri"/>
          <w:bCs/>
          <w:kern w:val="1"/>
        </w:rPr>
        <w:t>Renato Cadel</w:t>
      </w:r>
      <w:r w:rsidRPr="00FE04D0">
        <w:rPr>
          <w:rFonts w:ascii="Franklin Gothic Book" w:hAnsi="Franklin Gothic Book" w:cs="Calibri"/>
          <w:kern w:val="1"/>
        </w:rPr>
        <w:t xml:space="preserve"> - direzione musicale </w:t>
      </w:r>
      <w:r w:rsidRPr="00FE04D0">
        <w:rPr>
          <w:rFonts w:ascii="Franklin Gothic Book" w:hAnsi="Franklin Gothic Book" w:cs="Calibri"/>
          <w:bCs/>
          <w:kern w:val="1"/>
        </w:rPr>
        <w:t>Massimo Lombardi</w:t>
      </w:r>
      <w:r w:rsidRPr="00FE04D0">
        <w:rPr>
          <w:rFonts w:ascii="Franklin Gothic Book" w:hAnsi="Franklin Gothic Book" w:cs="Calibri"/>
          <w:kern w:val="1"/>
        </w:rPr>
        <w:t xml:space="preserve"> e </w:t>
      </w:r>
      <w:r w:rsidRPr="00FE04D0">
        <w:rPr>
          <w:rFonts w:ascii="Franklin Gothic Book" w:hAnsi="Franklin Gothic Book" w:cs="Calibri"/>
          <w:bCs/>
          <w:kern w:val="1"/>
        </w:rPr>
        <w:t>Dario Ribechi</w:t>
      </w:r>
    </w:p>
    <w:p w:rsidR="00D873DC" w:rsidRPr="00FE04D0" w:rsidRDefault="00D873DC" w:rsidP="00D873DC">
      <w:pPr>
        <w:rPr>
          <w:rFonts w:ascii="Franklin Gothic Book" w:hAnsi="Franklin Gothic Book"/>
          <w:b/>
        </w:rPr>
      </w:pPr>
    </w:p>
    <w:p w:rsidR="00D873DC" w:rsidRPr="00FE04D0" w:rsidRDefault="00D873DC" w:rsidP="00D873DC">
      <w:pPr>
        <w:rPr>
          <w:rFonts w:ascii="Franklin Gothic Book" w:hAnsi="Franklin Gothic Book"/>
          <w:b/>
        </w:rPr>
      </w:pPr>
      <w:r w:rsidRPr="00FE04D0">
        <w:rPr>
          <w:rFonts w:ascii="Franklin Gothic Book" w:hAnsi="Franklin Gothic Book"/>
        </w:rPr>
        <w:t>Produzione: TPE - Teatro Piemonte Europa / Teatro Stabile di Torino - Teatro Nazionale / Teatro di Roma - Teatro Nazionale.</w:t>
      </w:r>
    </w:p>
    <w:p w:rsidR="00D873DC" w:rsidRPr="00FE04D0" w:rsidRDefault="00D873DC" w:rsidP="00D873DC">
      <w:pPr>
        <w:rPr>
          <w:rFonts w:ascii="Franklin Gothic Book" w:hAnsi="Franklin Gothic Book"/>
          <w:b/>
          <w:i/>
        </w:rPr>
      </w:pPr>
    </w:p>
    <w:p w:rsidR="00D873DC" w:rsidRPr="00FE04D0" w:rsidRDefault="00D873DC" w:rsidP="00D873DC">
      <w:pPr>
        <w:rPr>
          <w:rFonts w:ascii="Franklin Gothic Book" w:hAnsi="Franklin Gothic Book"/>
          <w:b/>
          <w:i/>
        </w:rPr>
      </w:pPr>
      <w:r w:rsidRPr="00FE04D0">
        <w:rPr>
          <w:rFonts w:ascii="Franklin Gothic Book" w:hAnsi="Franklin Gothic Book"/>
          <w:i/>
        </w:rPr>
        <w:t xml:space="preserve">Progetto realizzato in collaborazione con Centro Internazionale di Studi Primo Levi, Comitato Nazionale per le celebrazioni del centenario della nascita di Primo Levi, Polo del ‘900 e Giulio Einaudi editore in occasione del 100° anniversario dalla nascita di Primo Levi (1919 – 1987). </w:t>
      </w:r>
    </w:p>
    <w:p w:rsidR="00D873DC" w:rsidRPr="00FE04D0" w:rsidRDefault="00D873DC" w:rsidP="0079318B">
      <w:pPr>
        <w:rPr>
          <w:rFonts w:ascii="Franklin Gothic Book" w:hAnsi="Franklin Gothic Book"/>
        </w:rPr>
      </w:pPr>
    </w:p>
    <w:p w:rsidR="007333E1" w:rsidRPr="00FE04D0" w:rsidRDefault="000153A0" w:rsidP="0079318B">
      <w:pPr>
        <w:rPr>
          <w:rFonts w:ascii="Franklin Gothic Book" w:hAnsi="Franklin Gothic Book"/>
          <w:i/>
        </w:rPr>
      </w:pPr>
      <w:r w:rsidRPr="00FE04D0">
        <w:rPr>
          <w:rFonts w:ascii="Franklin Gothic Book" w:hAnsi="Franklin Gothic Book"/>
          <w:i/>
        </w:rPr>
        <w:t>Durata</w:t>
      </w:r>
      <w:r w:rsidR="0079318B" w:rsidRPr="00FE04D0">
        <w:rPr>
          <w:rFonts w:ascii="Franklin Gothic Book" w:hAnsi="Franklin Gothic Book"/>
          <w:i/>
        </w:rPr>
        <w:t xml:space="preserve">: </w:t>
      </w:r>
      <w:r w:rsidR="0079318B" w:rsidRPr="00FE04D0">
        <w:rPr>
          <w:rFonts w:ascii="Franklin Gothic Book" w:hAnsi="Franklin Gothic Book" w:cs="Arial"/>
          <w:i/>
        </w:rPr>
        <w:t>1 ora e 50 minuti</w:t>
      </w:r>
    </w:p>
    <w:p w:rsidR="00B71034" w:rsidRPr="00FE04D0" w:rsidRDefault="00B71034" w:rsidP="0079318B">
      <w:pPr>
        <w:rPr>
          <w:rFonts w:ascii="Franklin Gothic Book" w:hAnsi="Franklin Gothic Book"/>
        </w:rPr>
      </w:pPr>
    </w:p>
    <w:p w:rsidR="006549AC" w:rsidRPr="00FE04D0" w:rsidRDefault="006549AC" w:rsidP="000278B5">
      <w:pPr>
        <w:spacing w:before="120"/>
        <w:rPr>
          <w:rFonts w:ascii="Franklin Gothic Book" w:hAnsi="Franklin Gothic Book"/>
          <w:b/>
        </w:rPr>
      </w:pPr>
      <w:r w:rsidRPr="00FE04D0">
        <w:rPr>
          <w:rFonts w:ascii="Franklin Gothic Book" w:hAnsi="Franklin Gothic Book"/>
        </w:rPr>
        <w:t xml:space="preserve">La voce di </w:t>
      </w:r>
      <w:r w:rsidRPr="00FE04D0">
        <w:rPr>
          <w:rFonts w:ascii="Franklin Gothic Book" w:hAnsi="Franklin Gothic Book"/>
          <w:b/>
        </w:rPr>
        <w:t>Primo Levi</w:t>
      </w:r>
      <w:r w:rsidRPr="00FE04D0">
        <w:rPr>
          <w:rFonts w:ascii="Franklin Gothic Book" w:hAnsi="Franklin Gothic Book"/>
        </w:rPr>
        <w:t xml:space="preserve"> è la voce che più di ogni altra ha saputo far parlare Auschwitz: la voce che da oltre settant’anni, con </w:t>
      </w:r>
      <w:r w:rsidRPr="00FE04D0">
        <w:rPr>
          <w:rFonts w:ascii="Franklin Gothic Book" w:hAnsi="Franklin Gothic Book"/>
          <w:b/>
          <w:i/>
        </w:rPr>
        <w:t>Se questo è un uomo</w:t>
      </w:r>
      <w:r w:rsidRPr="00FE04D0">
        <w:rPr>
          <w:rFonts w:ascii="Franklin Gothic Book" w:hAnsi="Franklin Gothic Book"/>
        </w:rPr>
        <w:t xml:space="preserve">, racconta ai lettori di tutto il mondo la verità sullo sterminio nazista. È una voce dal timbro inconfondibile, mite e salda: «considerate che questo è stato». </w:t>
      </w:r>
    </w:p>
    <w:p w:rsidR="006549AC" w:rsidRPr="00FE04D0" w:rsidRDefault="006549AC" w:rsidP="000278B5">
      <w:pPr>
        <w:pStyle w:val="NormaleWeb"/>
        <w:spacing w:before="120" w:beforeAutospacing="0" w:after="0" w:afterAutospacing="0"/>
        <w:rPr>
          <w:rFonts w:ascii="Franklin Gothic Book" w:hAnsi="Franklin Gothic Book" w:cstheme="minorHAnsi"/>
          <w:b/>
        </w:rPr>
      </w:pPr>
      <w:r w:rsidRPr="00FE04D0">
        <w:rPr>
          <w:rFonts w:ascii="Franklin Gothic Book" w:hAnsi="Franklin Gothic Book" w:cstheme="minorHAnsi"/>
        </w:rPr>
        <w:t xml:space="preserve">Nel centenario della nascita di Levi, il direttore di TPE - Teatro Piemonte Europa </w:t>
      </w:r>
      <w:r w:rsidRPr="00FE04D0">
        <w:rPr>
          <w:rFonts w:ascii="Franklin Gothic Book" w:hAnsi="Franklin Gothic Book" w:cstheme="minorHAnsi"/>
          <w:b/>
        </w:rPr>
        <w:t>Valter Malosti</w:t>
      </w:r>
      <w:r w:rsidRPr="00FE04D0">
        <w:rPr>
          <w:rFonts w:ascii="Franklin Gothic Book" w:hAnsi="Franklin Gothic Book" w:cstheme="minorHAnsi"/>
        </w:rPr>
        <w:t xml:space="preserve"> firma la regia e l’interpretazione di </w:t>
      </w:r>
      <w:r w:rsidRPr="00FE04D0">
        <w:rPr>
          <w:rFonts w:ascii="Franklin Gothic Book" w:hAnsi="Franklin Gothic Book" w:cstheme="minorHAnsi"/>
          <w:b/>
          <w:i/>
        </w:rPr>
        <w:t xml:space="preserve">Se questo è un uomo </w:t>
      </w:r>
      <w:r w:rsidRPr="00FE04D0">
        <w:rPr>
          <w:rFonts w:ascii="Franklin Gothic Book" w:hAnsi="Franklin Gothic Book" w:cstheme="minorHAnsi"/>
        </w:rPr>
        <w:t xml:space="preserve">portando </w:t>
      </w:r>
      <w:r w:rsidRPr="00FE04D0">
        <w:rPr>
          <w:rStyle w:val="Enfasicorsivo"/>
          <w:rFonts w:ascii="Franklin Gothic Book" w:hAnsi="Franklin Gothic Book" w:cstheme="minorHAnsi"/>
          <w:i w:val="0"/>
        </w:rPr>
        <w:t>per la prima volta in scena direttamente</w:t>
      </w:r>
      <w:r w:rsidRPr="00FE04D0">
        <w:rPr>
          <w:rStyle w:val="Enfasicorsivo"/>
          <w:rFonts w:ascii="Franklin Gothic Book" w:hAnsi="Franklin Gothic Book" w:cstheme="minorHAnsi"/>
        </w:rPr>
        <w:t xml:space="preserve"> </w:t>
      </w:r>
      <w:r w:rsidRPr="00FE04D0">
        <w:rPr>
          <w:rFonts w:ascii="Franklin Gothic Book" w:hAnsi="Franklin Gothic Book" w:cstheme="minorHAnsi"/>
        </w:rPr>
        <w:t xml:space="preserve">la voce di questa irripetibile opera prima, che è il libro di avventure più atroce e più bello del ventesimo secolo: quella voce senza alcuna altra mediazione. Una voce che nella sua nudità sa restituire </w:t>
      </w:r>
      <w:r w:rsidRPr="00FE04D0">
        <w:rPr>
          <w:rStyle w:val="Enfasigrassetto"/>
          <w:rFonts w:ascii="Franklin Gothic Book" w:hAnsi="Franklin Gothic Book" w:cstheme="minorHAnsi"/>
          <w:b w:val="0"/>
        </w:rPr>
        <w:t>la babele del campo – i suoni, le minacce, gli ordini, il rumore della fabbrica di morte.</w:t>
      </w:r>
    </w:p>
    <w:p w:rsidR="006549AC" w:rsidRPr="00FE04D0" w:rsidRDefault="006549AC" w:rsidP="000278B5">
      <w:pPr>
        <w:spacing w:before="120"/>
        <w:rPr>
          <w:rFonts w:ascii="Franklin Gothic Book" w:hAnsi="Franklin Gothic Book"/>
          <w:b/>
        </w:rPr>
      </w:pPr>
      <w:r w:rsidRPr="00FE04D0">
        <w:rPr>
          <w:rFonts w:ascii="Franklin Gothic Book" w:hAnsi="Franklin Gothic Book"/>
        </w:rPr>
        <w:lastRenderedPageBreak/>
        <w:t xml:space="preserve">La condensazione scenica del testo è stata curata da </w:t>
      </w:r>
      <w:r w:rsidRPr="00FE04D0">
        <w:rPr>
          <w:rFonts w:ascii="Franklin Gothic Book" w:hAnsi="Franklin Gothic Book"/>
          <w:b/>
          <w:bCs/>
        </w:rPr>
        <w:t>Domenico Scarpa</w:t>
      </w:r>
      <w:r w:rsidRPr="00FE04D0">
        <w:rPr>
          <w:rFonts w:ascii="Franklin Gothic Book" w:hAnsi="Franklin Gothic Book"/>
        </w:rPr>
        <w:t xml:space="preserve"> e dallo stesso </w:t>
      </w:r>
      <w:r w:rsidRPr="00FE04D0">
        <w:rPr>
          <w:rFonts w:ascii="Franklin Gothic Book" w:hAnsi="Franklin Gothic Book"/>
          <w:b/>
          <w:bCs/>
        </w:rPr>
        <w:t>Malosti</w:t>
      </w:r>
      <w:r w:rsidRPr="00FE04D0">
        <w:rPr>
          <w:rFonts w:ascii="Franklin Gothic Book" w:hAnsi="Franklin Gothic Book"/>
        </w:rPr>
        <w:t xml:space="preserve">. La voce è quella del testimone- protagonista, ma i suoi registri sono molti. La voce di </w:t>
      </w:r>
      <w:r w:rsidRPr="00FE04D0">
        <w:rPr>
          <w:rFonts w:ascii="Franklin Gothic Book" w:hAnsi="Franklin Gothic Book"/>
          <w:bCs/>
          <w:i/>
          <w:iCs/>
        </w:rPr>
        <w:t>Se questo è un uomo</w:t>
      </w:r>
      <w:r w:rsidRPr="00FE04D0">
        <w:rPr>
          <w:rFonts w:ascii="Franklin Gothic Book" w:hAnsi="Franklin Gothic Book"/>
        </w:rPr>
        <w:t xml:space="preserve"> contiene in realtà una moltitudine di registri espressivi, narrativi, percettivi e di pensiero. Questi registri, questi fotogrammi del pensiero nel suo divenire sono la vera azione del testo. Riflessioni, guizzi, rilanci filosofici e psicologici, flash-back e flash-forward, “a parte” cognitivi. «Volevo creare un’opera - dice Malosti - che fosse scabra e potente, come se quelle parole apparissero scolpite nella pietra. Spesso ho pensato al teatro antico mentre leggevo e rileggevo il testo. Da qui l’idea dei cori tratti dall’opera poetica di Levi detti o cantati».</w:t>
      </w:r>
    </w:p>
    <w:p w:rsidR="006549AC" w:rsidRPr="00FE04D0" w:rsidRDefault="006549AC" w:rsidP="000278B5">
      <w:pPr>
        <w:spacing w:before="120"/>
        <w:rPr>
          <w:rFonts w:ascii="Franklin Gothic Book" w:hAnsi="Franklin Gothic Book"/>
          <w:b/>
        </w:rPr>
      </w:pPr>
      <w:r w:rsidRPr="00FE04D0">
        <w:rPr>
          <w:rFonts w:ascii="Franklin Gothic Book" w:hAnsi="Franklin Gothic Book"/>
        </w:rPr>
        <w:t>La scena è di M</w:t>
      </w:r>
      <w:r w:rsidRPr="00FE04D0">
        <w:rPr>
          <w:rFonts w:ascii="Franklin Gothic Book" w:hAnsi="Franklin Gothic Book"/>
          <w:b/>
        </w:rPr>
        <w:t>argherita Palli</w:t>
      </w:r>
      <w:r w:rsidRPr="00FE04D0">
        <w:rPr>
          <w:rFonts w:ascii="Franklin Gothic Book" w:hAnsi="Franklin Gothic Book"/>
        </w:rPr>
        <w:t xml:space="preserve">, che ha immaginato un cortocircuito visivo tra la memoria del lager e le «nostre tiepide case». Le luci sono di Cesare Accetta, i costumi di </w:t>
      </w:r>
      <w:r w:rsidRPr="00FE04D0">
        <w:rPr>
          <w:rFonts w:ascii="Franklin Gothic Book" w:hAnsi="Franklin Gothic Book"/>
          <w:b/>
        </w:rPr>
        <w:t>Gianluca Sbicca</w:t>
      </w:r>
      <w:r w:rsidRPr="00FE04D0">
        <w:rPr>
          <w:rFonts w:ascii="Franklin Gothic Book" w:hAnsi="Franklin Gothic Book"/>
        </w:rPr>
        <w:t xml:space="preserve">, i video di </w:t>
      </w:r>
      <w:r w:rsidRPr="00FE04D0">
        <w:rPr>
          <w:rFonts w:ascii="Franklin Gothic Book" w:hAnsi="Franklin Gothic Book"/>
          <w:b/>
          <w:bCs/>
        </w:rPr>
        <w:t>Luca Brinchi</w:t>
      </w:r>
      <w:r w:rsidRPr="00FE04D0">
        <w:rPr>
          <w:rFonts w:ascii="Franklin Gothic Book" w:hAnsi="Franklin Gothic Book"/>
          <w:bCs/>
        </w:rPr>
        <w:t xml:space="preserve"> e </w:t>
      </w:r>
      <w:r w:rsidRPr="00FE04D0">
        <w:rPr>
          <w:rFonts w:ascii="Franklin Gothic Book" w:hAnsi="Franklin Gothic Book"/>
          <w:b/>
          <w:bCs/>
        </w:rPr>
        <w:t>Daniele Spanò</w:t>
      </w:r>
      <w:r w:rsidRPr="00FE04D0">
        <w:rPr>
          <w:rFonts w:ascii="Franklin Gothic Book" w:hAnsi="Franklin Gothic Book"/>
          <w:bCs/>
        </w:rPr>
        <w:t xml:space="preserve">. In scena con Malosti i performer </w:t>
      </w:r>
      <w:r w:rsidRPr="00FE04D0">
        <w:rPr>
          <w:rFonts w:ascii="Franklin Gothic Book" w:hAnsi="Franklin Gothic Book"/>
          <w:b/>
        </w:rPr>
        <w:t>Antonio Bertusi</w:t>
      </w:r>
      <w:r w:rsidRPr="00FE04D0">
        <w:rPr>
          <w:rFonts w:ascii="Franklin Gothic Book" w:hAnsi="Franklin Gothic Book"/>
        </w:rPr>
        <w:t xml:space="preserve"> e </w:t>
      </w:r>
      <w:r w:rsidRPr="00FE04D0">
        <w:rPr>
          <w:rFonts w:ascii="Franklin Gothic Book" w:hAnsi="Franklin Gothic Book"/>
          <w:b/>
        </w:rPr>
        <w:t>Camilla Sandri</w:t>
      </w:r>
      <w:r w:rsidRPr="00FE04D0">
        <w:rPr>
          <w:rFonts w:ascii="Franklin Gothic Book" w:hAnsi="Franklin Gothic Book"/>
        </w:rPr>
        <w:t>.</w:t>
      </w:r>
    </w:p>
    <w:p w:rsidR="006549AC" w:rsidRPr="00FE04D0" w:rsidRDefault="006549AC" w:rsidP="000278B5">
      <w:pPr>
        <w:spacing w:before="120"/>
        <w:rPr>
          <w:rFonts w:ascii="Franklin Gothic Book" w:hAnsi="Franklin Gothic Book"/>
          <w:b/>
        </w:rPr>
      </w:pPr>
      <w:r w:rsidRPr="00FE04D0">
        <w:rPr>
          <w:rFonts w:ascii="Franklin Gothic Book" w:hAnsi="Franklin Gothic Book"/>
        </w:rPr>
        <w:t xml:space="preserve">Il progetto sonoro curato da </w:t>
      </w:r>
      <w:r w:rsidRPr="00FE04D0">
        <w:rPr>
          <w:rFonts w:ascii="Franklin Gothic Book" w:hAnsi="Franklin Gothic Book"/>
          <w:b/>
        </w:rPr>
        <w:t>Gup Alcaro</w:t>
      </w:r>
      <w:r w:rsidRPr="00FE04D0">
        <w:rPr>
          <w:rFonts w:ascii="Franklin Gothic Book" w:hAnsi="Franklin Gothic Book"/>
        </w:rPr>
        <w:t xml:space="preserve"> è fondamentale in questa riscrittura scenica: </w:t>
      </w:r>
      <w:r w:rsidRPr="00FE04D0">
        <w:rPr>
          <w:rFonts w:ascii="Franklin Gothic Book" w:hAnsi="Franklin Gothic Book"/>
          <w:i/>
        </w:rPr>
        <w:t>Se questo è un uomo</w:t>
      </w:r>
      <w:r w:rsidRPr="00FE04D0">
        <w:rPr>
          <w:rFonts w:ascii="Franklin Gothic Book" w:hAnsi="Franklin Gothic Book"/>
        </w:rPr>
        <w:t xml:space="preserve"> è infatti </w:t>
      </w:r>
      <w:r w:rsidRPr="00FE04D0">
        <w:rPr>
          <w:rFonts w:ascii="Franklin Gothic Book" w:hAnsi="Franklin Gothic Book"/>
          <w:bCs/>
        </w:rPr>
        <w:t>un’</w:t>
      </w:r>
      <w:r w:rsidRPr="00FE04D0">
        <w:rPr>
          <w:rFonts w:ascii="Franklin Gothic Book" w:hAnsi="Franklin Gothic Book"/>
          <w:b/>
          <w:bCs/>
        </w:rPr>
        <w:t>opera acustica</w:t>
      </w:r>
      <w:r w:rsidRPr="00FE04D0">
        <w:rPr>
          <w:rFonts w:ascii="Franklin Gothic Book" w:hAnsi="Franklin Gothic Book"/>
        </w:rPr>
        <w:t xml:space="preserve">. A fare da contrappunto di pura e perfetta forma i </w:t>
      </w:r>
      <w:r w:rsidRPr="00FE04D0">
        <w:rPr>
          <w:rFonts w:ascii="Franklin Gothic Book" w:hAnsi="Franklin Gothic Book"/>
          <w:bCs/>
        </w:rPr>
        <w:t>tre madrigali</w:t>
      </w:r>
      <w:r w:rsidRPr="00FE04D0">
        <w:rPr>
          <w:rFonts w:ascii="Franklin Gothic Book" w:hAnsi="Franklin Gothic Book"/>
        </w:rPr>
        <w:t xml:space="preserve"> originali creati da </w:t>
      </w:r>
      <w:r w:rsidRPr="00FE04D0">
        <w:rPr>
          <w:rFonts w:ascii="Franklin Gothic Book" w:hAnsi="Franklin Gothic Book"/>
          <w:b/>
          <w:bCs/>
        </w:rPr>
        <w:t>Carlo Boccadoro</w:t>
      </w:r>
      <w:r w:rsidRPr="00FE04D0">
        <w:rPr>
          <w:rFonts w:ascii="Franklin Gothic Book" w:hAnsi="Franklin Gothic Book"/>
        </w:rPr>
        <w:t xml:space="preserve"> a partire dalle poesie che Levi scrive nel </w:t>
      </w:r>
      <w:r w:rsidRPr="00FE04D0">
        <w:rPr>
          <w:rFonts w:ascii="Franklin Gothic Book" w:hAnsi="Franklin Gothic Book"/>
          <w:bCs/>
        </w:rPr>
        <w:t>1945-46</w:t>
      </w:r>
      <w:r w:rsidRPr="00FE04D0">
        <w:rPr>
          <w:rFonts w:ascii="Franklin Gothic Book" w:hAnsi="Franklin Gothic Book"/>
        </w:rPr>
        <w:t>, immediatamente dopo il ritorno dal campo di annientamento.</w:t>
      </w:r>
    </w:p>
    <w:p w:rsidR="006549AC" w:rsidRPr="00FE04D0" w:rsidRDefault="006549AC" w:rsidP="000278B5">
      <w:pPr>
        <w:spacing w:before="120"/>
        <w:rPr>
          <w:rFonts w:ascii="Franklin Gothic Book" w:hAnsi="Franklin Gothic Book"/>
          <w:b/>
        </w:rPr>
      </w:pPr>
      <w:r w:rsidRPr="00FE04D0">
        <w:rPr>
          <w:rFonts w:ascii="Franklin Gothic Book" w:hAnsi="Franklin Gothic Book"/>
          <w:b/>
          <w:i/>
        </w:rPr>
        <w:t>Se questo è un uomo</w:t>
      </w:r>
      <w:r w:rsidRPr="00FE04D0">
        <w:rPr>
          <w:rFonts w:ascii="Franklin Gothic Book" w:hAnsi="Franklin Gothic Book"/>
        </w:rPr>
        <w:t xml:space="preserve"> </w:t>
      </w:r>
      <w:r w:rsidRPr="00FE04D0">
        <w:rPr>
          <w:rFonts w:ascii="Franklin Gothic Book" w:hAnsi="Franklin Gothic Book"/>
          <w:lang w:eastAsia="it-IT"/>
        </w:rPr>
        <w:t xml:space="preserve">è uno dei pannelli del progetto </w:t>
      </w:r>
      <w:r w:rsidRPr="00FE04D0">
        <w:rPr>
          <w:rFonts w:ascii="Franklin Gothic Book" w:hAnsi="Franklin Gothic Book"/>
          <w:b/>
          <w:i/>
          <w:lang w:eastAsia="it-IT"/>
        </w:rPr>
        <w:t>Me, mi conoscete. Primo Levi a teatro</w:t>
      </w:r>
      <w:r w:rsidRPr="00FE04D0">
        <w:rPr>
          <w:rFonts w:ascii="Franklin Gothic Book" w:hAnsi="Franklin Gothic Book"/>
          <w:lang w:eastAsia="it-IT"/>
        </w:rPr>
        <w:t xml:space="preserve">, ideato da </w:t>
      </w:r>
      <w:r w:rsidRPr="00FE04D0">
        <w:rPr>
          <w:rFonts w:ascii="Franklin Gothic Book" w:hAnsi="Franklin Gothic Book"/>
          <w:b/>
        </w:rPr>
        <w:t>Valter Malosti</w:t>
      </w:r>
      <w:r w:rsidRPr="00FE04D0">
        <w:rPr>
          <w:rFonts w:ascii="Franklin Gothic Book" w:hAnsi="Franklin Gothic Book"/>
        </w:rPr>
        <w:t xml:space="preserve"> per </w:t>
      </w:r>
      <w:r w:rsidRPr="00FE04D0">
        <w:rPr>
          <w:rFonts w:ascii="Franklin Gothic Book" w:hAnsi="Franklin Gothic Book"/>
          <w:b/>
        </w:rPr>
        <w:t xml:space="preserve">TPE – Teatro Piemonte Europa </w:t>
      </w:r>
      <w:r w:rsidRPr="00FE04D0">
        <w:rPr>
          <w:rFonts w:ascii="Franklin Gothic Book" w:hAnsi="Franklin Gothic Book"/>
          <w:lang w:eastAsia="it-IT"/>
        </w:rPr>
        <w:t xml:space="preserve">con la collaborazione del Centro Internazionale di Studi Primo Levi e </w:t>
      </w:r>
      <w:r w:rsidRPr="00FE04D0">
        <w:rPr>
          <w:rFonts w:ascii="Franklin Gothic Book" w:hAnsi="Franklin Gothic Book"/>
        </w:rPr>
        <w:t xml:space="preserve">Comitato Nazionale per le celebrazioni del centenario della nascita di Primo Levi e il Polo del ‘900, che a Torino ha visto fra aprile e maggio 2019 la messa in scena anche de </w:t>
      </w:r>
      <w:r w:rsidRPr="00FE04D0">
        <w:rPr>
          <w:rFonts w:ascii="Franklin Gothic Book" w:hAnsi="Franklin Gothic Book"/>
          <w:i/>
        </w:rPr>
        <w:t>I sommersi e i salvati</w:t>
      </w:r>
      <w:r w:rsidRPr="00FE04D0">
        <w:rPr>
          <w:rFonts w:ascii="Franklin Gothic Book" w:hAnsi="Franklin Gothic Book"/>
        </w:rPr>
        <w:t xml:space="preserve"> (con Fabrizio Gifuni, Teatro Regio, per </w:t>
      </w:r>
      <w:r w:rsidRPr="00FE04D0">
        <w:rPr>
          <w:rFonts w:ascii="Franklin Gothic Book" w:hAnsi="Franklin Gothic Book"/>
          <w:i/>
        </w:rPr>
        <w:t>Biennale Democrazia</w:t>
      </w:r>
      <w:r w:rsidRPr="00FE04D0">
        <w:rPr>
          <w:rFonts w:ascii="Franklin Gothic Book" w:hAnsi="Franklin Gothic Book"/>
        </w:rPr>
        <w:t xml:space="preserve">), </w:t>
      </w:r>
      <w:r w:rsidRPr="00FE04D0">
        <w:rPr>
          <w:rFonts w:ascii="Franklin Gothic Book" w:hAnsi="Franklin Gothic Book"/>
          <w:i/>
          <w:lang w:eastAsia="it-IT"/>
        </w:rPr>
        <w:t>Il sistema periodico</w:t>
      </w:r>
      <w:r w:rsidRPr="00FE04D0">
        <w:rPr>
          <w:rFonts w:ascii="Franklin Gothic Book" w:hAnsi="Franklin Gothic Book"/>
          <w:lang w:eastAsia="it-IT"/>
        </w:rPr>
        <w:t xml:space="preserve"> </w:t>
      </w:r>
      <w:r w:rsidRPr="00FE04D0">
        <w:rPr>
          <w:rFonts w:ascii="Franklin Gothic Book" w:hAnsi="Franklin Gothic Book"/>
        </w:rPr>
        <w:t xml:space="preserve">(con Luigi Lo Cascio, Teatro Astra) e i due «racconti minerali» </w:t>
      </w:r>
      <w:r w:rsidRPr="00FE04D0">
        <w:rPr>
          <w:rFonts w:ascii="Franklin Gothic Book" w:hAnsi="Franklin Gothic Book"/>
          <w:i/>
        </w:rPr>
        <w:t xml:space="preserve">Piombo </w:t>
      </w:r>
      <w:r w:rsidRPr="00FE04D0">
        <w:rPr>
          <w:rFonts w:ascii="Franklin Gothic Book" w:hAnsi="Franklin Gothic Book"/>
        </w:rPr>
        <w:t>con Nino D’Introna e</w:t>
      </w:r>
      <w:r w:rsidRPr="00FE04D0">
        <w:rPr>
          <w:rFonts w:ascii="Franklin Gothic Book" w:hAnsi="Franklin Gothic Book"/>
          <w:i/>
        </w:rPr>
        <w:t xml:space="preserve"> Mercurio</w:t>
      </w:r>
      <w:r w:rsidRPr="00FE04D0">
        <w:rPr>
          <w:rFonts w:ascii="Franklin Gothic Book" w:hAnsi="Franklin Gothic Book"/>
        </w:rPr>
        <w:t xml:space="preserve"> con Richi Ferrero (Teatro Astra).</w:t>
      </w:r>
    </w:p>
    <w:p w:rsidR="006549AC" w:rsidRPr="00FE04D0" w:rsidRDefault="006549AC" w:rsidP="000278B5">
      <w:pPr>
        <w:spacing w:before="120"/>
        <w:rPr>
          <w:rFonts w:ascii="Franklin Gothic Book" w:hAnsi="Franklin Gothic Book"/>
        </w:rPr>
      </w:pPr>
      <w:r w:rsidRPr="00FE04D0">
        <w:rPr>
          <w:rFonts w:ascii="Franklin Gothic Book" w:hAnsi="Franklin Gothic Book"/>
        </w:rPr>
        <w:t xml:space="preserve">L’immagine guida è opera del disegnatore e fumettista </w:t>
      </w:r>
      <w:r w:rsidRPr="00FE04D0">
        <w:rPr>
          <w:rFonts w:ascii="Franklin Gothic Book" w:hAnsi="Franklin Gothic Book"/>
          <w:b/>
        </w:rPr>
        <w:t>Pietro Scarnera</w:t>
      </w:r>
      <w:r w:rsidRPr="00FE04D0">
        <w:rPr>
          <w:rFonts w:ascii="Franklin Gothic Book" w:hAnsi="Franklin Gothic Book"/>
        </w:rPr>
        <w:t xml:space="preserve">, che ha rielaborato appositamente per la messa in scena di </w:t>
      </w:r>
      <w:r w:rsidRPr="00FE04D0">
        <w:rPr>
          <w:rFonts w:ascii="Franklin Gothic Book" w:hAnsi="Franklin Gothic Book"/>
          <w:i/>
        </w:rPr>
        <w:t>Se</w:t>
      </w:r>
      <w:r w:rsidR="000278B5" w:rsidRPr="00FE04D0">
        <w:rPr>
          <w:rFonts w:ascii="Franklin Gothic Book" w:hAnsi="Franklin Gothic Book"/>
          <w:i/>
        </w:rPr>
        <w:t xml:space="preserve"> </w:t>
      </w:r>
      <w:r w:rsidRPr="00FE04D0">
        <w:rPr>
          <w:rFonts w:ascii="Franklin Gothic Book" w:hAnsi="Franklin Gothic Book"/>
          <w:i/>
        </w:rPr>
        <w:t>questo è un uomo</w:t>
      </w:r>
      <w:r w:rsidRPr="00FE04D0">
        <w:rPr>
          <w:rFonts w:ascii="Franklin Gothic Book" w:hAnsi="Franklin Gothic Book"/>
        </w:rPr>
        <w:t xml:space="preserve"> una tavola del suo graphic novel </w:t>
      </w:r>
      <w:r w:rsidRPr="00FE04D0">
        <w:rPr>
          <w:rFonts w:ascii="Franklin Gothic Book" w:hAnsi="Franklin Gothic Book"/>
          <w:i/>
        </w:rPr>
        <w:t>Una stella tranquilla. Ritratto sentimentale di Primo Levi</w:t>
      </w:r>
      <w:r w:rsidRPr="00FE04D0">
        <w:rPr>
          <w:rFonts w:ascii="Franklin Gothic Book" w:hAnsi="Franklin Gothic Book"/>
        </w:rPr>
        <w:t xml:space="preserve"> (Bologna, Comma 22, 2013), premio Cosmonauti per il miglior libro e Prix Révélation al Festival di Angoulême 2016.</w:t>
      </w:r>
    </w:p>
    <w:p w:rsidR="006549AC" w:rsidRPr="00FE04D0" w:rsidRDefault="006549AC" w:rsidP="006549AC">
      <w:pPr>
        <w:spacing w:before="120"/>
        <w:jc w:val="both"/>
        <w:rPr>
          <w:rFonts w:ascii="Franklin Gothic Book" w:hAnsi="Franklin Gothic Book"/>
        </w:rPr>
      </w:pPr>
    </w:p>
    <w:p w:rsidR="006549AC" w:rsidRPr="00FE04D0" w:rsidRDefault="006549AC" w:rsidP="006549AC">
      <w:pPr>
        <w:spacing w:before="120"/>
        <w:jc w:val="both"/>
        <w:rPr>
          <w:rFonts w:ascii="Franklin Gothic Book" w:hAnsi="Franklin Gothic Book"/>
          <w:b/>
        </w:rPr>
      </w:pPr>
      <w:r w:rsidRPr="00FE04D0">
        <w:rPr>
          <w:rFonts w:ascii="Franklin Gothic Book" w:hAnsi="Franklin Gothic Book"/>
          <w:b/>
        </w:rPr>
        <w:t>Valter Malosti</w:t>
      </w:r>
    </w:p>
    <w:p w:rsidR="006549AC" w:rsidRPr="00FE04D0" w:rsidRDefault="006549AC" w:rsidP="008913B7">
      <w:pPr>
        <w:pStyle w:val="NormaleWeb"/>
        <w:spacing w:before="120" w:beforeAutospacing="0" w:after="0" w:afterAutospacing="0"/>
        <w:rPr>
          <w:rFonts w:ascii="Franklin Gothic Book" w:hAnsi="Franklin Gothic Book" w:cstheme="minorHAnsi"/>
        </w:rPr>
      </w:pPr>
      <w:r w:rsidRPr="00FE04D0">
        <w:rPr>
          <w:rFonts w:ascii="Franklin Gothic Book" w:hAnsi="Franklin Gothic Book" w:cstheme="minorHAnsi"/>
        </w:rPr>
        <w:t xml:space="preserve">Regista, attore e artista visivo, Valter Malosti dal 2018 dirige la Fondazione Teatro Piemonte Europa di Torino. In precedenza è stato anima e direttore artistico della compagnia Teatro di Dioniso e ha diretto la Scuola per attori del Teatro Stabile di Torino dal 2010 al 2017. Nel 2017 ha ricevuto il premio internazionale Flaiano per la regia di </w:t>
      </w:r>
      <w:r w:rsidRPr="00FE04D0">
        <w:rPr>
          <w:rFonts w:ascii="Franklin Gothic Book" w:hAnsi="Franklin Gothic Book" w:cstheme="minorHAnsi"/>
          <w:i/>
        </w:rPr>
        <w:t>Venere in pelliccia</w:t>
      </w:r>
      <w:r w:rsidRPr="00FE04D0">
        <w:rPr>
          <w:rFonts w:ascii="Franklin Gothic Book" w:hAnsi="Franklin Gothic Book" w:cstheme="minorHAnsi"/>
        </w:rPr>
        <w:t xml:space="preserve"> di David Ives. I suoi spettacoli hanno ottenuto numerosi altri premi dalla critica italiana e straniera. Ricordiamo, tra gli altri, il premio Ubu 2009 per la regia di </w:t>
      </w:r>
      <w:r w:rsidRPr="00FE04D0">
        <w:rPr>
          <w:rFonts w:ascii="Franklin Gothic Book" w:hAnsi="Franklin Gothic Book" w:cstheme="minorHAnsi"/>
          <w:i/>
        </w:rPr>
        <w:t>Quattro Atti Profani</w:t>
      </w:r>
      <w:r w:rsidRPr="00FE04D0">
        <w:rPr>
          <w:rFonts w:ascii="Franklin Gothic Book" w:hAnsi="Franklin Gothic Book" w:cstheme="minorHAnsi"/>
        </w:rPr>
        <w:t xml:space="preserve"> di Antonio Tarantino e quello dell’Associazione Nazionale dei Critici di Teatro sempre per </w:t>
      </w:r>
      <w:r w:rsidRPr="00FE04D0">
        <w:rPr>
          <w:rFonts w:ascii="Franklin Gothic Book" w:hAnsi="Franklin Gothic Book" w:cstheme="minorHAnsi"/>
          <w:i/>
        </w:rPr>
        <w:t>Quattro Atti Profani</w:t>
      </w:r>
      <w:r w:rsidRPr="00FE04D0">
        <w:rPr>
          <w:rFonts w:ascii="Franklin Gothic Book" w:hAnsi="Franklin Gothic Book" w:cstheme="minorHAnsi"/>
        </w:rPr>
        <w:t xml:space="preserve"> e per </w:t>
      </w:r>
      <w:r w:rsidRPr="00FE04D0">
        <w:rPr>
          <w:rFonts w:ascii="Franklin Gothic Book" w:hAnsi="Franklin Gothic Book" w:cstheme="minorHAnsi"/>
          <w:i/>
        </w:rPr>
        <w:t>Shakespeare / Venere e Adone</w:t>
      </w:r>
      <w:r w:rsidRPr="00FE04D0">
        <w:rPr>
          <w:rFonts w:ascii="Franklin Gothic Book" w:hAnsi="Franklin Gothic Book" w:cstheme="minorHAnsi"/>
        </w:rPr>
        <w:t xml:space="preserve">. Nel 2004 </w:t>
      </w:r>
      <w:r w:rsidRPr="00FE04D0">
        <w:rPr>
          <w:rFonts w:ascii="Franklin Gothic Book" w:hAnsi="Franklin Gothic Book" w:cstheme="minorHAnsi"/>
          <w:i/>
        </w:rPr>
        <w:t>Inverno</w:t>
      </w:r>
      <w:r w:rsidRPr="00FE04D0">
        <w:rPr>
          <w:rFonts w:ascii="Franklin Gothic Book" w:hAnsi="Franklin Gothic Book" w:cstheme="minorHAnsi"/>
        </w:rPr>
        <w:t xml:space="preserve"> di Jon Fosse ha ricevuto il premio Ubu per il miglior testo straniero messo in scena in Italia. Del 2004 è il premio Hystrio per la regia di </w:t>
      </w:r>
      <w:r w:rsidRPr="00FE04D0">
        <w:rPr>
          <w:rFonts w:ascii="Franklin Gothic Book" w:hAnsi="Franklin Gothic Book" w:cstheme="minorHAnsi"/>
          <w:i/>
        </w:rPr>
        <w:t>Giulietta</w:t>
      </w:r>
      <w:r w:rsidRPr="00FE04D0">
        <w:rPr>
          <w:rFonts w:ascii="Franklin Gothic Book" w:hAnsi="Franklin Gothic Book" w:cstheme="minorHAnsi"/>
        </w:rPr>
        <w:t xml:space="preserve"> di Federico Fellini. Maestro d’attori, sotto la sua guida i suoi interpreti hanno meritato importanti riconoscimenti fra cui gli Ubu ad Alice Spisa e Michela Cescon, il Premio della Critica Teatrale a Cescon e Laura Marinoni, il Flaiano a Sabrina Impacciatore per </w:t>
      </w:r>
      <w:r w:rsidRPr="00FE04D0">
        <w:rPr>
          <w:rFonts w:ascii="Franklin Gothic Book" w:hAnsi="Franklin Gothic Book" w:cstheme="minorHAnsi"/>
          <w:i/>
        </w:rPr>
        <w:t>Venere in pelliccia</w:t>
      </w:r>
      <w:r w:rsidRPr="00FE04D0">
        <w:rPr>
          <w:rFonts w:ascii="Franklin Gothic Book" w:hAnsi="Franklin Gothic Book" w:cstheme="minorHAnsi"/>
        </w:rPr>
        <w:t xml:space="preserve"> e il Virginia Reiter a Roberta Caronia per l’interpretazione di </w:t>
      </w:r>
      <w:r w:rsidRPr="00FE04D0">
        <w:rPr>
          <w:rFonts w:ascii="Franklin Gothic Book" w:hAnsi="Franklin Gothic Book" w:cstheme="minorHAnsi"/>
          <w:i/>
        </w:rPr>
        <w:t>Ifigenia in Cardiff</w:t>
      </w:r>
      <w:r w:rsidRPr="00FE04D0">
        <w:rPr>
          <w:rFonts w:ascii="Franklin Gothic Book" w:hAnsi="Franklin Gothic Book" w:cstheme="minorHAnsi"/>
        </w:rPr>
        <w:t xml:space="preserve"> di Gary Owen. Fra le sue regie più recenti da quando è direttore del TPE: </w:t>
      </w:r>
      <w:r w:rsidR="000278B5" w:rsidRPr="00FE04D0">
        <w:rPr>
          <w:rStyle w:val="Enfasicorsivo"/>
          <w:rFonts w:ascii="Franklin Gothic Book" w:hAnsi="Franklin Gothic Book" w:cstheme="minorHAnsi"/>
        </w:rPr>
        <w:t xml:space="preserve">Shakespeare / </w:t>
      </w:r>
      <w:r w:rsidRPr="00FE04D0">
        <w:rPr>
          <w:rStyle w:val="Enfasicorsivo"/>
          <w:rFonts w:ascii="Franklin Gothic Book" w:hAnsi="Franklin Gothic Book" w:cstheme="minorHAnsi"/>
        </w:rPr>
        <w:t xml:space="preserve">Sonetti </w:t>
      </w:r>
      <w:r w:rsidRPr="00FE04D0">
        <w:rPr>
          <w:rFonts w:ascii="Franklin Gothic Book" w:hAnsi="Franklin Gothic Book" w:cstheme="minorHAnsi"/>
        </w:rPr>
        <w:t xml:space="preserve">e </w:t>
      </w:r>
      <w:r w:rsidR="000278B5" w:rsidRPr="00FE04D0">
        <w:rPr>
          <w:rStyle w:val="Enfasicorsivo"/>
          <w:rFonts w:ascii="Franklin Gothic Book" w:hAnsi="Franklin Gothic Book" w:cstheme="minorHAnsi"/>
        </w:rPr>
        <w:t xml:space="preserve">Molière / </w:t>
      </w:r>
      <w:r w:rsidRPr="00FE04D0">
        <w:rPr>
          <w:rStyle w:val="Enfasicorsivo"/>
          <w:rFonts w:ascii="Franklin Gothic Book" w:hAnsi="Franklin Gothic Book" w:cstheme="minorHAnsi"/>
        </w:rPr>
        <w:t>Il Misantropo</w:t>
      </w:r>
      <w:r w:rsidRPr="00FE04D0">
        <w:rPr>
          <w:rFonts w:ascii="Franklin Gothic Book" w:hAnsi="Franklin Gothic Book" w:cstheme="minorHAnsi"/>
        </w:rPr>
        <w:t xml:space="preserve"> (2018), e </w:t>
      </w:r>
      <w:r w:rsidRPr="00FE04D0">
        <w:rPr>
          <w:rStyle w:val="Enfasicorsivo"/>
          <w:rFonts w:ascii="Franklin Gothic Book" w:hAnsi="Franklin Gothic Book" w:cstheme="minorHAnsi"/>
        </w:rPr>
        <w:t>La Monaca di Monza</w:t>
      </w:r>
      <w:r w:rsidRPr="00FE04D0">
        <w:rPr>
          <w:rFonts w:ascii="Franklin Gothic Book" w:hAnsi="Franklin Gothic Book" w:cstheme="minorHAnsi"/>
        </w:rPr>
        <w:t xml:space="preserve"> di Giovanni Testori che ha debuttato al Teatro Franco Parenti di Milano (2019).</w:t>
      </w:r>
    </w:p>
    <w:p w:rsidR="006549AC" w:rsidRPr="00FE04D0" w:rsidRDefault="006549AC" w:rsidP="008913B7">
      <w:pPr>
        <w:pStyle w:val="NormaleWeb"/>
        <w:spacing w:before="120" w:beforeAutospacing="0" w:after="0" w:afterAutospacing="0"/>
        <w:rPr>
          <w:rFonts w:ascii="Franklin Gothic Book" w:hAnsi="Franklin Gothic Book" w:cstheme="minorHAnsi"/>
        </w:rPr>
      </w:pPr>
      <w:r w:rsidRPr="00FE04D0">
        <w:rPr>
          <w:rFonts w:ascii="Franklin Gothic Book" w:hAnsi="Franklin Gothic Book" w:cstheme="minorHAnsi"/>
        </w:rPr>
        <w:t xml:space="preserve">Ha messo in scena nel 2006 </w:t>
      </w:r>
      <w:r w:rsidRPr="00FE04D0">
        <w:rPr>
          <w:rFonts w:ascii="Franklin Gothic Book" w:hAnsi="Franklin Gothic Book" w:cstheme="minorHAnsi"/>
          <w:i/>
        </w:rPr>
        <w:t>Le nozze di Figaro</w:t>
      </w:r>
      <w:r w:rsidRPr="00FE04D0">
        <w:rPr>
          <w:rFonts w:ascii="Franklin Gothic Book" w:hAnsi="Franklin Gothic Book" w:cstheme="minorHAnsi"/>
        </w:rPr>
        <w:t xml:space="preserve"> di Mozart per il Teatro Regio di Torino e curato prime esecuzioni di opere contemporanee di Michael Nyman, Azio Corghi, Marco Tutino e Philip Glass. Numerose le regie radiofoniche per Radio3 Rai. Come attore ha lavorato in teatro in </w:t>
      </w:r>
      <w:r w:rsidRPr="00FE04D0">
        <w:rPr>
          <w:rFonts w:ascii="Franklin Gothic Book" w:hAnsi="Franklin Gothic Book" w:cstheme="minorHAnsi"/>
        </w:rPr>
        <w:lastRenderedPageBreak/>
        <w:t xml:space="preserve">numerosi spettacoli di Luca Ronconi, e, fra gli altri, con Federico Tiezzi e Giorgio Barberio Corsetti; nel cinema con Mimmo Calopresti, Franco Battiato e Mario Martone. È stato protagonista del </w:t>
      </w:r>
      <w:r w:rsidRPr="00FE04D0">
        <w:rPr>
          <w:rFonts w:ascii="Franklin Gothic Book" w:hAnsi="Franklin Gothic Book" w:cstheme="minorHAnsi"/>
          <w:i/>
        </w:rPr>
        <w:t>Manfred</w:t>
      </w:r>
      <w:r w:rsidRPr="00FE04D0">
        <w:rPr>
          <w:rFonts w:ascii="Franklin Gothic Book" w:hAnsi="Franklin Gothic Book" w:cstheme="minorHAnsi"/>
        </w:rPr>
        <w:t xml:space="preserve"> di Schumann/Byron in un progetto che ha visto collaborare il Teatro Regio di Torino con il Teatro Stabile di Torino – Teatro Nazionale.</w:t>
      </w:r>
    </w:p>
    <w:p w:rsidR="00D873DC" w:rsidRPr="00FE04D0" w:rsidRDefault="00D873DC" w:rsidP="006549AC">
      <w:pPr>
        <w:spacing w:before="120"/>
        <w:rPr>
          <w:rFonts w:ascii="Franklin Gothic Book" w:eastAsia="Times New Roman" w:hAnsi="Franklin Gothic Book" w:cstheme="minorHAnsi"/>
          <w:lang w:eastAsia="it-IT"/>
        </w:rPr>
      </w:pPr>
    </w:p>
    <w:p w:rsidR="006549AC" w:rsidRPr="00FE04D0" w:rsidRDefault="006549AC" w:rsidP="006549AC">
      <w:pPr>
        <w:spacing w:before="120"/>
        <w:rPr>
          <w:rFonts w:ascii="Franklin Gothic Book" w:hAnsi="Franklin Gothic Book"/>
          <w:b/>
        </w:rPr>
      </w:pPr>
      <w:r w:rsidRPr="00FE04D0">
        <w:rPr>
          <w:rFonts w:ascii="Franklin Gothic Book" w:hAnsi="Franklin Gothic Book"/>
          <w:b/>
        </w:rPr>
        <w:t>Domenico Scarpa</w:t>
      </w:r>
    </w:p>
    <w:p w:rsidR="006549AC" w:rsidRPr="00FE04D0" w:rsidRDefault="006549AC" w:rsidP="006549AC">
      <w:pPr>
        <w:spacing w:before="120"/>
        <w:rPr>
          <w:rFonts w:ascii="Franklin Gothic Book" w:hAnsi="Franklin Gothic Book"/>
          <w:b/>
        </w:rPr>
      </w:pPr>
      <w:r w:rsidRPr="00FE04D0">
        <w:rPr>
          <w:rFonts w:ascii="Franklin Gothic Book" w:hAnsi="Franklin Gothic Book"/>
        </w:rPr>
        <w:t xml:space="preserve">È consulente del Centro Internazionale di Studi Primo Levi di Torino, per il quale cura la collana bilingue «Lezioni Primo Levi» pubblicata da Einaudi. Ha curato con Fabio Levi la raccolta di Primo Levi </w:t>
      </w:r>
      <w:r w:rsidRPr="00FE04D0">
        <w:rPr>
          <w:rFonts w:ascii="Franklin Gothic Book" w:hAnsi="Franklin Gothic Book"/>
          <w:i/>
        </w:rPr>
        <w:t>Così fu Auschwitz</w:t>
      </w:r>
      <w:r w:rsidRPr="00FE04D0">
        <w:rPr>
          <w:rFonts w:ascii="Franklin Gothic Book" w:hAnsi="Franklin Gothic Book"/>
        </w:rPr>
        <w:t xml:space="preserve"> e ha firmato le </w:t>
      </w:r>
      <w:r w:rsidRPr="00FE04D0">
        <w:rPr>
          <w:rFonts w:ascii="Franklin Gothic Book" w:hAnsi="Franklin Gothic Book"/>
          <w:i/>
        </w:rPr>
        <w:t>Notes on the texts</w:t>
      </w:r>
      <w:r w:rsidRPr="00FE04D0">
        <w:rPr>
          <w:rFonts w:ascii="Franklin Gothic Book" w:hAnsi="Franklin Gothic Book"/>
        </w:rPr>
        <w:t xml:space="preserve"> nell’edizione dei </w:t>
      </w:r>
      <w:r w:rsidRPr="00FE04D0">
        <w:rPr>
          <w:rFonts w:ascii="Franklin Gothic Book" w:hAnsi="Franklin Gothic Book"/>
          <w:i/>
        </w:rPr>
        <w:t>Complete Works</w:t>
      </w:r>
      <w:r w:rsidRPr="00FE04D0">
        <w:rPr>
          <w:rFonts w:ascii="Franklin Gothic Book" w:hAnsi="Franklin Gothic Book"/>
        </w:rPr>
        <w:t xml:space="preserve"> di Levi (Liveright, New York 2015). Con Ann Goldstein ha tenuto nel 2014 la sesta </w:t>
      </w:r>
      <w:r w:rsidRPr="00FE04D0">
        <w:rPr>
          <w:rFonts w:ascii="Franklin Gothic Book" w:hAnsi="Franklin Gothic Book"/>
          <w:i/>
        </w:rPr>
        <w:t xml:space="preserve">Lezione Primo Levi </w:t>
      </w:r>
      <w:r w:rsidRPr="00FE04D0">
        <w:rPr>
          <w:rFonts w:ascii="Franklin Gothic Book" w:hAnsi="Franklin Gothic Book"/>
        </w:rPr>
        <w:t xml:space="preserve">dal titolo </w:t>
      </w:r>
      <w:r w:rsidRPr="00FE04D0">
        <w:rPr>
          <w:rFonts w:ascii="Franklin Gothic Book" w:hAnsi="Franklin Gothic Book"/>
          <w:i/>
        </w:rPr>
        <w:t>In un’altra lingua</w:t>
      </w:r>
      <w:r w:rsidRPr="00FE04D0">
        <w:rPr>
          <w:rFonts w:ascii="Franklin Gothic Book" w:hAnsi="Franklin Gothic Book"/>
        </w:rPr>
        <w:t>. Con Roberta Mori ha curato l’</w:t>
      </w:r>
      <w:r w:rsidRPr="00FE04D0">
        <w:rPr>
          <w:rFonts w:ascii="Franklin Gothic Book" w:hAnsi="Franklin Gothic Book"/>
          <w:i/>
        </w:rPr>
        <w:t>Album Primo Levi</w:t>
      </w:r>
      <w:r w:rsidRPr="00FE04D0">
        <w:rPr>
          <w:rFonts w:ascii="Franklin Gothic Book" w:hAnsi="Franklin Gothic Book"/>
        </w:rPr>
        <w:t xml:space="preserve">, uscito nel novembre 2017 da Einaudi. Scarpa ha insegnato e svolto ricerca in università italiane e straniere (Napoli-L’Orientale, Milano-Bicocca, Scuola Normale Superiore di Pisa, Middlebury College, Italian Academy at Columbia University). Ha pubblicato monografie su Italo Calvino, Natalia Ginzburg e Franco Lucentini, e la raccolta di saggi </w:t>
      </w:r>
      <w:r w:rsidRPr="00FE04D0">
        <w:rPr>
          <w:rFonts w:ascii="Franklin Gothic Book" w:hAnsi="Franklin Gothic Book"/>
          <w:i/>
        </w:rPr>
        <w:t>Storie avventurose di libri necessari</w:t>
      </w:r>
      <w:r w:rsidRPr="00FE04D0">
        <w:rPr>
          <w:rFonts w:ascii="Franklin Gothic Book" w:hAnsi="Franklin Gothic Book"/>
        </w:rPr>
        <w:t xml:space="preserve"> (Gaffi, Roma 2010). Per Einaudi ha curato nel 2012 il terzo e ultimo volume dell’</w:t>
      </w:r>
      <w:r w:rsidRPr="00FE04D0">
        <w:rPr>
          <w:rFonts w:ascii="Franklin Gothic Book" w:hAnsi="Franklin Gothic Book"/>
          <w:i/>
        </w:rPr>
        <w:t>Atlante della letteratura italiana</w:t>
      </w:r>
      <w:r w:rsidRPr="00FE04D0">
        <w:rPr>
          <w:rFonts w:ascii="Franklin Gothic Book" w:hAnsi="Franklin Gothic Book"/>
        </w:rPr>
        <w:t>. Fa parte del Comitato Nazionale Bassani, istituito per il centenario della nascita di Giorgio Bassani. Ha curato di recente opere di Natalia Ginzburg (</w:t>
      </w:r>
      <w:r w:rsidRPr="00FE04D0">
        <w:rPr>
          <w:rFonts w:ascii="Franklin Gothic Book" w:hAnsi="Franklin Gothic Book"/>
          <w:i/>
        </w:rPr>
        <w:t>Un’assenza. Racconti, memorie, cronache 1933-1988</w:t>
      </w:r>
      <w:r w:rsidRPr="00FE04D0">
        <w:rPr>
          <w:rFonts w:ascii="Franklin Gothic Book" w:hAnsi="Franklin Gothic Book"/>
        </w:rPr>
        <w:t>, Einaudi), di Goffredo Parise (</w:t>
      </w:r>
      <w:r w:rsidRPr="00FE04D0">
        <w:rPr>
          <w:rFonts w:ascii="Franklin Gothic Book" w:hAnsi="Franklin Gothic Book"/>
          <w:i/>
        </w:rPr>
        <w:t>Gli americani a Vicenza e altri racconti 1952-1965</w:t>
      </w:r>
      <w:r w:rsidRPr="00FE04D0">
        <w:rPr>
          <w:rFonts w:ascii="Franklin Gothic Book" w:hAnsi="Franklin Gothic Book"/>
        </w:rPr>
        <w:t>, Adelphi) e di Cesare Garboli (</w:t>
      </w:r>
      <w:r w:rsidRPr="00FE04D0">
        <w:rPr>
          <w:rFonts w:ascii="Franklin Gothic Book" w:hAnsi="Franklin Gothic Book"/>
          <w:i/>
        </w:rPr>
        <w:t>La gioia della partita. Scritti 1950-1977</w:t>
      </w:r>
      <w:r w:rsidRPr="00FE04D0">
        <w:rPr>
          <w:rFonts w:ascii="Franklin Gothic Book" w:hAnsi="Franklin Gothic Book"/>
        </w:rPr>
        <w:t xml:space="preserve">, Adelphi, in collaborazione con Laura Desideri). Sta preparando i due volumi delle </w:t>
      </w:r>
      <w:r w:rsidRPr="00FE04D0">
        <w:rPr>
          <w:rFonts w:ascii="Franklin Gothic Book" w:hAnsi="Franklin Gothic Book"/>
          <w:i/>
        </w:rPr>
        <w:t>Opere di bottega</w:t>
      </w:r>
      <w:r w:rsidRPr="00FE04D0">
        <w:rPr>
          <w:rFonts w:ascii="Franklin Gothic Book" w:hAnsi="Franklin Gothic Book"/>
        </w:rPr>
        <w:t xml:space="preserve"> di Fruttero &amp; Lucentini per «I Meridiani» Mondadori e una biografia intellettuale di Leone e Natalia Ginzburg. Scrive per «Il Sole 24 Ore».</w:t>
      </w:r>
    </w:p>
    <w:p w:rsidR="006549AC" w:rsidRPr="00FE04D0" w:rsidRDefault="006549AC" w:rsidP="006549AC">
      <w:pPr>
        <w:rPr>
          <w:rFonts w:ascii="Franklin Gothic Book" w:hAnsi="Franklin Gothic Book"/>
        </w:rPr>
      </w:pPr>
    </w:p>
    <w:p w:rsidR="006549AC" w:rsidRPr="00FE04D0" w:rsidRDefault="006549AC" w:rsidP="006549AC">
      <w:pPr>
        <w:spacing w:before="120" w:line="360" w:lineRule="auto"/>
        <w:rPr>
          <w:rFonts w:ascii="Franklin Gothic Book" w:hAnsi="Franklin Gothic Book"/>
          <w:b/>
        </w:rPr>
      </w:pPr>
      <w:r w:rsidRPr="00FE04D0">
        <w:rPr>
          <w:rFonts w:ascii="Franklin Gothic Book" w:hAnsi="Franklin Gothic Book"/>
          <w:b/>
        </w:rPr>
        <w:t>GUP Alcaro</w:t>
      </w:r>
    </w:p>
    <w:p w:rsidR="00EE081F" w:rsidRPr="00FE04D0" w:rsidRDefault="006549AC" w:rsidP="0079318B">
      <w:pPr>
        <w:rPr>
          <w:rFonts w:ascii="Franklin Gothic Book" w:hAnsi="Franklin Gothic Book"/>
          <w:b/>
          <w:bCs/>
        </w:rPr>
      </w:pPr>
      <w:r w:rsidRPr="00FE04D0">
        <w:rPr>
          <w:rFonts w:ascii="Franklin Gothic Book" w:hAnsi="Franklin Gothic Book"/>
          <w:bCs/>
        </w:rPr>
        <w:t xml:space="preserve">È sound designer, musicista e programmatore. Dal 2006 lavora con Valter Malosti con cui ha realizzato molti spettacoli fra cui </w:t>
      </w:r>
      <w:r w:rsidRPr="00FE04D0">
        <w:rPr>
          <w:rFonts w:ascii="Franklin Gothic Book" w:hAnsi="Franklin Gothic Book"/>
          <w:bCs/>
          <w:i/>
        </w:rPr>
        <w:t>Nietzsche / Ecce homo</w:t>
      </w:r>
      <w:r w:rsidRPr="00FE04D0">
        <w:rPr>
          <w:rFonts w:ascii="Franklin Gothic Book" w:hAnsi="Franklin Gothic Book"/>
          <w:bCs/>
        </w:rPr>
        <w:t xml:space="preserve">, </w:t>
      </w:r>
      <w:r w:rsidRPr="00FE04D0">
        <w:rPr>
          <w:rFonts w:ascii="Franklin Gothic Book" w:hAnsi="Franklin Gothic Book"/>
          <w:bCs/>
          <w:i/>
        </w:rPr>
        <w:t>Shakespeare / Poemetti</w:t>
      </w:r>
      <w:r w:rsidRPr="00FE04D0">
        <w:rPr>
          <w:rFonts w:ascii="Franklin Gothic Book" w:hAnsi="Franklin Gothic Book"/>
          <w:bCs/>
        </w:rPr>
        <w:t xml:space="preserve">, </w:t>
      </w:r>
      <w:r w:rsidRPr="00FE04D0">
        <w:rPr>
          <w:rFonts w:ascii="Franklin Gothic Book" w:hAnsi="Franklin Gothic Book"/>
          <w:bCs/>
          <w:i/>
        </w:rPr>
        <w:t>Quattro atti profani</w:t>
      </w:r>
      <w:r w:rsidRPr="00FE04D0">
        <w:rPr>
          <w:rFonts w:ascii="Franklin Gothic Book" w:hAnsi="Franklin Gothic Book"/>
          <w:bCs/>
        </w:rPr>
        <w:t xml:space="preserve">, </w:t>
      </w:r>
      <w:r w:rsidRPr="00FE04D0">
        <w:rPr>
          <w:rFonts w:ascii="Franklin Gothic Book" w:hAnsi="Franklin Gothic Book"/>
          <w:bCs/>
          <w:i/>
        </w:rPr>
        <w:t>Amleto</w:t>
      </w:r>
      <w:r w:rsidRPr="00FE04D0">
        <w:rPr>
          <w:rFonts w:ascii="Franklin Gothic Book" w:hAnsi="Franklin Gothic Book"/>
          <w:bCs/>
        </w:rPr>
        <w:t xml:space="preserve">, </w:t>
      </w:r>
      <w:r w:rsidRPr="00FE04D0">
        <w:rPr>
          <w:rFonts w:ascii="Franklin Gothic Book" w:hAnsi="Franklin Gothic Book"/>
          <w:bCs/>
          <w:i/>
        </w:rPr>
        <w:t>Il giardino dei ciliegi</w:t>
      </w:r>
      <w:r w:rsidRPr="00FE04D0">
        <w:rPr>
          <w:rFonts w:ascii="Franklin Gothic Book" w:hAnsi="Franklin Gothic Book"/>
          <w:bCs/>
        </w:rPr>
        <w:t xml:space="preserve"> e</w:t>
      </w:r>
      <w:r w:rsidRPr="00FE04D0">
        <w:rPr>
          <w:rFonts w:ascii="Franklin Gothic Book" w:hAnsi="Franklin Gothic Book"/>
          <w:bCs/>
          <w:i/>
        </w:rPr>
        <w:t xml:space="preserve"> Quartett</w:t>
      </w:r>
      <w:r w:rsidRPr="00FE04D0">
        <w:rPr>
          <w:rFonts w:ascii="Franklin Gothic Book" w:hAnsi="Franklin Gothic Book"/>
          <w:bCs/>
        </w:rPr>
        <w:t xml:space="preserve"> di Heiner Müller, Premio Ubu 2014 come migliore progetto sonoro. Ha ideato elaborazioni sonore dal vivo per Andrea De Rosa, Luigi Lo Cascio, Fabrizio Gifuni, Sergio Rubini e per artisti come Masbedo e Jan Fabre. Nel 2019 cura il progetto sonoro di due spettacoli del progetto </w:t>
      </w:r>
      <w:r w:rsidRPr="00FE04D0">
        <w:rPr>
          <w:rFonts w:ascii="Franklin Gothic Book" w:hAnsi="Franklin Gothic Book"/>
          <w:bCs/>
          <w:i/>
          <w:iCs/>
        </w:rPr>
        <w:t>Me, mi conoscete. Primo Levi a teatro</w:t>
      </w:r>
      <w:r w:rsidRPr="00FE04D0">
        <w:rPr>
          <w:rFonts w:ascii="Franklin Gothic Book" w:hAnsi="Franklin Gothic Book"/>
          <w:bCs/>
        </w:rPr>
        <w:t xml:space="preserve">: </w:t>
      </w:r>
      <w:r w:rsidRPr="00FE04D0">
        <w:rPr>
          <w:rFonts w:ascii="Franklin Gothic Book" w:hAnsi="Franklin Gothic Book"/>
          <w:bCs/>
          <w:i/>
          <w:iCs/>
        </w:rPr>
        <w:t>Il sistema periodico</w:t>
      </w:r>
      <w:r w:rsidRPr="00FE04D0">
        <w:rPr>
          <w:rFonts w:ascii="Franklin Gothic Book" w:hAnsi="Franklin Gothic Book"/>
          <w:bCs/>
        </w:rPr>
        <w:t xml:space="preserve"> con Luigi Lo Cascio e </w:t>
      </w:r>
      <w:r w:rsidRPr="00FE04D0">
        <w:rPr>
          <w:rFonts w:ascii="Franklin Gothic Book" w:hAnsi="Franklin Gothic Book"/>
          <w:bCs/>
          <w:i/>
        </w:rPr>
        <w:t>Se questo è un uomo</w:t>
      </w:r>
      <w:r w:rsidRPr="00FE04D0">
        <w:rPr>
          <w:rFonts w:ascii="Franklin Gothic Book" w:hAnsi="Franklin Gothic Book"/>
          <w:bCs/>
        </w:rPr>
        <w:t xml:space="preserve"> con la regia e l’interpretazione di Malosti.</w:t>
      </w:r>
    </w:p>
    <w:p w:rsidR="000278B5" w:rsidRPr="00FE04D0" w:rsidRDefault="000278B5" w:rsidP="0079318B">
      <w:pPr>
        <w:rPr>
          <w:rFonts w:ascii="Franklin Gothic Book" w:eastAsia="Times New Roman" w:hAnsi="Franklin Gothic Book" w:cs="Arial"/>
          <w:b/>
          <w:bCs/>
          <w:lang w:eastAsia="it-IT"/>
        </w:rPr>
      </w:pPr>
    </w:p>
    <w:p w:rsidR="00ED2DC9" w:rsidRPr="00FE04D0" w:rsidRDefault="00D647E5" w:rsidP="00ED2DC9">
      <w:pPr>
        <w:spacing w:line="270" w:lineRule="atLeast"/>
        <w:textAlignment w:val="baseline"/>
        <w:rPr>
          <w:rFonts w:ascii="Franklin Gothic Book" w:hAnsi="Franklin Gothic Book" w:cs="Arial"/>
          <w:color w:val="757575"/>
        </w:rPr>
      </w:pPr>
      <w:r w:rsidRPr="00FE04D0">
        <w:rPr>
          <w:rFonts w:ascii="Franklin Gothic Book" w:eastAsia="Times New Roman" w:hAnsi="Franklin Gothic Book" w:cs="Arial"/>
          <w:b/>
          <w:bCs/>
          <w:lang w:eastAsia="it-IT"/>
        </w:rPr>
        <w:t xml:space="preserve">ORARI </w:t>
      </w:r>
      <w:r w:rsidRPr="00FE04D0">
        <w:rPr>
          <w:rFonts w:ascii="Franklin Gothic Book" w:eastAsia="Times New Roman" w:hAnsi="Franklin Gothic Book" w:cs="Arial"/>
          <w:lang w:eastAsia="it-IT"/>
        </w:rPr>
        <w:br/>
      </w:r>
      <w:r w:rsidR="00ED2DC9" w:rsidRPr="00FE04D0">
        <w:rPr>
          <w:rFonts w:ascii="Franklin Gothic Book" w:hAnsi="Franklin Gothic Book" w:cs="Arial"/>
        </w:rPr>
        <w:t>martedì 8 Ottobre h 20:30, mercoledì 9 Ottobre h 19:00, venerdì 11 Ottobre h 19:00, sabato 12 Ottobre h 19:30, domenica 13 Ottobre h 15:30, martedì 15 Ottobre h 19:00, mercoledì 16 Ottobre h 19:00,  giovedì 17 Ottobre h 10:30, giovedì 17 Ottobre h 19:00, venerdì 18 Ottobre h 19:00, sabato 19 Ottobre h 19:30,domenica 20 Ottobre h 15:30</w:t>
      </w:r>
    </w:p>
    <w:p w:rsidR="004417FD" w:rsidRPr="00FE04D0" w:rsidRDefault="004417FD" w:rsidP="00ED2DC9">
      <w:pPr>
        <w:rPr>
          <w:rFonts w:ascii="Franklin Gothic Book" w:hAnsi="Franklin Gothic Book"/>
          <w:b/>
          <w:bCs/>
        </w:rPr>
      </w:pPr>
    </w:p>
    <w:p w:rsidR="00C8187F" w:rsidRPr="00FE04D0" w:rsidRDefault="00D647E5" w:rsidP="0079318B">
      <w:pPr>
        <w:rPr>
          <w:rFonts w:ascii="Franklin Gothic Book" w:hAnsi="Franklin Gothic Book" w:cs="Arial"/>
        </w:rPr>
      </w:pPr>
      <w:r w:rsidRPr="00FE04D0">
        <w:rPr>
          <w:rFonts w:ascii="Franklin Gothic Book" w:hAnsi="Franklin Gothic Book"/>
          <w:b/>
          <w:bCs/>
        </w:rPr>
        <w:t xml:space="preserve">PREZZI </w:t>
      </w:r>
      <w:r w:rsidRPr="00FE04D0">
        <w:rPr>
          <w:rFonts w:ascii="Franklin Gothic Book" w:hAnsi="Franklin Gothic Book"/>
        </w:rPr>
        <w:br/>
      </w:r>
      <w:r w:rsidR="00C8187F" w:rsidRPr="00FE04D0">
        <w:rPr>
          <w:rFonts w:ascii="Franklin Gothic Book" w:hAnsi="Franklin Gothic Book" w:cs="Arial"/>
          <w:b/>
        </w:rPr>
        <w:t>I settore</w:t>
      </w:r>
      <w:r w:rsidR="00C8187F" w:rsidRPr="00FE04D0">
        <w:rPr>
          <w:rFonts w:ascii="Franklin Gothic Book" w:hAnsi="Franklin Gothic Book" w:cs="Arial"/>
        </w:rPr>
        <w:t xml:space="preserve"> </w:t>
      </w:r>
    </w:p>
    <w:p w:rsidR="00C8187F" w:rsidRPr="00FE04D0" w:rsidRDefault="004417FD" w:rsidP="0079318B">
      <w:pPr>
        <w:rPr>
          <w:rFonts w:ascii="Franklin Gothic Book" w:hAnsi="Franklin Gothic Book" w:cs="Arial"/>
        </w:rPr>
      </w:pPr>
      <w:r w:rsidRPr="00FE04D0">
        <w:rPr>
          <w:rFonts w:ascii="Franklin Gothic Book" w:hAnsi="Franklin Gothic Book" w:cs="Arial"/>
        </w:rPr>
        <w:t>I</w:t>
      </w:r>
      <w:r w:rsidR="00C8187F" w:rsidRPr="00FE04D0">
        <w:rPr>
          <w:rFonts w:ascii="Franklin Gothic Book" w:hAnsi="Franklin Gothic Book" w:cs="Arial"/>
        </w:rPr>
        <w:t>ntero 38€</w:t>
      </w:r>
      <w:r w:rsidR="00C8187F" w:rsidRPr="00FE04D0">
        <w:rPr>
          <w:rFonts w:ascii="Franklin Gothic Book" w:hAnsi="Franklin Gothic Book" w:cs="Arial"/>
        </w:rPr>
        <w:br/>
      </w:r>
      <w:r w:rsidR="00C8187F" w:rsidRPr="00FE04D0">
        <w:rPr>
          <w:rFonts w:ascii="Franklin Gothic Book" w:hAnsi="Franklin Gothic Book" w:cs="Arial"/>
          <w:b/>
        </w:rPr>
        <w:t>II e III settore</w:t>
      </w:r>
      <w:r w:rsidR="00C8187F" w:rsidRPr="00FE04D0">
        <w:rPr>
          <w:rFonts w:ascii="Franklin Gothic Book" w:hAnsi="Franklin Gothic Book" w:cs="Arial"/>
        </w:rPr>
        <w:t xml:space="preserve"> </w:t>
      </w:r>
    </w:p>
    <w:p w:rsidR="00C8187F" w:rsidRPr="00FE04D0" w:rsidRDefault="00C8187F" w:rsidP="0079318B">
      <w:pPr>
        <w:rPr>
          <w:rFonts w:ascii="Franklin Gothic Book" w:hAnsi="Franklin Gothic Book" w:cs="Arial"/>
        </w:rPr>
      </w:pPr>
      <w:r w:rsidRPr="00FE04D0">
        <w:rPr>
          <w:rFonts w:ascii="Franklin Gothic Book" w:hAnsi="Franklin Gothic Book" w:cs="Arial"/>
        </w:rPr>
        <w:t>intero 30€; under26/over65 18€; convenzioni 21€</w:t>
      </w:r>
      <w:r w:rsidRPr="00FE04D0">
        <w:rPr>
          <w:rFonts w:ascii="Franklin Gothic Book" w:hAnsi="Franklin Gothic Book" w:cs="Arial"/>
        </w:rPr>
        <w:br/>
      </w:r>
      <w:r w:rsidRPr="00FE04D0">
        <w:rPr>
          <w:rFonts w:ascii="Franklin Gothic Book" w:hAnsi="Franklin Gothic Book" w:cs="Arial"/>
          <w:b/>
        </w:rPr>
        <w:t>IV settore</w:t>
      </w:r>
    </w:p>
    <w:p w:rsidR="00963623" w:rsidRPr="00FE04D0" w:rsidRDefault="00C8187F" w:rsidP="0079318B">
      <w:pPr>
        <w:rPr>
          <w:rFonts w:ascii="Franklin Gothic Book" w:hAnsi="Franklin Gothic Book" w:cs="Arial"/>
        </w:rPr>
      </w:pPr>
      <w:r w:rsidRPr="00FE04D0">
        <w:rPr>
          <w:rFonts w:ascii="Franklin Gothic Book" w:hAnsi="Franklin Gothic Book" w:cs="Arial"/>
        </w:rPr>
        <w:t>intero 21€; under26 13€; over65 15€; convenzioni 21€</w:t>
      </w:r>
    </w:p>
    <w:p w:rsidR="0079318B" w:rsidRPr="00FE04D0" w:rsidRDefault="0079318B" w:rsidP="0079318B">
      <w:pPr>
        <w:rPr>
          <w:rFonts w:ascii="Franklin Gothic Book" w:hAnsi="Franklin Gothic Book" w:cs="Arial"/>
          <w:b/>
          <w:bCs/>
        </w:rPr>
      </w:pPr>
    </w:p>
    <w:p w:rsidR="00FE04D0" w:rsidRDefault="00FE04D0" w:rsidP="0079318B">
      <w:pPr>
        <w:rPr>
          <w:rFonts w:ascii="Franklin Gothic Book" w:hAnsi="Franklin Gothic Book" w:cs="Arial"/>
          <w:b/>
          <w:bCs/>
        </w:rPr>
      </w:pPr>
    </w:p>
    <w:p w:rsidR="00FE04D0" w:rsidRDefault="00FE04D0" w:rsidP="0079318B">
      <w:pPr>
        <w:rPr>
          <w:rFonts w:ascii="Franklin Gothic Book" w:hAnsi="Franklin Gothic Book" w:cs="Arial"/>
          <w:b/>
          <w:bCs/>
        </w:rPr>
      </w:pPr>
    </w:p>
    <w:p w:rsidR="00D647E5" w:rsidRPr="00FE04D0" w:rsidRDefault="00D647E5" w:rsidP="0079318B">
      <w:pPr>
        <w:rPr>
          <w:rFonts w:ascii="Franklin Gothic Book" w:hAnsi="Franklin Gothic Book" w:cs="Arial"/>
          <w:b/>
          <w:bCs/>
        </w:rPr>
      </w:pPr>
      <w:r w:rsidRPr="00FE04D0">
        <w:rPr>
          <w:rFonts w:ascii="Franklin Gothic Book" w:hAnsi="Franklin Gothic Book" w:cs="Arial"/>
          <w:b/>
          <w:bCs/>
        </w:rPr>
        <w:lastRenderedPageBreak/>
        <w:t xml:space="preserve">INFO </w:t>
      </w:r>
    </w:p>
    <w:p w:rsidR="00D647E5" w:rsidRPr="00FE04D0" w:rsidRDefault="00D647E5" w:rsidP="0079318B">
      <w:pPr>
        <w:rPr>
          <w:rFonts w:ascii="Franklin Gothic Book" w:eastAsia="Times New Roman" w:hAnsi="Franklin Gothic Book" w:cs="Arial"/>
          <w:u w:val="single"/>
          <w:bdr w:val="none" w:sz="0" w:space="0" w:color="auto" w:frame="1"/>
          <w:lang w:eastAsia="it-IT"/>
        </w:rPr>
      </w:pPr>
      <w:r w:rsidRPr="00FE04D0">
        <w:rPr>
          <w:rFonts w:ascii="Franklin Gothic Book" w:eastAsia="Times New Roman" w:hAnsi="Franklin Gothic Book" w:cs="Arial"/>
          <w:lang w:eastAsia="it-IT"/>
        </w:rPr>
        <w:t>Biglietteria</w:t>
      </w:r>
      <w:r w:rsidRPr="00FE04D0">
        <w:rPr>
          <w:rFonts w:ascii="Franklin Gothic Book" w:eastAsia="Times New Roman" w:hAnsi="Franklin Gothic Book" w:cs="Arial"/>
          <w:lang w:eastAsia="it-IT"/>
        </w:rPr>
        <w:br/>
        <w:t>via Pier Lombardo 14</w:t>
      </w:r>
      <w:r w:rsidRPr="00FE04D0">
        <w:rPr>
          <w:rFonts w:ascii="Franklin Gothic Book" w:eastAsia="Times New Roman" w:hAnsi="Franklin Gothic Book" w:cs="Arial"/>
          <w:lang w:eastAsia="it-IT"/>
        </w:rPr>
        <w:br/>
      </w:r>
      <w:hyperlink r:id="rId7" w:history="1">
        <w:r w:rsidRPr="00FE04D0">
          <w:rPr>
            <w:rFonts w:ascii="Franklin Gothic Book" w:eastAsia="Times New Roman" w:hAnsi="Franklin Gothic Book" w:cs="Arial"/>
            <w:u w:val="single"/>
            <w:bdr w:val="none" w:sz="0" w:space="0" w:color="auto" w:frame="1"/>
            <w:lang w:eastAsia="it-IT"/>
          </w:rPr>
          <w:t>02 59995206</w:t>
        </w:r>
      </w:hyperlink>
      <w:r w:rsidRPr="00FE04D0">
        <w:rPr>
          <w:rFonts w:ascii="Franklin Gothic Book" w:eastAsia="Times New Roman" w:hAnsi="Franklin Gothic Book" w:cs="Arial"/>
          <w:lang w:eastAsia="it-IT"/>
        </w:rPr>
        <w:br/>
      </w:r>
      <w:hyperlink r:id="rId8" w:history="1">
        <w:r w:rsidRPr="00FE04D0">
          <w:rPr>
            <w:rFonts w:ascii="Franklin Gothic Book" w:eastAsia="Times New Roman" w:hAnsi="Franklin Gothic Book" w:cs="Arial"/>
            <w:u w:val="single"/>
            <w:bdr w:val="none" w:sz="0" w:space="0" w:color="auto" w:frame="1"/>
            <w:lang w:eastAsia="it-IT"/>
          </w:rPr>
          <w:t>biglietteria@teatrofrancoparenti.it</w:t>
        </w:r>
      </w:hyperlink>
    </w:p>
    <w:p w:rsidR="00D647E5" w:rsidRPr="00FE04D0" w:rsidRDefault="00D647E5" w:rsidP="0079318B">
      <w:pPr>
        <w:rPr>
          <w:rFonts w:ascii="Franklin Gothic Book" w:hAnsi="Franklin Gothic Book" w:cs="Arial"/>
        </w:rPr>
      </w:pPr>
      <w:r w:rsidRPr="00FE04D0">
        <w:rPr>
          <w:rFonts w:ascii="Franklin Gothic Book" w:hAnsi="Franklin Gothic Book"/>
        </w:rPr>
        <w:br/>
      </w:r>
      <w:r w:rsidRPr="00FE04D0">
        <w:rPr>
          <w:rFonts w:ascii="Franklin Gothic Book" w:hAnsi="Franklin Gothic Book" w:cs="Franklin Gothic Book"/>
          <w:b/>
        </w:rPr>
        <w:t>Ufficio Stampa Teatro Franco Parenti</w:t>
      </w:r>
      <w:r w:rsidRPr="00FE04D0">
        <w:rPr>
          <w:rFonts w:ascii="Franklin Gothic Book" w:hAnsi="Franklin Gothic Book" w:cs="Franklin Gothic Book"/>
        </w:rPr>
        <w:br/>
        <w:t>Via Pier Lombardo 14 - 20135 Milano</w:t>
      </w:r>
      <w:r w:rsidRPr="00FE04D0">
        <w:rPr>
          <w:rFonts w:ascii="Franklin Gothic Book" w:hAnsi="Franklin Gothic Book" w:cs="Franklin Gothic Book"/>
          <w:b/>
        </w:rPr>
        <w:br/>
      </w:r>
      <w:r w:rsidRPr="00FE04D0">
        <w:rPr>
          <w:rFonts w:ascii="Franklin Gothic Book" w:hAnsi="Franklin Gothic Book" w:cs="Franklin Gothic Book"/>
        </w:rPr>
        <w:t>Tel. 02 59995217</w:t>
      </w:r>
      <w:r w:rsidRPr="00FE04D0">
        <w:rPr>
          <w:rFonts w:ascii="Franklin Gothic Book" w:hAnsi="Franklin Gothic Book" w:cs="Franklin Gothic Book"/>
        </w:rPr>
        <w:br/>
      </w:r>
      <w:r w:rsidRPr="00FE04D0">
        <w:rPr>
          <w:rFonts w:ascii="Franklin Gothic Book" w:hAnsi="Franklin Gothic Book"/>
        </w:rPr>
        <w:t xml:space="preserve">Mail </w:t>
      </w:r>
      <w:hyperlink r:id="rId9" w:history="1">
        <w:r w:rsidRPr="00FE04D0">
          <w:rPr>
            <w:rStyle w:val="Collegamentoipertestuale"/>
            <w:rFonts w:ascii="Franklin Gothic Book" w:hAnsi="Franklin Gothic Book" w:cs="Franklin Gothic Book"/>
            <w:color w:val="auto"/>
          </w:rPr>
          <w:t>stampa@teatrofrancoparenti.it</w:t>
        </w:r>
      </w:hyperlink>
    </w:p>
    <w:p w:rsidR="00D647E5" w:rsidRPr="00FE04D0" w:rsidRDefault="00D647E5" w:rsidP="00B71034">
      <w:pPr>
        <w:rPr>
          <w:rFonts w:ascii="Franklin Gothic Book" w:eastAsia="Times New Roman" w:hAnsi="Franklin Gothic Book" w:cs="Arial"/>
          <w:lang w:eastAsia="it-IT"/>
        </w:rPr>
      </w:pPr>
    </w:p>
    <w:p w:rsidR="0042682E" w:rsidRPr="00FE04D0" w:rsidRDefault="0042682E" w:rsidP="00B71034">
      <w:pPr>
        <w:rPr>
          <w:rFonts w:ascii="Franklin Gothic Book" w:hAnsi="Franklin Gothic Book"/>
        </w:rPr>
      </w:pPr>
    </w:p>
    <w:sectPr w:rsidR="0042682E" w:rsidRPr="00FE04D0"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247" w:rsidRDefault="008A6247" w:rsidP="0042682E">
      <w:r>
        <w:separator/>
      </w:r>
    </w:p>
  </w:endnote>
  <w:endnote w:type="continuationSeparator" w:id="0">
    <w:p w:rsidR="008A6247" w:rsidRDefault="008A6247"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247" w:rsidRDefault="008A6247" w:rsidP="0042682E">
      <w:r>
        <w:separator/>
      </w:r>
    </w:p>
  </w:footnote>
  <w:footnote w:type="continuationSeparator" w:id="0">
    <w:p w:rsidR="008A6247" w:rsidRDefault="008A6247"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2E" w:rsidRDefault="004C2F84">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2E"/>
    <w:rsid w:val="000153A0"/>
    <w:rsid w:val="000278B5"/>
    <w:rsid w:val="001D3EEC"/>
    <w:rsid w:val="002A38A4"/>
    <w:rsid w:val="002D5AC6"/>
    <w:rsid w:val="002F298F"/>
    <w:rsid w:val="003E3976"/>
    <w:rsid w:val="0042682E"/>
    <w:rsid w:val="004417FD"/>
    <w:rsid w:val="00455E58"/>
    <w:rsid w:val="004C2F84"/>
    <w:rsid w:val="0057624C"/>
    <w:rsid w:val="005C0196"/>
    <w:rsid w:val="00652F1E"/>
    <w:rsid w:val="006549AC"/>
    <w:rsid w:val="00673391"/>
    <w:rsid w:val="007333E1"/>
    <w:rsid w:val="00742C64"/>
    <w:rsid w:val="007551AD"/>
    <w:rsid w:val="0079318B"/>
    <w:rsid w:val="00801284"/>
    <w:rsid w:val="0084292D"/>
    <w:rsid w:val="00861CCD"/>
    <w:rsid w:val="008913B7"/>
    <w:rsid w:val="008A5234"/>
    <w:rsid w:val="008A6247"/>
    <w:rsid w:val="008B2E87"/>
    <w:rsid w:val="009541A0"/>
    <w:rsid w:val="00963623"/>
    <w:rsid w:val="00965AE0"/>
    <w:rsid w:val="00A07524"/>
    <w:rsid w:val="00A35AB1"/>
    <w:rsid w:val="00A73BE5"/>
    <w:rsid w:val="00A92CD1"/>
    <w:rsid w:val="00AB28AA"/>
    <w:rsid w:val="00B5632F"/>
    <w:rsid w:val="00B71034"/>
    <w:rsid w:val="00BE7303"/>
    <w:rsid w:val="00C219EB"/>
    <w:rsid w:val="00C8187F"/>
    <w:rsid w:val="00CA72C8"/>
    <w:rsid w:val="00D647E5"/>
    <w:rsid w:val="00D6650B"/>
    <w:rsid w:val="00D873DC"/>
    <w:rsid w:val="00E16DA1"/>
    <w:rsid w:val="00E56852"/>
    <w:rsid w:val="00E941D8"/>
    <w:rsid w:val="00EB1DED"/>
    <w:rsid w:val="00ED2DC9"/>
    <w:rsid w:val="00EE081F"/>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647E5"/>
    <w:rPr>
      <w:sz w:val="24"/>
      <w:szCs w:val="24"/>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0FC0F-71C2-E74C-84A3-149A449D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1472</Words>
  <Characters>8391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2</cp:revision>
  <cp:lastPrinted>2019-09-30T12:26:00Z</cp:lastPrinted>
  <dcterms:created xsi:type="dcterms:W3CDTF">2019-09-30T14:28:00Z</dcterms:created>
  <dcterms:modified xsi:type="dcterms:W3CDTF">2019-09-30T14:28:00Z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