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D7" w:rsidRPr="00086704" w:rsidRDefault="009147D7" w:rsidP="00086704">
      <w:pPr>
        <w:rPr>
          <w:rFonts w:ascii="Franklin Gothic Book" w:hAnsi="Franklin Gothic Book"/>
          <w:sz w:val="24"/>
          <w:szCs w:val="24"/>
        </w:rPr>
      </w:pPr>
    </w:p>
    <w:p w:rsidR="009147D7" w:rsidRPr="00086704" w:rsidRDefault="002B2000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Comunicato stampa</w:t>
      </w:r>
      <w:bookmarkStart w:id="0" w:name="_GoBack"/>
      <w:bookmarkEnd w:id="0"/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30 Maggio - 2 Giugno 2019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Workshop</w:t>
      </w:r>
      <w:r w:rsidRPr="00086704">
        <w:rPr>
          <w:rFonts w:ascii="Franklin Gothic Book" w:hAnsi="Franklin Gothic Book"/>
          <w:b/>
          <w:sz w:val="32"/>
          <w:szCs w:val="32"/>
        </w:rPr>
        <w:t xml:space="preserve"> “La Cometa”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Per attori, art</w:t>
      </w:r>
      <w:r>
        <w:rPr>
          <w:rFonts w:ascii="Franklin Gothic Book" w:hAnsi="Franklin Gothic Book"/>
          <w:sz w:val="24"/>
          <w:szCs w:val="24"/>
        </w:rPr>
        <w:t xml:space="preserve">isti </w:t>
      </w:r>
      <w:r w:rsidRPr="00086704">
        <w:rPr>
          <w:rFonts w:ascii="Franklin Gothic Book" w:hAnsi="Franklin Gothic Book"/>
          <w:sz w:val="24"/>
          <w:szCs w:val="24"/>
        </w:rPr>
        <w:t>visiv</w:t>
      </w:r>
      <w:r>
        <w:rPr>
          <w:rFonts w:ascii="Franklin Gothic Book" w:hAnsi="Franklin Gothic Book"/>
          <w:sz w:val="24"/>
          <w:szCs w:val="24"/>
        </w:rPr>
        <w:t>i</w:t>
      </w:r>
      <w:r w:rsidRPr="00086704">
        <w:rPr>
          <w:rFonts w:ascii="Franklin Gothic Book" w:hAnsi="Franklin Gothic Book"/>
          <w:sz w:val="24"/>
          <w:szCs w:val="24"/>
        </w:rPr>
        <w:t>, musicisti e student</w:t>
      </w:r>
      <w:r>
        <w:rPr>
          <w:rFonts w:ascii="Franklin Gothic Book" w:hAnsi="Franklin Gothic Book"/>
          <w:sz w:val="24"/>
          <w:szCs w:val="24"/>
        </w:rPr>
        <w:t>i</w:t>
      </w:r>
      <w:r w:rsidRPr="00086704">
        <w:rPr>
          <w:rFonts w:ascii="Franklin Gothic Book" w:hAnsi="Franklin Gothic Book"/>
          <w:sz w:val="24"/>
          <w:szCs w:val="24"/>
        </w:rPr>
        <w:t xml:space="preserve"> di Accademie e scuole d’</w:t>
      </w:r>
      <w:r>
        <w:rPr>
          <w:rFonts w:ascii="Franklin Gothic Book" w:hAnsi="Franklin Gothic Book"/>
          <w:sz w:val="24"/>
          <w:szCs w:val="24"/>
        </w:rPr>
        <w:t>A</w:t>
      </w:r>
      <w:r w:rsidRPr="00086704">
        <w:rPr>
          <w:rFonts w:ascii="Franklin Gothic Book" w:hAnsi="Franklin Gothic Book"/>
          <w:sz w:val="24"/>
          <w:szCs w:val="24"/>
        </w:rPr>
        <w:t>rte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con </w:t>
      </w:r>
      <w:r w:rsidRPr="00086704">
        <w:rPr>
          <w:rFonts w:ascii="Franklin Gothic Book" w:hAnsi="Franklin Gothic Book"/>
          <w:b/>
          <w:sz w:val="24"/>
          <w:szCs w:val="24"/>
        </w:rPr>
        <w:t>Teresa e 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Welminski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, Laura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Pasetti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,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Andzik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Kowalczyk</w:t>
      </w:r>
      <w:proofErr w:type="spellEnd"/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086704">
        <w:rPr>
          <w:rFonts w:ascii="Franklin Gothic Book" w:hAnsi="Franklin Gothic Book"/>
          <w:i/>
          <w:sz w:val="24"/>
          <w:szCs w:val="24"/>
        </w:rPr>
        <w:t>A cura di Associazione Pier Lombardo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Il Teatro Franco Parenti annuncia la straordinaria opportunità per attori, artisti visivi, musicisti e anche studenti di scuole d’arte, di partecipare al laboratorio condotto da membri del </w:t>
      </w:r>
      <w:r w:rsidRPr="00086704">
        <w:rPr>
          <w:rFonts w:ascii="Franklin Gothic Book" w:hAnsi="Franklin Gothic Book"/>
          <w:b/>
          <w:sz w:val="24"/>
          <w:szCs w:val="24"/>
        </w:rPr>
        <w:t>Cricot-2</w:t>
      </w:r>
      <w:r w:rsidRPr="00086704">
        <w:rPr>
          <w:rFonts w:ascii="Franklin Gothic Book" w:hAnsi="Franklin Gothic Book"/>
          <w:sz w:val="24"/>
          <w:szCs w:val="24"/>
        </w:rPr>
        <w:t xml:space="preserve">, la leggendaria compagnia teatrale polacca di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Kantor.</w:t>
      </w:r>
    </w:p>
    <w:p w:rsidR="00086704" w:rsidRPr="00086704" w:rsidRDefault="00086704" w:rsidP="00086704">
      <w:pPr>
        <w:spacing w:after="0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Scopo del laboratorio è quello di esplorare in profondità le regole base e le idee innovative del teatro di Cricot-2, le loro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possibiltà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e le conseguenze per la creatività autonoma. Sarà tenuto da un collettivo: Laura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Pasetti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regista e attrice proveniente dal Piccolo Teatro;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Andzik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Kowalczyk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Teresa 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Welmiński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 xml:space="preserve">– attori 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del teatro Cricot-2, stretti collaboratori 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Kantor. La loro pratica teatrale proviene dalla partecipazione creativa al teatro 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Kantor a partire dal 1970 e, dopo lo scioglimento della compagnia, dalla continuazione dell’attività teatrale attraverso spettacoli realizzati in proprio.</w:t>
      </w:r>
    </w:p>
    <w:p w:rsidR="00086704" w:rsidRPr="00086704" w:rsidRDefault="00086704" w:rsidP="00086704">
      <w:pPr>
        <w:spacing w:after="0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I laboratori comprendono sia la teoria che la pratica. La teoria viene affrontata tramite conversazioni con i partecipanti, conferenze e la visione di film in DVD. Nelle sessioni di teoria proviamo a chiarire i concetti fondamentali e le idee alla base dell’attività del teatro di Cricot-2. Verranno introdotti e analizzati concetti cruciali come 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bio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-oggetti, la “realtà del rango più basso”, i “cliché della memoria”, i “manichini e l’“idea del viaggio”. Nelle sessioni pratiche, insieme agli studenti seguiremo le metodologie di lavoro e il processo di creazione di uno spettacolo. Analizzeremo i diversi spazi teatrali e i loro effetti sul lavoro dell’attore, gli oggetti e il modo di utilizzarli, lo spazio, il tempo e le loro trasformazioni, il movimento, le strutture dello spettacolo, il montaggio delle scene, il significato e la funzione del testo ecc. Il lavoro prende spunto dalle caratteristiche del posto e dalle capacità individuali dei partecipanti. Gli esercizi iniziano il più delle volte dalle basi elementari del comportamento scenico.</w:t>
      </w:r>
    </w:p>
    <w:p w:rsidR="00086704" w:rsidRDefault="00086704" w:rsidP="00086704">
      <w:pPr>
        <w:spacing w:after="0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Le sessioni non comprendono solo esercizi vocali, fisici, di movimento, di padronanza del ritmo, di capacità di mutare e trasformare il personaggio, ma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icludono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anche l’ideazione e la costruzione degli oggetti e dei costumi indispensabili per gli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études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. È un processo in cui si ha un feedback continuo tra i partecipanti e gli elementi che via via emergono; poi lentamente si operano delle sintesi e inizia la fusione di tutti gli elementi in forma di azioni autonome ed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études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.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Il laboratorio (in italiano e inglese) si terrà dal 30 maggio al 2 giugno presso il Teatro Franco Parenti di Milano.</w:t>
      </w:r>
      <w:r>
        <w:rPr>
          <w:rFonts w:ascii="Franklin Gothic Book" w:hAnsi="Franklin Gothic Book"/>
          <w:sz w:val="24"/>
          <w:szCs w:val="24"/>
        </w:rPr>
        <w:br/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Durante lo svolgimento sarà selezionato un gruppo di attori che prenderà parte alle rappresentazioni dello spettacolo *La Cometa (THE COMET) al Teatro Franco Parenti, in scena dal 3 al 6 giugno 2019.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Gli interessati sono pregati di mandare una domanda di iscrizione entro il 15 maggio, insieme a un cv, a </w:t>
      </w:r>
      <w:hyperlink r:id="rId7" w:history="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cv@teatrofrancoparenti.com</w:t>
        </w:r>
      </w:hyperlink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 xml:space="preserve">Teresa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Wełmińska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br/>
        <w:t xml:space="preserve">Attrice, regista. Laureata in medicina a Cracovia. Negli anni 1976-1990 ha collaborato con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Kantor e ha recitato negli spettacoli del Cricot-2: La classe morta, Dove sono le nevi di un tempo, 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Wielopole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 Crepino gli artisti, Non tornerò più qui e Oggi è il mio compleanno. Dal 1990 realizza spettacoli e tiene laboratori teatrali insieme ad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Wełmiński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Wełmiński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br/>
        <w:t xml:space="preserve">Si occupa di disegno, pittura, fotografia, crea oggetti e installazioni. Collabora con la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Galeria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Foksal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e la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Galeria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Krzysztofory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. Attore, regista. Ha lavorato con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Kantor e negli anni 1970-1990 ha preso parte a tutti gli spettacoli e le tournée della compagnia Cricot-2. Con la moglie Teresa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Wełmińska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ha realizzato gli spettacoli: Maniaci con gli attori del teatro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Cricot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2, 1993; America cioè non ti guardare indietro con gli attori del teatro Cricot-2, 1995; Il demone del movimento al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Teatr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Polski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di Bydgoszcz, 1996; Il macello, da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Sławomir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Mrożek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al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Teatr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Polski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di Bydgoszcz, 1997; Da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liegt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der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Hund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begraben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–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Germanias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Halluzinationen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al Theater Rampe di Stoccarda, 1997; 1999;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Hydromaschinen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Prozession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, azione teatrale all’aperto nell’ambito dell’iniziativa “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stadt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im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fluss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” su commissione della città 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Esslingen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2005; Il passato è passato e così passano tutte le storie… con gli attori del teatro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Cricot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2, 2007;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Traumatikon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al Rose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Bruford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College,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Londyn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2011;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Flammarion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a La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MaMa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Spoleto, 2011;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Pages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from the Book of… al Rose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Bruford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College,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Londyn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2012; Contro il Nulla o 3 cm su una testa vuota… al Rose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Bruford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College, Londra, 2014; Schizzi dalla Transilvania o La malinconia dell’uovo nero, all’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Universitatea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Babes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Bolai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di Cluj-Napoca, 2015; Geroglifici di paglia al Teatro Eugene Ionesco 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Chi</w:t>
      </w:r>
      <w:r w:rsidRPr="00086704">
        <w:rPr>
          <w:rFonts w:ascii="Calibri" w:hAnsi="Calibri" w:cs="Calibri"/>
          <w:sz w:val="24"/>
          <w:szCs w:val="24"/>
        </w:rPr>
        <w:t>ș</w:t>
      </w:r>
      <w:r w:rsidRPr="00086704">
        <w:rPr>
          <w:rFonts w:ascii="Franklin Gothic Book" w:hAnsi="Franklin Gothic Book"/>
          <w:sz w:val="24"/>
          <w:szCs w:val="24"/>
        </w:rPr>
        <w:t>inău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International Festival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ClassFest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2015; Lacci, Ombre, Manichini al Teatro Libero Palermo, 2015; Et in Arcadia Ego, al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Cricoteka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Cracovia, 2015;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Bread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and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Bird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or Nine Persian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Miniatures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(2015) a Teheran; Et in Arcadia Ego II, al Rose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Bruford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College, Londra;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Hubble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Bubble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and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other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Persian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Miniatures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(2017) a Teheran, per il 20 International Iran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Universities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Festival; La cometa (2017) al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Cricoteka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, Cracovia; Limbo (2019) a Londra.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 xml:space="preserve">Teresa e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Wełmiński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tengono lezioni e seminari di storia, teoria (filosofia) e pratiche sceniche del teatro Cricot-2. I loro laboratori si sono tenuti, tra l’altro, a Stoccarda,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Romainmotier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alla Rote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Fabryk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di Zurigo, all’Accademia Teatro Dimitri 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Verscio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alla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Loughborough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University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UK, all’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University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of Washington USA, alla Yale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University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al Rose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Bruford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College di Londra e all’Università di Teheran.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 xml:space="preserve">Laura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Pasetti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br/>
        <w:t xml:space="preserve">Fondatrice e direttrice artistica del Teatro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Charioteer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e Direttore associato del Piccolo Teatro di Milano. Pedagogo e allenatore di recitazione.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Andrzej-Andzik</w:t>
      </w:r>
      <w:proofErr w:type="spellEnd"/>
      <w:r w:rsidRPr="00086704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b/>
          <w:sz w:val="24"/>
          <w:szCs w:val="24"/>
        </w:rPr>
        <w:t>Kowalczyk</w:t>
      </w:r>
      <w:proofErr w:type="spellEnd"/>
      <w:r w:rsidRPr="00086704">
        <w:rPr>
          <w:rFonts w:ascii="Franklin Gothic Book" w:hAnsi="Franklin Gothic Book"/>
          <w:sz w:val="24"/>
          <w:szCs w:val="24"/>
        </w:rPr>
        <w:br/>
        <w:t xml:space="preserve">Attore, regista, pittore, architetto. Laureato al Politecnico di Cracovia. Negli anni 1985 – 1992 è stato un membro del Cricot-2 di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Tadeusz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Kantor. Collabora stabilmente con Teresa e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Wełmiński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in qualità di scenografo e regista, prendendo parte a spettacoli e laboratori. Ha anche una sua attività artistica indipendente. È autore di installazioni e performance. È fondatore e regista della compagnia teatrale 52Hz.</w:t>
      </w:r>
      <w:r>
        <w:rPr>
          <w:rFonts w:ascii="Franklin Gothic Book" w:hAnsi="Franklin Gothic Book"/>
          <w:sz w:val="24"/>
          <w:szCs w:val="24"/>
        </w:rPr>
        <w:br/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invio candidature &gt; </w:t>
      </w:r>
      <w:r w:rsidRPr="00086704">
        <w:rPr>
          <w:rFonts w:ascii="Franklin Gothic Book" w:hAnsi="Franklin Gothic Book"/>
          <w:b/>
          <w:sz w:val="24"/>
          <w:szCs w:val="24"/>
        </w:rPr>
        <w:t>entro il 15 maggio</w:t>
      </w:r>
      <w:r w:rsidRPr="00086704">
        <w:rPr>
          <w:rFonts w:ascii="Franklin Gothic Book" w:hAnsi="Franklin Gothic Book"/>
          <w:sz w:val="24"/>
          <w:szCs w:val="24"/>
        </w:rPr>
        <w:t>, via mail a </w:t>
      </w:r>
      <w:hyperlink r:id="rId8" w:history="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cv@teatrofrancoparenti.com</w:t>
        </w:r>
      </w:hyperlink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sessioni laboratorio &gt; dal 30 maggio al 2 giugno | </w:t>
      </w:r>
      <w:proofErr w:type="gramStart"/>
      <w:r w:rsidRPr="00086704">
        <w:rPr>
          <w:rFonts w:ascii="Franklin Gothic Book" w:hAnsi="Franklin Gothic Book"/>
          <w:sz w:val="24"/>
          <w:szCs w:val="24"/>
        </w:rPr>
        <w:t>dalle h</w:t>
      </w:r>
      <w:proofErr w:type="gramEnd"/>
      <w:r w:rsidRPr="00086704">
        <w:rPr>
          <w:rFonts w:ascii="Franklin Gothic Book" w:hAnsi="Franklin Gothic Book"/>
          <w:sz w:val="24"/>
          <w:szCs w:val="24"/>
        </w:rPr>
        <w:t xml:space="preserve"> 14 alle h 19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spettacolo &gt; dal 3 al 6 giugno alcuni partecipanti al workshop saranno selezionati per partecipare allo spettacolo La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Kometa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, per la regia di Teresa &amp;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Andrzej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Welminski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>.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Workshop </w:t>
      </w:r>
      <w:proofErr w:type="spellStart"/>
      <w:r w:rsidRPr="00086704">
        <w:rPr>
          <w:rFonts w:ascii="Franklin Gothic Book" w:hAnsi="Franklin Gothic Book"/>
          <w:sz w:val="24"/>
          <w:szCs w:val="24"/>
        </w:rPr>
        <w:t>fee</w:t>
      </w:r>
      <w:proofErr w:type="spellEnd"/>
      <w:r w:rsidRPr="00086704">
        <w:rPr>
          <w:rFonts w:ascii="Franklin Gothic Book" w:hAnsi="Franklin Gothic Book"/>
          <w:sz w:val="24"/>
          <w:szCs w:val="24"/>
        </w:rPr>
        <w:t xml:space="preserve"> &gt; </w:t>
      </w:r>
      <w:r w:rsidRPr="00086704">
        <w:rPr>
          <w:rFonts w:ascii="Franklin Gothic Book" w:hAnsi="Franklin Gothic Book"/>
          <w:b/>
          <w:sz w:val="24"/>
          <w:szCs w:val="24"/>
        </w:rPr>
        <w:t>200€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Informazioni</w:t>
      </w:r>
      <w:r w:rsidRPr="00086704">
        <w:rPr>
          <w:rFonts w:ascii="Franklin Gothic Book" w:hAnsi="Franklin Gothic Book"/>
          <w:sz w:val="24"/>
          <w:szCs w:val="24"/>
        </w:rPr>
        <w:br/>
        <w:t>Biglietteria</w:t>
      </w:r>
      <w:r w:rsidRPr="00086704">
        <w:rPr>
          <w:rFonts w:ascii="Franklin Gothic Book" w:hAnsi="Franklin Gothic Book"/>
          <w:sz w:val="24"/>
          <w:szCs w:val="24"/>
        </w:rPr>
        <w:br/>
        <w:t>tel. 0259995206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9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biglietteria@teatrofrancoparenti.com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10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Biglietteria on line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1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www.teatrofrancoparenti.it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br/>
        <w:t>Ufficio Stampa Teatro Franco Parenti</w:t>
      </w:r>
      <w:r w:rsidRPr="00086704">
        <w:rPr>
          <w:rFonts w:ascii="Franklin Gothic Book" w:hAnsi="Franklin Gothic Book"/>
          <w:sz w:val="24"/>
          <w:szCs w:val="24"/>
        </w:rPr>
        <w:br/>
        <w:t>Via Pier Lombardo 14 - 20135 Milano</w:t>
      </w:r>
      <w:r w:rsidRPr="00086704">
        <w:rPr>
          <w:rFonts w:ascii="Franklin Gothic Book" w:hAnsi="Franklin Gothic Book"/>
          <w:sz w:val="24"/>
          <w:szCs w:val="24"/>
        </w:rPr>
        <w:br/>
        <w:t>Tel. 02 59995219/217</w:t>
      </w:r>
      <w:r w:rsidRPr="00086704">
        <w:rPr>
          <w:rFonts w:ascii="Franklin Gothic Book" w:hAnsi="Franklin Gothic Book"/>
          <w:sz w:val="24"/>
          <w:szCs w:val="24"/>
        </w:rPr>
        <w:br/>
        <w:t xml:space="preserve">Mail </w:t>
      </w:r>
      <w:hyperlink r:id="rId12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stampa@teatrofrancoparenti.it</w:t>
        </w:r>
      </w:hyperlink>
      <w:r w:rsidRPr="00086704">
        <w:rPr>
          <w:rFonts w:ascii="Franklin Gothic Book" w:hAnsi="Franklin Gothic Book"/>
          <w:sz w:val="24"/>
          <w:szCs w:val="24"/>
        </w:rPr>
        <w:br/>
        <w:t xml:space="preserve">Visita la nostra </w:t>
      </w:r>
      <w:hyperlink r:id="rId13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Area Press</w:t>
        </w:r>
      </w:hyperlink>
    </w:p>
    <w:p w:rsidR="00086704" w:rsidRPr="00086704" w:rsidRDefault="00086704" w:rsidP="0008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704" w:rsidRPr="00086704" w:rsidRDefault="00086704" w:rsidP="00086704">
      <w:pPr>
        <w:spacing w:after="0" w:line="240" w:lineRule="auto"/>
        <w:rPr>
          <w:rFonts w:ascii="Arial" w:eastAsia="Times New Roman" w:hAnsi="Arial" w:cs="Arial"/>
          <w:color w:val="4A4A49"/>
          <w:sz w:val="21"/>
          <w:szCs w:val="21"/>
          <w:lang w:eastAsia="it-IT"/>
        </w:rPr>
      </w:pPr>
    </w:p>
    <w:p w:rsidR="00086704" w:rsidRDefault="00086704" w:rsidP="00086704">
      <w:pPr>
        <w:pStyle w:val="NormaleWeb"/>
        <w:spacing w:beforeAutospacing="0" w:after="0" w:afterAutospacing="0"/>
        <w:textAlignment w:val="baseline"/>
        <w:rPr>
          <w:rFonts w:ascii="Arial" w:hAnsi="Arial" w:cs="Arial"/>
          <w:color w:val="4A4A49"/>
          <w:sz w:val="21"/>
          <w:szCs w:val="21"/>
        </w:rPr>
      </w:pPr>
    </w:p>
    <w:p w:rsidR="009147D7" w:rsidRPr="00086704" w:rsidRDefault="009147D7" w:rsidP="00086704">
      <w:pPr>
        <w:pStyle w:val="Corpotesto"/>
      </w:pPr>
    </w:p>
    <w:sectPr w:rsidR="009147D7" w:rsidRPr="00086704">
      <w:head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5B" w:rsidRDefault="004B585B">
      <w:pPr>
        <w:spacing w:after="0" w:line="240" w:lineRule="auto"/>
      </w:pPr>
      <w:r>
        <w:separator/>
      </w:r>
    </w:p>
  </w:endnote>
  <w:endnote w:type="continuationSeparator" w:id="0">
    <w:p w:rsidR="004B585B" w:rsidRDefault="004B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5B" w:rsidRDefault="004B585B">
      <w:pPr>
        <w:spacing w:after="0" w:line="240" w:lineRule="auto"/>
      </w:pPr>
      <w:r>
        <w:separator/>
      </w:r>
    </w:p>
  </w:footnote>
  <w:footnote w:type="continuationSeparator" w:id="0">
    <w:p w:rsidR="004B585B" w:rsidRDefault="004B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D7" w:rsidRDefault="0008670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-13349</wp:posOffset>
          </wp:positionV>
          <wp:extent cx="1859915" cy="462280"/>
          <wp:effectExtent l="0" t="0" r="0" b="0"/>
          <wp:wrapTopAndBottom/>
          <wp:docPr id="4" name="Immagine 2" descr="https://www.teatrofrancoparenti.it/tfp-uploads/2019/01/intesa-apl-maiuscolo-small-aperto-cinem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teatrofrancoparenti.it/tfp-uploads/2019/01/intesa-apl-maiuscolo-small-aperto-cinema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000"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7D7" w:rsidRDefault="009147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5AC"/>
    <w:multiLevelType w:val="multilevel"/>
    <w:tmpl w:val="A47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7"/>
    <w:rsid w:val="00023292"/>
    <w:rsid w:val="00086704"/>
    <w:rsid w:val="002B2000"/>
    <w:rsid w:val="004B585B"/>
    <w:rsid w:val="009147D7"/>
    <w:rsid w:val="00D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2D8"/>
  <w15:docId w15:val="{5F75E4B7-A9E9-1347-A8FE-2EFB1DF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08670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9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12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99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teatrofrancoparenti.com" TargetMode="External"/><Relationship Id="rId13" Type="http://schemas.openxmlformats.org/officeDocument/2006/relationships/hyperlink" Target="https://press.teatrofrancoparent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@teatrofrancoparenti.com" TargetMode="External"/><Relationship Id="rId12" Type="http://schemas.openxmlformats.org/officeDocument/2006/relationships/hyperlink" Target="mailto:stampa@teatrofrancoparen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trofrancoparenti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ptix3.mioticket.it/TeatroPar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teatrofrancoparenti.it/tfp-uploads/2019/01/intesa-apl-maiuscolo-small-aperto-cinem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2</cp:revision>
  <cp:lastPrinted>2017-09-25T09:02:00Z</cp:lastPrinted>
  <dcterms:created xsi:type="dcterms:W3CDTF">2019-05-07T10:30:00Z</dcterms:created>
  <dcterms:modified xsi:type="dcterms:W3CDTF">2019-05-07T10:30:00Z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