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rFonts w:ascii="Franklin Gothic Book" w:hAnsi="Franklin Gothic Book"/>
          <w:i w:val="false"/>
          <w:i w:val="false"/>
          <w:sz w:val="24"/>
          <w:szCs w:val="24"/>
        </w:rPr>
      </w:pPr>
      <w:r>
        <w:rPr>
          <w:rFonts w:ascii="Franklin Gothic Book" w:hAnsi="Franklin Gothic Book"/>
          <w:i w:val="false"/>
          <w:sz w:val="24"/>
          <w:szCs w:val="24"/>
        </w:rPr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Sala Grande</w:t>
      </w:r>
    </w:p>
    <w:p>
      <w:pPr>
        <w:pStyle w:val="Normal"/>
        <w:spacing w:lineRule="atLeast" w:line="270"/>
        <w:textAlignment w:val="baseline"/>
        <w:rPr/>
      </w:pPr>
      <w:r>
        <w:rPr>
          <w:rFonts w:ascii="Franklin Gothic Book" w:hAnsi="Franklin Gothic Book"/>
          <w:b/>
          <w:sz w:val="24"/>
          <w:szCs w:val="24"/>
        </w:rPr>
        <w:t>Dal</w:t>
      </w:r>
      <w:r>
        <w:rPr>
          <w:rFonts w:ascii="Franklin Gothic Book" w:hAnsi="Franklin Gothic Book"/>
          <w:b/>
          <w:sz w:val="24"/>
          <w:szCs w:val="24"/>
        </w:rPr>
        <w:t>l’1</w:t>
      </w:r>
      <w:r>
        <w:rPr>
          <w:rFonts w:ascii="Franklin Gothic Book" w:hAnsi="Franklin Gothic Book"/>
          <w:b/>
          <w:sz w:val="24"/>
          <w:szCs w:val="24"/>
        </w:rPr>
        <w:t xml:space="preserve"> al 6 gennaio 2019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b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LA MUSICA È PERICOLOSA - CONCERTATO</w:t>
      </w:r>
    </w:p>
    <w:p>
      <w:pPr>
        <w:pStyle w:val="Normal"/>
        <w:spacing w:lineRule="atLeast" w:line="270"/>
        <w:textAlignment w:val="baseline"/>
        <w:rPr/>
      </w:pPr>
      <w:r>
        <w:rPr>
          <w:rFonts w:ascii="Franklin Gothic Book" w:hAnsi="Franklin Gothic Book"/>
          <w:b/>
          <w:bCs/>
          <w:sz w:val="24"/>
          <w:szCs w:val="24"/>
        </w:rPr>
        <w:t xml:space="preserve">Nicola Piovani </w:t>
      </w:r>
      <w:r>
        <w:rPr>
          <w:rFonts w:ascii="Franklin Gothic Book" w:hAnsi="Franklin Gothic Book"/>
          <w:sz w:val="24"/>
          <w:szCs w:val="24"/>
        </w:rPr>
        <w:t>pianoforte</w:t>
        <w:br/>
      </w:r>
      <w:r>
        <w:rPr>
          <w:rFonts w:ascii="Franklin Gothic Book" w:hAnsi="Franklin Gothic Book"/>
          <w:b/>
          <w:bCs/>
          <w:sz w:val="24"/>
          <w:szCs w:val="24"/>
        </w:rPr>
        <w:t>Rossano Baldini</w:t>
      </w:r>
      <w:r>
        <w:rPr>
          <w:rFonts w:ascii="Franklin Gothic Book" w:hAnsi="Franklin Gothic Book"/>
          <w:sz w:val="24"/>
          <w:szCs w:val="24"/>
        </w:rPr>
        <w:t xml:space="preserve"> tastiere/ fisarmonica</w:t>
        <w:br/>
      </w:r>
      <w:r>
        <w:rPr>
          <w:rFonts w:ascii="Franklin Gothic Book" w:hAnsi="Franklin Gothic Book"/>
          <w:b/>
          <w:bCs/>
          <w:sz w:val="24"/>
          <w:szCs w:val="24"/>
        </w:rPr>
        <w:t>Marina Cesari</w:t>
      </w:r>
      <w:r>
        <w:rPr>
          <w:rFonts w:ascii="Franklin Gothic Book" w:hAnsi="Franklin Gothic Book"/>
          <w:sz w:val="24"/>
          <w:szCs w:val="24"/>
        </w:rPr>
        <w:t xml:space="preserve"> sax/clarinetto</w:t>
        <w:br/>
      </w:r>
      <w:r>
        <w:rPr>
          <w:rFonts w:ascii="Franklin Gothic Book" w:hAnsi="Franklin Gothic Book"/>
          <w:b/>
          <w:bCs/>
          <w:sz w:val="24"/>
          <w:szCs w:val="24"/>
        </w:rPr>
        <w:t xml:space="preserve">Pasquale Filastò </w:t>
      </w:r>
      <w:r>
        <w:rPr>
          <w:rFonts w:ascii="Franklin Gothic Book" w:hAnsi="Franklin Gothic Book"/>
          <w:sz w:val="24"/>
          <w:szCs w:val="24"/>
        </w:rPr>
        <w:t>violoncello/chitarra/mandoloncello</w:t>
        <w:br/>
      </w:r>
      <w:r>
        <w:rPr>
          <w:rFonts w:ascii="Franklin Gothic Book" w:hAnsi="Franklin Gothic Book"/>
          <w:b/>
          <w:bCs/>
          <w:sz w:val="24"/>
          <w:szCs w:val="24"/>
        </w:rPr>
        <w:t>Ivan Gambini</w:t>
      </w:r>
      <w:r>
        <w:rPr>
          <w:rFonts w:ascii="Franklin Gothic Book" w:hAnsi="Franklin Gothic Book"/>
          <w:sz w:val="24"/>
          <w:szCs w:val="24"/>
        </w:rPr>
        <w:t xml:space="preserve"> batteria/percussioni</w:t>
        <w:br/>
      </w:r>
      <w:r>
        <w:rPr>
          <w:rFonts w:ascii="Franklin Gothic Book" w:hAnsi="Franklin Gothic Book"/>
          <w:b/>
          <w:bCs/>
          <w:sz w:val="24"/>
          <w:szCs w:val="24"/>
        </w:rPr>
        <w:t>Marco Loddo</w:t>
      </w:r>
      <w:r>
        <w:rPr>
          <w:rFonts w:ascii="Franklin Gothic Book" w:hAnsi="Franklin Gothic Book"/>
          <w:sz w:val="24"/>
          <w:szCs w:val="24"/>
        </w:rPr>
        <w:t xml:space="preserve"> contrabbasso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b/>
          <w:b/>
          <w:sz w:val="24"/>
          <w:szCs w:val="24"/>
        </w:rPr>
      </w:pPr>
      <w:r>
        <w:rPr>
          <w:rFonts w:ascii="Franklin Gothic Book" w:hAnsi="Franklin Gothic Book"/>
          <w:b w:val="false"/>
          <w:bCs w:val="false"/>
          <w:sz w:val="24"/>
          <w:szCs w:val="24"/>
        </w:rPr>
        <w:t>produzione</w:t>
      </w:r>
      <w:r>
        <w:rPr>
          <w:rFonts w:ascii="Franklin Gothic Book" w:hAnsi="Franklin Gothic Book"/>
          <w:b/>
          <w:sz w:val="24"/>
          <w:szCs w:val="24"/>
        </w:rPr>
        <w:t xml:space="preserve"> Casa Editrice Alba</w:t>
      </w:r>
    </w:p>
    <w:p>
      <w:pPr>
        <w:pStyle w:val="Normal"/>
        <w:spacing w:lineRule="atLeast" w:line="270"/>
        <w:textAlignment w:val="baseline"/>
        <w:rPr>
          <w:i/>
          <w:i/>
          <w:iCs/>
        </w:rPr>
      </w:pPr>
      <w:r>
        <w:rPr>
          <w:rFonts w:ascii="Franklin Gothic Book" w:hAnsi="Franklin Gothic Book"/>
          <w:i/>
          <w:iCs/>
          <w:sz w:val="24"/>
          <w:szCs w:val="24"/>
        </w:rPr>
        <w:t>Durata: 1 ora e 40 minuti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Lo spettacolo percorre con parole e suoni alcune tappe della vita del maestro, quelle in cui si è trovato dinanzi alla pericolosità seduttiva della musica: la scoperta di grandi autori, il fascino delle bande musicali, la potenza di una canzonetta.</w:t>
        <w:br/>
        <w:t xml:space="preserve">Piovani ci accompagna in un viaggio che rivela i frastagliati percorsi che l’hanno portato a fiancheggiare il lavoro di De André, Fellini, Magni, registi spagnoli, francesi, olandesi, per teatro, cinema, televisione e cantanti strumentisti. Alternando brani teatralmente inediti e nuovi arrangiamenti delle sue più note composizioni, il maestro dà vita ad un racconto fatto non solo di parole e musica e immagini che Luzzati e Manara hanno dedicato all’opera musicale di Piovani e quelle di film e spettacoli che ha musicato. </w:t>
      </w: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Lì dove la musica non può arrivare supplisce la parola, ma è la musica, lingua universale dell’anima capace di esprimere “ciò che non si può dire e ciò che non si può tacere”, a fare da padrona e a riempire la scena.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</w:t>
      </w:r>
    </w:p>
    <w:p>
      <w:pPr>
        <w:pStyle w:val="Normal"/>
        <w:spacing w:lineRule="atLeast" w:line="270"/>
        <w:textAlignment w:val="baseline"/>
        <w:rPr/>
      </w:pPr>
      <w:r>
        <w:rPr>
          <w:rFonts w:ascii="Franklin Gothic Book" w:hAnsi="Franklin Gothic Book"/>
          <w:bCs/>
          <w:i/>
          <w:sz w:val="24"/>
          <w:szCs w:val="24"/>
        </w:rPr>
        <w:t>“</w:t>
      </w:r>
      <w:r>
        <w:rPr>
          <w:rFonts w:ascii="Franklin Gothic Book" w:hAnsi="Franklin Gothic Book"/>
          <w:bCs/>
          <w:i/>
          <w:sz w:val="24"/>
          <w:szCs w:val="24"/>
        </w:rPr>
        <w:t xml:space="preserve">La musica è pericolosa come lo sono tutte le cose profondamente belle: ci cambiano, a volte ci ammaliano di bellezza, come gli innamoramenti adolescenziali.” </w:t>
      </w:r>
      <w:r>
        <w:rPr>
          <w:rFonts w:ascii="Franklin Gothic Book" w:hAnsi="Franklin Gothic Book"/>
          <w:b/>
          <w:bCs/>
          <w:i/>
          <w:sz w:val="24"/>
          <w:szCs w:val="24"/>
        </w:rPr>
        <w:t>Nicola Piovani</w:t>
      </w:r>
    </w:p>
    <w:p>
      <w:pPr>
        <w:pStyle w:val="Normal"/>
        <w:spacing w:lineRule="atLeast" w:line="270"/>
        <w:textAlignment w:val="baseline"/>
        <w:rPr/>
      </w:pPr>
      <w:r>
        <w:rPr>
          <w:rFonts w:ascii="Franklin Gothic Book" w:hAnsi="Franklin Gothic Book"/>
          <w:b/>
          <w:sz w:val="24"/>
          <w:szCs w:val="24"/>
        </w:rPr>
        <w:t>ORARI</w:t>
        <w:br/>
      </w:r>
      <w:r>
        <w:rPr>
          <w:rFonts w:eastAsia="Times New Roman" w:cs="Arial" w:ascii="Franklin Gothic Book" w:hAnsi="Franklin Gothic Book"/>
          <w:color w:val="000000"/>
          <w:lang w:eastAsia="it-IT"/>
        </w:rPr>
        <w:t xml:space="preserve">martedì 1 gennaio h </w:t>
      </w:r>
      <w:r>
        <w:rPr>
          <w:rFonts w:eastAsia="Times New Roman" w:cs="Arial" w:ascii="Franklin Gothic Book" w:hAnsi="Franklin Gothic Book"/>
          <w:color w:val="000000"/>
          <w:lang w:eastAsia="it-IT"/>
        </w:rPr>
        <w:t>16:15</w:t>
      </w:r>
      <w:r>
        <w:rPr>
          <w:rFonts w:eastAsia="Times New Roman" w:cs="Arial" w:ascii="Franklin Gothic Book" w:hAnsi="Franklin Gothic Book"/>
          <w:color w:val="000000"/>
          <w:lang w:eastAsia="it-IT"/>
        </w:rPr>
        <w:br/>
        <w:t>mercoledì 2 gennaio h 19:45</w:t>
        <w:br/>
        <w:t>giovedì 3 gennaio h 21:00</w:t>
        <w:br/>
        <w:t>venerdì 4 gennaio h 20:00</w:t>
        <w:br/>
        <w:t>sabato 5 gennaio h 20:30</w:t>
        <w:br/>
        <w:t>domenica 6 gennaio h 16:15</w:t>
      </w:r>
    </w:p>
    <w:p>
      <w:pPr>
        <w:pStyle w:val="Normal"/>
        <w:tabs>
          <w:tab w:val="clear" w:pos="708"/>
          <w:tab w:val="left" w:pos="2529" w:leader="none"/>
        </w:tabs>
        <w:spacing w:lineRule="atLeast" w:line="270"/>
        <w:textAlignment w:val="baseline"/>
        <w:rPr/>
      </w:pPr>
      <w:r>
        <w:rPr>
          <w:rFonts w:ascii="Franklin Gothic Book" w:hAnsi="Franklin Gothic Book"/>
          <w:b/>
          <w:sz w:val="24"/>
          <w:szCs w:val="24"/>
        </w:rPr>
        <w:t>PREZZO</w:t>
        <w:br/>
      </w:r>
      <w:r>
        <w:rPr>
          <w:rFonts w:ascii="Franklin Gothic Book" w:hAnsi="Franklin Gothic Book"/>
          <w:b/>
          <w:bCs/>
        </w:rPr>
        <w:t>Prime file</w:t>
      </w:r>
      <w:r>
        <w:rPr>
          <w:rFonts w:ascii="Franklin Gothic Book" w:hAnsi="Franklin Gothic Book"/>
        </w:rPr>
        <w:br/>
        <w:t>Biglietto unico &gt; 38€ + prev.</w:t>
        <w:br/>
      </w:r>
      <w:r>
        <w:rPr>
          <w:rFonts w:ascii="Franklin Gothic Book" w:hAnsi="Franklin Gothic Book"/>
          <w:b/>
          <w:bCs/>
        </w:rPr>
        <w:t>Secondo e terzo settore</w:t>
      </w:r>
      <w:r>
        <w:rPr>
          <w:rFonts w:ascii="Franklin Gothic Book" w:hAnsi="Franklin Gothic Book"/>
        </w:rPr>
        <w:br/>
        <w:t>Intero &gt; 30€ + prev.</w:t>
        <w:br/>
        <w:t>Ridotto Over65/under26 &gt;18€ + prev.</w:t>
        <w:br/>
        <w:t>Convenzioni* &gt; 21€ + prev.</w:t>
        <w:br/>
      </w:r>
      <w:r>
        <w:rPr>
          <w:rFonts w:ascii="Franklin Gothic Book" w:hAnsi="Franklin Gothic Book"/>
          <w:b/>
          <w:bCs/>
        </w:rPr>
        <w:t>Quarto settore</w:t>
      </w:r>
      <w:r>
        <w:rPr>
          <w:rFonts w:ascii="Franklin Gothic Book" w:hAnsi="Franklin Gothic Book"/>
        </w:rPr>
        <w:br/>
        <w:t>Intero &gt; 20€ + prev.</w:t>
        <w:br/>
        <w:t>Ridotto Over65/under26 &gt; 15€ + prev.</w:t>
        <w:br/>
        <w:t>Convenzioni* &gt; 18€ + prev.</w:t>
        <w:br/>
        <w:t>* le convenzioni sono valide per il II, III e IV settore e per tutti i giorni, esclusi venerdì e sabato.</w:t>
      </w:r>
    </w:p>
    <w:p>
      <w:pPr>
        <w:pStyle w:val="Normal"/>
        <w:tabs>
          <w:tab w:val="clear" w:pos="708"/>
          <w:tab w:val="left" w:pos="2529" w:leader="none"/>
        </w:tabs>
        <w:spacing w:lineRule="atLeast" w:line="270"/>
        <w:textAlignment w:val="baseline"/>
        <w:rPr>
          <w:rFonts w:ascii="Franklin Gothic Book" w:hAnsi="Franklin Gothic Book"/>
          <w:b/>
          <w:b/>
        </w:rPr>
      </w:pPr>
      <w:r>
        <w:rPr>
          <w:rFonts w:ascii="Franklin Gothic Book" w:hAnsi="Franklin Gothic Book"/>
          <w:b/>
        </w:rPr>
      </w:r>
    </w:p>
    <w:p>
      <w:pPr>
        <w:pStyle w:val="Normal"/>
        <w:tabs>
          <w:tab w:val="clear" w:pos="708"/>
          <w:tab w:val="left" w:pos="2529" w:leader="none"/>
        </w:tabs>
        <w:spacing w:lineRule="atLeast" w:line="270"/>
        <w:textAlignment w:val="baseline"/>
        <w:rPr/>
      </w:pPr>
      <w:r>
        <w:rPr>
          <w:rFonts w:ascii="Franklin Gothic Book" w:hAnsi="Franklin Gothic Book"/>
          <w:b/>
          <w:sz w:val="20"/>
          <w:szCs w:val="20"/>
        </w:rPr>
        <w:t>Informazioni</w:t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tel. 0259995206</w:t>
      </w:r>
      <w:r>
        <w:rPr>
          <w:rFonts w:ascii="Franklin Gothic Book" w:hAnsi="Franklin Gothic Book"/>
          <w:b/>
          <w:sz w:val="20"/>
          <w:szCs w:val="20"/>
        </w:rPr>
        <w:br/>
      </w:r>
      <w:hyperlink r:id="rId2"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</w:p>
    <w:p>
      <w:pPr>
        <w:pStyle w:val="Normal"/>
        <w:spacing w:lineRule="auto" w:line="240"/>
        <w:rPr/>
      </w:pPr>
      <w:hyperlink r:id="rId3">
        <w:r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hyperlink r:id="rId4">
        <w:r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r>
        <w:rPr>
          <w:rFonts w:ascii="Franklin Gothic Book" w:hAnsi="Franklin Gothic Book"/>
          <w:b/>
          <w:sz w:val="20"/>
          <w:szCs w:val="20"/>
        </w:rPr>
        <w:t>App</w:t>
      </w:r>
      <w:r>
        <w:rPr>
          <w:rFonts w:ascii="Franklin Gothic Book" w:hAnsi="Franklin Gothic Book"/>
          <w:sz w:val="20"/>
          <w:szCs w:val="20"/>
        </w:rPr>
        <w:t xml:space="preserve"> Teatro Franco Parenti </w:t>
      </w:r>
    </w:p>
    <w:p>
      <w:pPr>
        <w:pStyle w:val="Pidipagina"/>
        <w:rPr/>
      </w:pPr>
      <w:r>
        <w:rPr>
          <w:rFonts w:cs="Franklin Gothic Book" w:ascii="Franklin Gothic Book" w:hAnsi="Franklin Gothic Book"/>
          <w:b/>
          <w:sz w:val="20"/>
          <w:szCs w:val="20"/>
        </w:rPr>
        <w:t>Ufficio Stampa Teatro Franco Parenti</w:t>
        <w:br/>
      </w:r>
      <w:r>
        <w:rPr>
          <w:rFonts w:cs="Franklin Gothic Book" w:ascii="Franklin Gothic Book" w:hAnsi="Franklin Gothic Book"/>
          <w:i/>
          <w:sz w:val="20"/>
          <w:szCs w:val="20"/>
        </w:rPr>
        <w:t>Francesco Malcangio</w:t>
      </w:r>
      <w:r>
        <w:rPr>
          <w:rFonts w:cs="Franklin Gothic Book" w:ascii="Franklin Gothic Book" w:hAnsi="Franklin Gothic Book"/>
          <w:sz w:val="20"/>
          <w:szCs w:val="20"/>
        </w:rPr>
        <w:t xml:space="preserve"> </w:t>
        <w:br/>
      </w:r>
      <w:r>
        <w:rPr>
          <w:rFonts w:cs="Franklin Gothic Book" w:ascii="Franklin Gothic Book" w:hAnsi="Franklin Gothic Book"/>
          <w:i/>
          <w:sz w:val="20"/>
          <w:szCs w:val="20"/>
        </w:rPr>
        <w:t>Mattia Nodari</w:t>
        <w:br/>
      </w:r>
      <w:r>
        <w:rPr>
          <w:rFonts w:cs="Franklin Gothic Book" w:ascii="Franklin Gothic Book" w:hAnsi="Franklin Gothic Book"/>
          <w:sz w:val="20"/>
          <w:szCs w:val="20"/>
        </w:rPr>
        <w:t>Via Pier Lombardo 14 - 20135 Milano</w:t>
      </w:r>
      <w:r>
        <w:rPr>
          <w:rFonts w:cs="Franklin Gothic Book" w:ascii="Franklin Gothic Book" w:hAnsi="Franklin Gothic Book"/>
          <w:b/>
          <w:sz w:val="20"/>
          <w:szCs w:val="20"/>
        </w:rPr>
        <w:br/>
      </w:r>
      <w:r>
        <w:rPr>
          <w:rFonts w:cs="Franklin Gothic Book" w:ascii="Franklin Gothic Book" w:hAnsi="Franklin Gothic Book"/>
          <w:sz w:val="20"/>
          <w:szCs w:val="20"/>
        </w:rPr>
        <w:t>Tel. 02 59995217</w:t>
        <w:br/>
        <w:t>Mob. 346 4179136</w:t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5">
        <w:r>
          <w:rPr>
            <w:rStyle w:val="CollegamentoInternet"/>
            <w:rFonts w:cs="Franklin Gothic Book" w:ascii="Franklin Gothic Book" w:hAnsi="Franklin Gothic Book"/>
            <w:sz w:val="20"/>
            <w:szCs w:val="20"/>
          </w:rPr>
          <w:t>stampa@teatrofrancoparenti.it</w:t>
        </w:r>
      </w:hyperlink>
    </w:p>
    <w:p>
      <w:pPr>
        <w:pStyle w:val="Corpodeltesto"/>
        <w:rPr/>
      </w:pPr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6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>
      <w:pPr>
        <w:pStyle w:val="Corpodeltesto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Franklin Gothic Book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Minion Pro">
    <w:charset w:val="00"/>
    <w:family w:val="roman"/>
    <w:pitch w:val="variable"/>
  </w:font>
  <w:font w:name="ITC Franklin Gothic Std Book">
    <w:charset w:val="00"/>
    <w:family w:val="roman"/>
    <w:pitch w:val="variable"/>
  </w:font>
  <w:font w:name="Franklin Gothic Book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Franklin Gothic Book" w:hAnsi="Franklin Gothic Book" w:cs="Franklin Gothic Book"/>
      </w:rPr>
    </w:pPr>
    <w:r>
      <w:rPr>
        <w:rFonts w:cs="Franklin Gothic Book" w:ascii="Franklin Gothic Book" w:hAnsi="Franklin Gothic Book"/>
      </w:rPr>
    </w:r>
  </w:p>
  <w:p>
    <w:pPr>
      <w:pStyle w:val="Pidipagina"/>
      <w:rPr/>
    </w:pPr>
    <w:r>
      <w:rPr/>
    </w:r>
    <w:bookmarkStart w:id="0" w:name="_GoBack"/>
    <w:bookmarkStart w:id="1" w:name="_GoBack"/>
    <w:bookmarkEnd w:id="1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3013710" cy="445135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183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4" w:customStyle="1">
    <w:name w:val="Heading 4"/>
    <w:basedOn w:val="Normal"/>
    <w:link w:val="Titolo4Carattere"/>
    <w:uiPriority w:val="9"/>
    <w:qFormat/>
    <w:rsid w:val="00d120d1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paragraph" w:styleId="Titolo6" w:customStyle="1">
    <w:name w:val="Heading 6"/>
    <w:basedOn w:val="Normal"/>
    <w:next w:val="Normal"/>
    <w:link w:val="Titolo6Carattere"/>
    <w:uiPriority w:val="9"/>
    <w:semiHidden/>
    <w:unhideWhenUsed/>
    <w:qFormat/>
    <w:rsid w:val="00636243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Header"/>
    <w:uiPriority w:val="99"/>
    <w:qFormat/>
    <w:rsid w:val="00813f9a"/>
    <w:rPr/>
  </w:style>
  <w:style w:type="character" w:styleId="PidipaginaCarattere" w:customStyle="1">
    <w:name w:val="Piè di pagina Carattere"/>
    <w:basedOn w:val="DefaultParagraphFont"/>
    <w:link w:val="Footer"/>
    <w:qFormat/>
    <w:rsid w:val="00813f9a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styleId="CollegamentoInternet" w:customStyle="1">
    <w:name w:val="Collegamento Internet"/>
    <w:basedOn w:val="DefaultParagraphFont"/>
    <w:rsid w:val="00813f9a"/>
    <w:rPr>
      <w:color w:val="0000FF"/>
      <w:u w:val="single"/>
    </w:rPr>
  </w:style>
  <w:style w:type="character" w:styleId="CorpodeltestoCarattere" w:customStyle="1">
    <w:name w:val="Corpo del testo Carattere"/>
    <w:basedOn w:val="DefaultParagraphFont"/>
    <w:link w:val="Corpodeltesto"/>
    <w:qFormat/>
    <w:rsid w:val="00f41fbf"/>
    <w:rPr>
      <w:rFonts w:ascii="Cambria" w:hAnsi="Cambria" w:eastAsia="Times New Roman" w:cs="Cambria"/>
      <w:i/>
      <w:iCs/>
      <w:kern w:val="2"/>
      <w:lang w:eastAsia="zh-CN"/>
    </w:rPr>
  </w:style>
  <w:style w:type="character" w:styleId="Strong">
    <w:name w:val="Strong"/>
    <w:basedOn w:val="DefaultParagraphFont"/>
    <w:uiPriority w:val="22"/>
    <w:qFormat/>
    <w:rsid w:val="00f41fbf"/>
    <w:rPr>
      <w:b/>
      <w:bCs/>
    </w:rPr>
  </w:style>
  <w:style w:type="character" w:styleId="Appleconvertedspace" w:customStyle="1">
    <w:name w:val="apple-converted-space"/>
    <w:basedOn w:val="DefaultParagraphFont"/>
    <w:qFormat/>
    <w:rsid w:val="00f41fbf"/>
    <w:rPr/>
  </w:style>
  <w:style w:type="character" w:styleId="Showboxinfotitle" w:customStyle="1">
    <w:name w:val="showboxinfotitle"/>
    <w:basedOn w:val="DefaultParagraphFont"/>
    <w:qFormat/>
    <w:rsid w:val="00f41fbf"/>
    <w:rPr/>
  </w:style>
  <w:style w:type="character" w:styleId="A1" w:customStyle="1">
    <w:name w:val="A1"/>
    <w:qFormat/>
    <w:rsid w:val="005d588a"/>
    <w:rPr>
      <w:rFonts w:cs="Minion Pro"/>
      <w:color w:val="000000"/>
      <w:sz w:val="18"/>
      <w:szCs w:val="18"/>
    </w:rPr>
  </w:style>
  <w:style w:type="character" w:styleId="Enfasi" w:customStyle="1">
    <w:name w:val="Enfasi"/>
    <w:basedOn w:val="DefaultParagraphFont"/>
    <w:uiPriority w:val="20"/>
    <w:qFormat/>
    <w:rsid w:val="001613a7"/>
    <w:rPr>
      <w:i/>
      <w:iCs/>
    </w:rPr>
  </w:style>
  <w:style w:type="character" w:styleId="Titolo4Carattere" w:customStyle="1">
    <w:name w:val="Titolo 4 Carattere"/>
    <w:basedOn w:val="DefaultParagraphFont"/>
    <w:link w:val="Heading4"/>
    <w:uiPriority w:val="9"/>
    <w:qFormat/>
    <w:rsid w:val="00d120d1"/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character" w:styleId="Titolo6Carattere" w:customStyle="1">
    <w:name w:val="Titolo 6 Carattere"/>
    <w:basedOn w:val="DefaultParagraphFont"/>
    <w:link w:val="Heading6"/>
    <w:uiPriority w:val="9"/>
    <w:semiHidden/>
    <w:qFormat/>
    <w:rsid w:val="00636243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ListLabel1" w:customStyle="1">
    <w:name w:val="ListLabel 1"/>
    <w:qFormat/>
    <w:rsid w:val="00c66d77"/>
    <w:rPr>
      <w:rFonts w:ascii="Franklin Gothic Book" w:hAnsi="Franklin Gothic Book"/>
      <w:color w:val="auto"/>
      <w:sz w:val="20"/>
      <w:szCs w:val="20"/>
      <w:u w:val="none"/>
    </w:rPr>
  </w:style>
  <w:style w:type="character" w:styleId="ListLabel2" w:customStyle="1">
    <w:name w:val="ListLabel 2"/>
    <w:qFormat/>
    <w:rsid w:val="00c66d77"/>
    <w:rPr>
      <w:rFonts w:ascii="Franklin Gothic Book" w:hAnsi="Franklin Gothic Book"/>
      <w:sz w:val="20"/>
      <w:szCs w:val="20"/>
    </w:rPr>
  </w:style>
  <w:style w:type="character" w:styleId="ListLabel3" w:customStyle="1">
    <w:name w:val="ListLabel 3"/>
    <w:qFormat/>
    <w:rsid w:val="00c66d77"/>
    <w:rPr>
      <w:rFonts w:ascii="Franklin Gothic Book" w:hAnsi="Franklin Gothic Book" w:cs="Franklin Gothic Book"/>
      <w:sz w:val="20"/>
      <w:szCs w:val="20"/>
    </w:rPr>
  </w:style>
  <w:style w:type="character" w:styleId="ListLabel4" w:customStyle="1">
    <w:name w:val="ListLabel 4"/>
    <w:qFormat/>
    <w:rsid w:val="00c66d77"/>
    <w:rPr>
      <w:rFonts w:ascii="Franklin Gothic Book" w:hAnsi="Franklin Gothic Book"/>
      <w:color w:val="auto"/>
      <w:sz w:val="20"/>
      <w:szCs w:val="20"/>
      <w:u w:val="none"/>
    </w:rPr>
  </w:style>
  <w:style w:type="character" w:styleId="ListLabel5" w:customStyle="1">
    <w:name w:val="ListLabel 5"/>
    <w:qFormat/>
    <w:rsid w:val="00c66d77"/>
    <w:rPr>
      <w:rFonts w:ascii="Franklin Gothic Book" w:hAnsi="Franklin Gothic Book"/>
      <w:sz w:val="20"/>
      <w:szCs w:val="20"/>
    </w:rPr>
  </w:style>
  <w:style w:type="character" w:styleId="ListLabel6" w:customStyle="1">
    <w:name w:val="ListLabel 6"/>
    <w:qFormat/>
    <w:rsid w:val="00c66d77"/>
    <w:rPr>
      <w:rFonts w:ascii="Franklin Gothic Book" w:hAnsi="Franklin Gothic Book" w:cs="Franklin Gothic Book"/>
      <w:sz w:val="20"/>
      <w:szCs w:val="20"/>
    </w:rPr>
  </w:style>
  <w:style w:type="character" w:styleId="ListLabel7" w:customStyle="1">
    <w:name w:val="ListLabel 7"/>
    <w:qFormat/>
    <w:rsid w:val="00c66d77"/>
    <w:rPr>
      <w:rFonts w:ascii="Franklin Gothic Book" w:hAnsi="Franklin Gothic Book"/>
      <w:color w:val="auto"/>
      <w:sz w:val="20"/>
      <w:szCs w:val="20"/>
      <w:u w:val="none"/>
    </w:rPr>
  </w:style>
  <w:style w:type="character" w:styleId="ListLabel8" w:customStyle="1">
    <w:name w:val="ListLabel 8"/>
    <w:qFormat/>
    <w:rsid w:val="00c66d77"/>
    <w:rPr>
      <w:rFonts w:ascii="Franklin Gothic Book" w:hAnsi="Franklin Gothic Book"/>
      <w:sz w:val="20"/>
      <w:szCs w:val="20"/>
    </w:rPr>
  </w:style>
  <w:style w:type="character" w:styleId="ListLabel9" w:customStyle="1">
    <w:name w:val="ListLabel 9"/>
    <w:qFormat/>
    <w:rsid w:val="00c66d77"/>
    <w:rPr>
      <w:rFonts w:ascii="Franklin Gothic Book" w:hAnsi="Franklin Gothic Book" w:cs="Franklin Gothic Book"/>
      <w:sz w:val="20"/>
      <w:szCs w:val="20"/>
    </w:rPr>
  </w:style>
  <w:style w:type="character" w:styleId="ListLabel10">
    <w:name w:val="ListLabel 10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11">
    <w:name w:val="ListLabel 11"/>
    <w:qFormat/>
    <w:rPr>
      <w:rFonts w:ascii="Franklin Gothic Book" w:hAnsi="Franklin Gothic Book"/>
      <w:sz w:val="20"/>
      <w:szCs w:val="20"/>
    </w:rPr>
  </w:style>
  <w:style w:type="character" w:styleId="ListLabel12">
    <w:name w:val="ListLabel 12"/>
    <w:qFormat/>
    <w:rPr>
      <w:rFonts w:ascii="Franklin Gothic Book" w:hAnsi="Franklin Gothic Book" w:cs="Franklin Gothic Book"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f41fbf"/>
    <w:pPr>
      <w:widowControl w:val="false"/>
      <w:suppressAutoHyphens w:val="true"/>
      <w:spacing w:lineRule="auto" w:line="240" w:before="0" w:after="0"/>
    </w:pPr>
    <w:rPr>
      <w:rFonts w:ascii="Cambria" w:hAnsi="Cambria" w:eastAsia="Times New Roman" w:cs="Cambria"/>
      <w:i/>
      <w:iCs/>
      <w:kern w:val="2"/>
      <w:lang w:eastAsia="zh-CN"/>
    </w:rPr>
  </w:style>
  <w:style w:type="paragraph" w:styleId="Elenco">
    <w:name w:val="List"/>
    <w:basedOn w:val="Corpodeltesto"/>
    <w:rsid w:val="00c66d77"/>
    <w:pPr/>
    <w:rPr>
      <w:rFonts w:cs="Arial"/>
    </w:rPr>
  </w:style>
  <w:style w:type="paragraph" w:styleId="Didascalia" w:customStyle="1">
    <w:name w:val="Caption"/>
    <w:basedOn w:val="Normal"/>
    <w:qFormat/>
    <w:rsid w:val="00c66d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c66d77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rsid w:val="00c66d7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Intestazione" w:customStyle="1">
    <w:name w:val="Header"/>
    <w:basedOn w:val="Normal"/>
    <w:link w:val="IntestazioneCarattere"/>
    <w:uiPriority w:val="99"/>
    <w:unhideWhenUsed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 w:customStyle="1">
    <w:name w:val="Footer"/>
    <w:basedOn w:val="Normal"/>
    <w:link w:val="PidipaginaCarattere"/>
    <w:unhideWhenUsed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13f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1" w:customStyle="1">
    <w:name w:val="Pa1"/>
    <w:basedOn w:val="Normal"/>
    <w:next w:val="Normal"/>
    <w:uiPriority w:val="99"/>
    <w:qFormat/>
    <w:rsid w:val="005d588a"/>
    <w:pPr>
      <w:spacing w:lineRule="atLeast" w:line="241" w:before="0" w:after="0"/>
    </w:pPr>
    <w:rPr>
      <w:rFonts w:ascii="Minion Pro" w:hAnsi="Minion Pro"/>
      <w:sz w:val="24"/>
      <w:szCs w:val="24"/>
    </w:rPr>
  </w:style>
  <w:style w:type="paragraph" w:styleId="NoSpacing">
    <w:name w:val="No Spacing"/>
    <w:uiPriority w:val="1"/>
    <w:qFormat/>
    <w:rsid w:val="001613a7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2" w:customStyle="1">
    <w:name w:val="Pa2"/>
    <w:basedOn w:val="Normal"/>
    <w:next w:val="Normal"/>
    <w:qFormat/>
    <w:rsid w:val="008a62eb"/>
    <w:pPr>
      <w:suppressAutoHyphens w:val="true"/>
      <w:spacing w:lineRule="atLeast" w:line="241" w:before="0" w:after="0"/>
    </w:pPr>
    <w:rPr>
      <w:rFonts w:ascii="ITC Franklin Gothic Std Book" w:hAnsi="ITC Franklin Gothic Std Book" w:eastAsia="Calibri" w:cs="ITC Franklin Gothic Std Book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qFormat/>
    <w:rsid w:val="005a17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Western" w:customStyle="1">
    <w:name w:val="western"/>
    <w:basedOn w:val="Normal"/>
    <w:qFormat/>
    <w:rsid w:val="001a30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glietteria@teatrofrancoparenti.com" TargetMode="External"/><Relationship Id="rId3" Type="http://schemas.openxmlformats.org/officeDocument/2006/relationships/hyperlink" Target="http://toptix3.mioticket.it/TeatroParenti/" TargetMode="External"/><Relationship Id="rId4" Type="http://schemas.openxmlformats.org/officeDocument/2006/relationships/hyperlink" Target="http://www.teatrofrancoparenti.it/" TargetMode="External"/><Relationship Id="rId5" Type="http://schemas.openxmlformats.org/officeDocument/2006/relationships/hyperlink" Target="mailto:fmalcangio@teatrofrancoparenti.it" TargetMode="External"/><Relationship Id="rId6" Type="http://schemas.openxmlformats.org/officeDocument/2006/relationships/hyperlink" Target="https://press.teatrofrancoparenti.it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Application>LibreOffice/6.1.1.2$Windows_X86_64 LibreOffice_project/5d19a1bfa650b796764388cd8b33a5af1f5baa1b</Application>
  <Pages>2</Pages>
  <Words>373</Words>
  <Characters>2026</Characters>
  <CharactersWithSpaces>2391</CharactersWithSpaces>
  <Paragraphs>16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2017-04-03T09:28:00Z</dcterms:created>
  <dc:creator>lilia</dc:creator>
  <dc:description/>
  <dc:language>it-IT</dc:language>
  <cp:lastModifiedBy/>
  <cp:lastPrinted>2017-09-25T09:02:00Z</cp:lastPrinted>
  <dcterms:modified xsi:type="dcterms:W3CDTF">2018-12-17T16:38:03Z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