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BD" w:rsidRDefault="005900BD">
      <w:pPr>
        <w:pStyle w:val="Corpodeltesto"/>
        <w:rPr>
          <w:rFonts w:ascii="Franklin Gothic Book" w:hAnsi="Franklin Gothic Book"/>
          <w:i w:val="0"/>
          <w:sz w:val="24"/>
          <w:szCs w:val="24"/>
        </w:rPr>
      </w:pPr>
    </w:p>
    <w:p w:rsidR="005900BD" w:rsidRDefault="00220FF6">
      <w:pPr>
        <w:spacing w:line="270" w:lineRule="atLeast"/>
        <w:textAlignment w:val="baseline"/>
        <w:rPr>
          <w:rFonts w:ascii="Franklin Gothic Book" w:hAnsi="Franklin Gothic Book"/>
          <w:sz w:val="24"/>
          <w:szCs w:val="24"/>
        </w:rPr>
      </w:pPr>
      <w:r>
        <w:rPr>
          <w:rFonts w:ascii="Franklin Gothic Book" w:hAnsi="Franklin Gothic Book"/>
          <w:sz w:val="24"/>
          <w:szCs w:val="24"/>
        </w:rPr>
        <w:t>Comunicato stampa</w:t>
      </w:r>
    </w:p>
    <w:p w:rsidR="005900BD" w:rsidRDefault="00220FF6">
      <w:pPr>
        <w:spacing w:line="270" w:lineRule="atLeast"/>
        <w:textAlignment w:val="baseline"/>
      </w:pPr>
      <w:r>
        <w:rPr>
          <w:rFonts w:ascii="Franklin Gothic Book" w:hAnsi="Franklin Gothic Book"/>
          <w:sz w:val="24"/>
          <w:szCs w:val="24"/>
        </w:rPr>
        <w:t>Sala Tre</w:t>
      </w:r>
    </w:p>
    <w:p w:rsidR="005900BD" w:rsidRDefault="006F7C33">
      <w:pPr>
        <w:spacing w:line="270" w:lineRule="atLeast"/>
        <w:textAlignment w:val="baseline"/>
        <w:rPr>
          <w:b/>
          <w:bCs/>
        </w:rPr>
      </w:pPr>
      <w:r>
        <w:rPr>
          <w:rFonts w:ascii="Franklin Gothic Book" w:hAnsi="Franklin Gothic Book"/>
          <w:b/>
          <w:bCs/>
          <w:sz w:val="24"/>
          <w:szCs w:val="24"/>
        </w:rPr>
        <w:t>Dal 17 al 27 G</w:t>
      </w:r>
      <w:r w:rsidR="00220FF6">
        <w:rPr>
          <w:rFonts w:ascii="Franklin Gothic Book" w:hAnsi="Franklin Gothic Book"/>
          <w:b/>
          <w:bCs/>
          <w:sz w:val="24"/>
          <w:szCs w:val="24"/>
        </w:rPr>
        <w:t>ennaio 2019</w:t>
      </w:r>
    </w:p>
    <w:p w:rsidR="005900BD" w:rsidRDefault="00220FF6">
      <w:pPr>
        <w:spacing w:line="270" w:lineRule="atLeast"/>
        <w:textAlignment w:val="baseline"/>
        <w:rPr>
          <w:b/>
          <w:bCs/>
        </w:rPr>
      </w:pPr>
      <w:r>
        <w:rPr>
          <w:rFonts w:ascii="Franklin Gothic Book" w:hAnsi="Franklin Gothic Book"/>
          <w:b/>
          <w:bCs/>
          <w:sz w:val="24"/>
          <w:szCs w:val="24"/>
        </w:rPr>
        <w:t>UNA CASA DI DONNE</w:t>
      </w:r>
    </w:p>
    <w:p w:rsidR="005900BD" w:rsidRDefault="00220FF6">
      <w:pPr>
        <w:pStyle w:val="Corpodeltesto"/>
        <w:spacing w:line="270" w:lineRule="atLeast"/>
        <w:textAlignment w:val="baseline"/>
      </w:pPr>
      <w:r>
        <w:rPr>
          <w:rFonts w:ascii="Franklin Gothic Book" w:hAnsi="Franklin Gothic Book"/>
          <w:i w:val="0"/>
          <w:color w:val="000000"/>
          <w:sz w:val="24"/>
          <w:szCs w:val="24"/>
        </w:rPr>
        <w:t xml:space="preserve">di </w:t>
      </w:r>
      <w:r>
        <w:rPr>
          <w:rStyle w:val="Enfasiforte"/>
          <w:rFonts w:ascii="Franklin Gothic Book" w:hAnsi="Franklin Gothic Book"/>
          <w:i w:val="0"/>
          <w:color w:val="000000"/>
          <w:sz w:val="24"/>
          <w:szCs w:val="24"/>
        </w:rPr>
        <w:t>Dacia Maraini</w:t>
      </w:r>
      <w:r>
        <w:rPr>
          <w:rFonts w:ascii="Franklin Gothic Book" w:hAnsi="Franklin Gothic Book"/>
          <w:i w:val="0"/>
          <w:color w:val="000000"/>
          <w:sz w:val="24"/>
          <w:szCs w:val="24"/>
        </w:rPr>
        <w:br/>
        <w:t xml:space="preserve">regia </w:t>
      </w:r>
      <w:r>
        <w:rPr>
          <w:rStyle w:val="Enfasiforte"/>
          <w:rFonts w:ascii="Franklin Gothic Book" w:hAnsi="Franklin Gothic Book"/>
          <w:i w:val="0"/>
          <w:color w:val="000000"/>
          <w:sz w:val="24"/>
          <w:szCs w:val="24"/>
        </w:rPr>
        <w:t>Jacopo Squizzato</w:t>
      </w:r>
      <w:r>
        <w:rPr>
          <w:rFonts w:ascii="Franklin Gothic Book" w:hAnsi="Franklin Gothic Book"/>
          <w:i w:val="0"/>
          <w:color w:val="000000"/>
          <w:sz w:val="24"/>
          <w:szCs w:val="24"/>
        </w:rPr>
        <w:br/>
        <w:t xml:space="preserve">con </w:t>
      </w:r>
      <w:r>
        <w:rPr>
          <w:rStyle w:val="Enfasiforte"/>
          <w:rFonts w:ascii="Franklin Gothic Book" w:hAnsi="Franklin Gothic Book"/>
          <w:i w:val="0"/>
          <w:color w:val="000000"/>
          <w:sz w:val="24"/>
          <w:szCs w:val="24"/>
        </w:rPr>
        <w:t>Ottavia Orticello</w:t>
      </w:r>
      <w:r>
        <w:rPr>
          <w:rFonts w:ascii="Franklin Gothic Book" w:hAnsi="Franklin Gothic Book"/>
          <w:i w:val="0"/>
          <w:color w:val="000000"/>
          <w:sz w:val="24"/>
          <w:szCs w:val="24"/>
        </w:rPr>
        <w:br/>
        <w:t xml:space="preserve">costumi e scene </w:t>
      </w:r>
      <w:r>
        <w:rPr>
          <w:rFonts w:ascii="Franklin Gothic Book" w:hAnsi="Franklin Gothic Book"/>
          <w:b/>
          <w:bCs/>
          <w:i w:val="0"/>
          <w:color w:val="000000"/>
          <w:sz w:val="24"/>
          <w:szCs w:val="24"/>
        </w:rPr>
        <w:t>Sara Gicoradi</w:t>
      </w:r>
      <w:r>
        <w:rPr>
          <w:rFonts w:ascii="Franklin Gothic Book" w:hAnsi="Franklin Gothic Book"/>
          <w:i w:val="0"/>
          <w:color w:val="000000"/>
          <w:sz w:val="24"/>
          <w:szCs w:val="24"/>
        </w:rPr>
        <w:br/>
        <w:t xml:space="preserve">consulenza artistica </w:t>
      </w:r>
      <w:r>
        <w:rPr>
          <w:rFonts w:ascii="Franklin Gothic Book" w:hAnsi="Franklin Gothic Book"/>
          <w:b/>
          <w:bCs/>
          <w:i w:val="0"/>
          <w:color w:val="000000"/>
          <w:sz w:val="24"/>
          <w:szCs w:val="24"/>
        </w:rPr>
        <w:t>Eugenio Murrali</w:t>
      </w:r>
      <w:r>
        <w:rPr>
          <w:rFonts w:ascii="Franklin Gothic Book" w:hAnsi="Franklin Gothic Book"/>
          <w:i w:val="0"/>
          <w:color w:val="000000"/>
          <w:sz w:val="24"/>
          <w:szCs w:val="24"/>
        </w:rPr>
        <w:br/>
        <w:t xml:space="preserve">assistente alla regia </w:t>
      </w:r>
      <w:r>
        <w:rPr>
          <w:rFonts w:ascii="Franklin Gothic Book" w:hAnsi="Franklin Gothic Book"/>
          <w:b/>
          <w:bCs/>
          <w:i w:val="0"/>
          <w:color w:val="000000"/>
          <w:sz w:val="24"/>
          <w:szCs w:val="24"/>
        </w:rPr>
        <w:t>Katia Mirabella</w:t>
      </w:r>
      <w:r>
        <w:rPr>
          <w:rFonts w:ascii="Franklin Gothic Book" w:hAnsi="Franklin Gothic Book"/>
          <w:i w:val="0"/>
          <w:color w:val="000000"/>
          <w:sz w:val="24"/>
          <w:szCs w:val="24"/>
        </w:rPr>
        <w:t xml:space="preserve"> e </w:t>
      </w:r>
      <w:r>
        <w:rPr>
          <w:rFonts w:ascii="Franklin Gothic Book" w:hAnsi="Franklin Gothic Book"/>
          <w:b/>
          <w:bCs/>
          <w:i w:val="0"/>
          <w:color w:val="000000"/>
          <w:sz w:val="24"/>
          <w:szCs w:val="24"/>
        </w:rPr>
        <w:t>Giulia Odetto</w:t>
      </w:r>
    </w:p>
    <w:p w:rsidR="005900BD" w:rsidRDefault="00220FF6">
      <w:pPr>
        <w:pStyle w:val="Corpodeltesto"/>
        <w:widowControl/>
        <w:spacing w:after="120" w:line="270" w:lineRule="atLeast"/>
        <w:rPr>
          <w:rFonts w:ascii="Franklin Gothic Book" w:hAnsi="Franklin Gothic Book"/>
          <w:i w:val="0"/>
          <w:color w:val="000000"/>
          <w:sz w:val="24"/>
          <w:szCs w:val="24"/>
        </w:rPr>
      </w:pPr>
      <w:r>
        <w:rPr>
          <w:rFonts w:ascii="Franklin Gothic Book" w:hAnsi="Franklin Gothic Book"/>
          <w:i w:val="0"/>
          <w:color w:val="000000"/>
          <w:sz w:val="24"/>
          <w:szCs w:val="24"/>
        </w:rPr>
        <w:t xml:space="preserve">produzione </w:t>
      </w:r>
      <w:r>
        <w:rPr>
          <w:rFonts w:ascii="Franklin Gothic Book" w:hAnsi="Franklin Gothic Book"/>
          <w:b/>
          <w:bCs/>
          <w:i w:val="0"/>
          <w:color w:val="000000"/>
          <w:sz w:val="24"/>
          <w:szCs w:val="24"/>
        </w:rPr>
        <w:t>Golden Show srl. – Impresa Sociale Trieste</w:t>
      </w:r>
    </w:p>
    <w:p w:rsidR="005900BD" w:rsidRDefault="00220FF6">
      <w:pPr>
        <w:pStyle w:val="Corpodeltesto"/>
        <w:widowControl/>
        <w:spacing w:after="120"/>
        <w:rPr>
          <w:rFonts w:ascii="Franklin Gothic Book" w:hAnsi="Franklin Gothic Book"/>
          <w:color w:val="000000"/>
          <w:sz w:val="24"/>
          <w:szCs w:val="24"/>
        </w:rPr>
      </w:pPr>
      <w:r>
        <w:rPr>
          <w:rFonts w:ascii="Franklin Gothic Book" w:hAnsi="Franklin Gothic Book"/>
          <w:color w:val="000000"/>
          <w:sz w:val="24"/>
          <w:szCs w:val="24"/>
        </w:rPr>
        <w:t>Durata: 55 minuti</w:t>
      </w:r>
    </w:p>
    <w:p w:rsidR="005900BD" w:rsidRDefault="005900BD">
      <w:pPr>
        <w:pStyle w:val="Corpodeltesto"/>
        <w:widowControl/>
        <w:spacing w:after="120"/>
        <w:rPr>
          <w:rFonts w:ascii="Franklin Gothic Book" w:hAnsi="Franklin Gothic Book"/>
          <w:i w:val="0"/>
          <w:color w:val="000000"/>
          <w:sz w:val="24"/>
          <w:szCs w:val="24"/>
        </w:rPr>
      </w:pPr>
    </w:p>
    <w:p w:rsidR="005900BD" w:rsidRDefault="00220FF6">
      <w:pPr>
        <w:pStyle w:val="Corpodeltesto"/>
        <w:widowControl/>
        <w:spacing w:after="120"/>
      </w:pPr>
      <w:r>
        <w:rPr>
          <w:rFonts w:ascii="Franklin Gothic Book" w:hAnsi="Franklin Gothic Book"/>
          <w:i w:val="0"/>
          <w:color w:val="000000"/>
          <w:sz w:val="24"/>
          <w:szCs w:val="24"/>
        </w:rPr>
        <w:t xml:space="preserve"> “Ma che ne potete sapere di una puttana che si è mangiata il cuore?” Dacia Maraini poetessa, scrittrice e drammaturga italiana tra le più lette al mondo porta in scena l’universo di chi sceglie la prostituzione. Un monologo che parla di donne, sesso, libertà e dolore.</w:t>
      </w:r>
      <w:r>
        <w:rPr>
          <w:rFonts w:ascii="Franklin Gothic Book" w:hAnsi="Franklin Gothic Book"/>
          <w:i w:val="0"/>
          <w:color w:val="000000"/>
          <w:sz w:val="24"/>
          <w:szCs w:val="24"/>
        </w:rPr>
        <w:br/>
        <w:t xml:space="preserve">Manila una ragazza romana, laureata in filosofia, decide di prostituirsi in una casa condivisa con due colleghe e amiche: una casa di donne appunto. Si vende consapevolmente, sa quello che fa e rivendica la sua libertà di scegliere, decidere, desiderare. Non è l’oggetto della storia, ma il soggetto pensante. Le sue confessioni svelano le fragilità di una persona forte solamente all’apparenza, padrona di un corpo il cui unico piacere è quello provato dai clienti che lo possiedono per poche ore. </w:t>
      </w:r>
      <w:r>
        <w:rPr>
          <w:rFonts w:ascii="Franklin Gothic Book" w:hAnsi="Franklin Gothic Book"/>
          <w:i w:val="0"/>
          <w:color w:val="000000"/>
          <w:sz w:val="24"/>
          <w:szCs w:val="24"/>
        </w:rPr>
        <w:br/>
        <w:t>Scritta negli anni d'oro dell'attivismo femminista, la pièce sradica gli stereotipi e solleva interrogativi, rileggendo, con poesia e finezza di analisi, il tema della prostituzione volontaria.</w:t>
      </w:r>
      <w:r>
        <w:rPr>
          <w:rFonts w:ascii="Franklin Gothic Book" w:hAnsi="Franklin Gothic Book"/>
          <w:i w:val="0"/>
          <w:color w:val="000000"/>
          <w:sz w:val="24"/>
          <w:szCs w:val="24"/>
        </w:rPr>
        <w:br/>
        <w:t>La regia è affidata a un talento sempre più emergente: Jacopo Squizzato, artista vivacissimo, ha collaborato con grandi maestri, come Franco Zeffirelli, Hugo de Ana, Pier Luigi Pizzi e molti altri. Il suo sguardo originale e profondo scava nell’ordito poetico offerto dalla Maraini esaltandone forme e i contenuti.</w:t>
      </w:r>
    </w:p>
    <w:p w:rsidR="005900BD" w:rsidRDefault="005900BD">
      <w:pPr>
        <w:spacing w:line="240" w:lineRule="auto"/>
        <w:rPr>
          <w:sz w:val="24"/>
          <w:szCs w:val="24"/>
        </w:rPr>
      </w:pPr>
    </w:p>
    <w:p w:rsidR="005900BD" w:rsidRDefault="00220FF6">
      <w:pPr>
        <w:spacing w:line="240" w:lineRule="auto"/>
        <w:rPr>
          <w:rFonts w:ascii="Franklin Gothic Book" w:hAnsi="Franklin Gothic Book"/>
          <w:i/>
          <w:iCs/>
        </w:rPr>
      </w:pPr>
      <w:r>
        <w:rPr>
          <w:rFonts w:ascii="Franklin Gothic Book" w:hAnsi="Franklin Gothic Book"/>
          <w:i/>
          <w:iCs/>
          <w:sz w:val="24"/>
          <w:szCs w:val="24"/>
        </w:rPr>
        <w:t xml:space="preserve">“Questo è il mio primo monologo e nasce da un'idea coraggiosa di Eugenio Murrali e soprattutto dalla generosità di Dacia Maraini. Lo spettacolo ha debuttato al Festival di Todi presso l'ex Granaio di Montenero, Mercoledì 30 Agosto alle ore 21.00. Questo spettacolo fa parte della mia ricerca, passata attraverso donne alle prese con la propria immagine, con il bullismo, con la propria identità sessuale. In questo caso il tema che mi interroga è la difficile conciliazione tra quella che sembra essere - e forse è - una consapevole scelta di libertà e un "lavoro" che spesso rappresenta l'aberrazione della schiavitù e dello sfruttamento. Perché Manila non sceglie il percorso più naturale dopo la sua laurea in filosofia? Perché non diventa un'insegnante? Perché non sposa Paolo, il fidanzato di una vita? </w:t>
      </w:r>
      <w:r>
        <w:rPr>
          <w:rFonts w:ascii="Franklin Gothic Book" w:hAnsi="Franklin Gothic Book"/>
          <w:i/>
          <w:iCs/>
          <w:color w:val="000000"/>
          <w:sz w:val="24"/>
          <w:szCs w:val="24"/>
        </w:rPr>
        <w:t xml:space="preserve">Domande attuali negli anni '70 e quasi profetiche di un certo mondo della prostituzione contemporanea: quello di studentesse e laureate che lavorano come escort.” </w:t>
      </w:r>
      <w:r>
        <w:rPr>
          <w:rFonts w:ascii="Franklin Gothic Book" w:hAnsi="Franklin Gothic Book"/>
          <w:b/>
          <w:bCs/>
          <w:i/>
          <w:iCs/>
          <w:color w:val="000000"/>
          <w:sz w:val="24"/>
          <w:szCs w:val="24"/>
        </w:rPr>
        <w:t>Ottavia Orticello</w:t>
      </w:r>
    </w:p>
    <w:p w:rsidR="00220FF6" w:rsidRDefault="00220FF6">
      <w:pPr>
        <w:spacing w:line="240" w:lineRule="auto"/>
        <w:rPr>
          <w:rFonts w:ascii="Franklin Gothic Book" w:hAnsi="Franklin Gothic Book"/>
          <w:b/>
          <w:bCs/>
          <w:sz w:val="24"/>
          <w:szCs w:val="24"/>
        </w:rPr>
      </w:pPr>
    </w:p>
    <w:p w:rsidR="00220FF6" w:rsidRDefault="00220FF6">
      <w:pPr>
        <w:spacing w:line="240" w:lineRule="auto"/>
        <w:rPr>
          <w:rFonts w:ascii="Franklin Gothic Book" w:hAnsi="Franklin Gothic Book"/>
          <w:b/>
          <w:bCs/>
          <w:sz w:val="24"/>
          <w:szCs w:val="24"/>
        </w:rPr>
      </w:pPr>
    </w:p>
    <w:p w:rsidR="00220FF6" w:rsidRDefault="00220FF6">
      <w:pPr>
        <w:spacing w:line="240" w:lineRule="auto"/>
        <w:rPr>
          <w:rFonts w:ascii="Franklin Gothic Book" w:hAnsi="Franklin Gothic Book"/>
          <w:b/>
          <w:bCs/>
          <w:sz w:val="24"/>
          <w:szCs w:val="24"/>
        </w:rPr>
      </w:pPr>
    </w:p>
    <w:p w:rsidR="005900BD" w:rsidRDefault="00220FF6">
      <w:pPr>
        <w:spacing w:line="240" w:lineRule="auto"/>
        <w:rPr>
          <w:rFonts w:ascii="Franklin Gothic Book" w:hAnsi="Franklin Gothic Book"/>
          <w:b/>
          <w:bCs/>
          <w:sz w:val="24"/>
          <w:szCs w:val="24"/>
        </w:rPr>
      </w:pPr>
      <w:r>
        <w:rPr>
          <w:rFonts w:ascii="Franklin Gothic Book" w:hAnsi="Franklin Gothic Book"/>
          <w:b/>
          <w:bCs/>
          <w:sz w:val="24"/>
          <w:szCs w:val="24"/>
        </w:rPr>
        <w:t>DACIA MARAINI</w:t>
      </w:r>
    </w:p>
    <w:p w:rsidR="005900BD" w:rsidRDefault="00220FF6">
      <w:pPr>
        <w:spacing w:line="240" w:lineRule="auto"/>
        <w:rPr>
          <w:rFonts w:ascii="Franklin Gothic Book" w:hAnsi="Franklin Gothic Book"/>
          <w:sz w:val="24"/>
          <w:szCs w:val="24"/>
        </w:rPr>
      </w:pPr>
      <w:r>
        <w:rPr>
          <w:rFonts w:ascii="Franklin Gothic Book" w:hAnsi="Franklin Gothic Book"/>
          <w:sz w:val="24"/>
          <w:szCs w:val="24"/>
        </w:rPr>
        <w:t xml:space="preserve">Nata a Fiesole nel 1936, all'età di due anni la piccola Dacia, insieme ai genitori, lascia l'Italia fascista alla volta del Giappone. L'8 settembre 1943, la famiglia, che si rifiuta di riconoscere la Repubblica di Salò, viene reclusa in un campo di concentramento a Tokyo. Questa dura esperienza segnerà molto la giovanissima Maraini e verrà rievocata, molti anni dopo, in diverse sue poesie. Il romanzo d'esordio di Dacia Maraini è </w:t>
      </w:r>
      <w:r>
        <w:rPr>
          <w:rFonts w:ascii="Franklin Gothic Book" w:hAnsi="Franklin Gothic Book"/>
          <w:i/>
          <w:iCs/>
          <w:sz w:val="24"/>
          <w:szCs w:val="24"/>
        </w:rPr>
        <w:t>La vacanza</w:t>
      </w:r>
      <w:r>
        <w:rPr>
          <w:rFonts w:ascii="Franklin Gothic Book" w:hAnsi="Franklin Gothic Book"/>
          <w:sz w:val="24"/>
          <w:szCs w:val="24"/>
        </w:rPr>
        <w:t xml:space="preserve">, pubblicato nel 1962: si tratta del primo di una lunga serie di successi. Sempre negli anni Sessanta la Maraini sviluppa un forte interesse anche per la drammaturgia che la porterà nel 1973 a fondare il Teatro della Maddalena, tutto al femminile, e a comporre più di trenta opere teatrali, tra cui una celebre </w:t>
      </w:r>
      <w:r>
        <w:rPr>
          <w:rFonts w:ascii="Franklin Gothic Book" w:hAnsi="Franklin Gothic Book"/>
          <w:i/>
          <w:iCs/>
          <w:sz w:val="24"/>
          <w:szCs w:val="24"/>
        </w:rPr>
        <w:t>Maria Stuarda</w:t>
      </w:r>
      <w:r>
        <w:rPr>
          <w:rFonts w:ascii="Franklin Gothic Book" w:hAnsi="Franklin Gothic Book"/>
          <w:sz w:val="24"/>
          <w:szCs w:val="24"/>
        </w:rPr>
        <w:t xml:space="preserve">. La Maraini vince il Premio Campiello nel 1990 con </w:t>
      </w:r>
      <w:r>
        <w:rPr>
          <w:rFonts w:ascii="Franklin Gothic Book" w:hAnsi="Franklin Gothic Book"/>
          <w:i/>
          <w:iCs/>
          <w:sz w:val="24"/>
          <w:szCs w:val="24"/>
        </w:rPr>
        <w:t>La lunga vita di Marianna Ucrìa</w:t>
      </w:r>
      <w:r>
        <w:rPr>
          <w:rFonts w:ascii="Franklin Gothic Book" w:hAnsi="Franklin Gothic Book"/>
          <w:sz w:val="24"/>
          <w:szCs w:val="24"/>
        </w:rPr>
        <w:t xml:space="preserve"> e il Premio Strega nel ’99 con una bella </w:t>
      </w:r>
      <w:r>
        <w:rPr>
          <w:rFonts w:ascii="Franklin Gothic Book" w:hAnsi="Franklin Gothic Book"/>
          <w:color w:val="000000"/>
          <w:sz w:val="24"/>
          <w:szCs w:val="24"/>
        </w:rPr>
        <w:t xml:space="preserve">raccolta di racconti, </w:t>
      </w:r>
      <w:r>
        <w:rPr>
          <w:rFonts w:ascii="Franklin Gothic Book" w:hAnsi="Franklin Gothic Book"/>
          <w:i/>
          <w:iCs/>
          <w:color w:val="000000"/>
          <w:sz w:val="24"/>
          <w:szCs w:val="24"/>
        </w:rPr>
        <w:t>Buio</w:t>
      </w:r>
      <w:r>
        <w:rPr>
          <w:rFonts w:ascii="Franklin Gothic Book" w:hAnsi="Franklin Gothic Book"/>
          <w:color w:val="000000"/>
          <w:sz w:val="24"/>
          <w:szCs w:val="24"/>
        </w:rPr>
        <w:t>. Dal 2014 è candidata al Nobel per la Letteratura.</w:t>
      </w:r>
    </w:p>
    <w:p w:rsidR="005900BD" w:rsidRDefault="005900BD">
      <w:pPr>
        <w:pStyle w:val="Corpodeltesto"/>
        <w:widowControl/>
        <w:spacing w:after="120"/>
        <w:rPr>
          <w:color w:val="000000"/>
        </w:rPr>
      </w:pPr>
    </w:p>
    <w:p w:rsidR="005900BD" w:rsidRDefault="00220FF6">
      <w:pPr>
        <w:spacing w:line="270" w:lineRule="atLeast"/>
        <w:textAlignment w:val="baseline"/>
      </w:pPr>
      <w:r>
        <w:rPr>
          <w:rFonts w:ascii="Franklin Gothic Book" w:hAnsi="Franklin Gothic Book"/>
          <w:b/>
          <w:sz w:val="24"/>
          <w:szCs w:val="24"/>
        </w:rPr>
        <w:t>ORARI</w:t>
      </w:r>
      <w:r>
        <w:rPr>
          <w:rFonts w:ascii="Franklin Gothic Book" w:hAnsi="Franklin Gothic Book"/>
          <w:b/>
          <w:sz w:val="24"/>
          <w:szCs w:val="24"/>
        </w:rPr>
        <w:br/>
      </w:r>
      <w:r>
        <w:rPr>
          <w:rFonts w:ascii="Franklin Gothic Book" w:hAnsi="Franklin Gothic Book"/>
          <w:color w:val="000000"/>
        </w:rPr>
        <w:t>martedì h 19:30</w:t>
      </w:r>
      <w:r>
        <w:rPr>
          <w:rFonts w:ascii="Franklin Gothic Book" w:hAnsi="Franklin Gothic Book"/>
          <w:color w:val="000000"/>
        </w:rPr>
        <w:br/>
        <w:t>mercoledì h 20:15</w:t>
      </w:r>
      <w:r>
        <w:rPr>
          <w:rFonts w:ascii="Franklin Gothic Book" w:hAnsi="Franklin Gothic Book"/>
          <w:caps/>
          <w:color w:val="000000"/>
        </w:rPr>
        <w:br/>
      </w:r>
      <w:r>
        <w:rPr>
          <w:rFonts w:ascii="Franklin Gothic Book" w:hAnsi="Franklin Gothic Book"/>
          <w:color w:val="000000"/>
        </w:rPr>
        <w:t>giovedì h 20:30</w:t>
      </w:r>
      <w:r>
        <w:rPr>
          <w:rFonts w:ascii="Franklin Gothic Book" w:hAnsi="Franklin Gothic Book"/>
          <w:color w:val="000000"/>
        </w:rPr>
        <w:br/>
        <w:t>venerdì h 21:00</w:t>
      </w:r>
      <w:r>
        <w:rPr>
          <w:rFonts w:ascii="Franklin Gothic Book" w:hAnsi="Franklin Gothic Book"/>
          <w:color w:val="000000"/>
        </w:rPr>
        <w:br/>
        <w:t>sabato h 20:00</w:t>
      </w:r>
      <w:r>
        <w:rPr>
          <w:rFonts w:ascii="Franklin Gothic Book" w:hAnsi="Franklin Gothic Book"/>
          <w:color w:val="000000"/>
        </w:rPr>
        <w:br/>
        <w:t>domenica h 16:45</w:t>
      </w:r>
    </w:p>
    <w:p w:rsidR="005900BD" w:rsidRDefault="005900BD">
      <w:pPr>
        <w:spacing w:line="270" w:lineRule="atLeast"/>
        <w:textAlignment w:val="baseline"/>
        <w:rPr>
          <w:rFonts w:ascii="Franklin Gothic Book" w:hAnsi="Franklin Gothic Book"/>
          <w:b/>
          <w:sz w:val="24"/>
          <w:szCs w:val="24"/>
        </w:rPr>
      </w:pPr>
    </w:p>
    <w:p w:rsidR="005900BD" w:rsidRDefault="00220FF6">
      <w:pPr>
        <w:spacing w:line="270" w:lineRule="atLeast"/>
        <w:textAlignment w:val="baseline"/>
      </w:pPr>
      <w:r>
        <w:rPr>
          <w:rFonts w:ascii="Franklin Gothic Book" w:hAnsi="Franklin Gothic Book"/>
          <w:b/>
          <w:sz w:val="24"/>
          <w:szCs w:val="24"/>
        </w:rPr>
        <w:t>PREZZO</w:t>
      </w:r>
      <w:r>
        <w:rPr>
          <w:rFonts w:ascii="Franklin Gothic Book" w:hAnsi="Franklin Gothic Book"/>
          <w:b/>
          <w:sz w:val="24"/>
          <w:szCs w:val="24"/>
        </w:rPr>
        <w:br/>
      </w:r>
      <w:r>
        <w:rPr>
          <w:rFonts w:ascii="Franklin Gothic Book" w:hAnsi="Franklin Gothic Book"/>
          <w:b/>
          <w:bCs/>
          <w:color w:val="000000"/>
        </w:rPr>
        <w:t xml:space="preserve">Intero </w:t>
      </w:r>
      <w:r>
        <w:rPr>
          <w:rFonts w:ascii="Franklin Gothic Book" w:hAnsi="Franklin Gothic Book"/>
          <w:color w:val="000000"/>
        </w:rPr>
        <w:t>&gt; 18€</w:t>
      </w:r>
      <w:r>
        <w:rPr>
          <w:rFonts w:ascii="Franklin Gothic Book" w:hAnsi="Franklin Gothic Book"/>
          <w:b/>
          <w:color w:val="000000"/>
        </w:rPr>
        <w:br/>
      </w:r>
      <w:r>
        <w:rPr>
          <w:rFonts w:ascii="Franklin Gothic Book" w:hAnsi="Franklin Gothic Book"/>
          <w:b/>
          <w:bCs/>
          <w:color w:val="000000"/>
        </w:rPr>
        <w:t>Ridotto Over65/Under18</w:t>
      </w:r>
      <w:r>
        <w:rPr>
          <w:rFonts w:ascii="Franklin Gothic Book" w:hAnsi="Franklin Gothic Book"/>
          <w:color w:val="000000"/>
        </w:rPr>
        <w:t xml:space="preserve"> &gt; 13€</w:t>
      </w:r>
      <w:r>
        <w:rPr>
          <w:rFonts w:ascii="Franklin Gothic Book" w:hAnsi="Franklin Gothic Book"/>
          <w:b/>
          <w:color w:val="000000"/>
        </w:rPr>
        <w:br/>
      </w:r>
      <w:r>
        <w:rPr>
          <w:rFonts w:ascii="Franklin Gothic Book" w:hAnsi="Franklin Gothic Book"/>
          <w:b/>
          <w:bCs/>
          <w:color w:val="000000"/>
        </w:rPr>
        <w:t xml:space="preserve">Convenzioni* </w:t>
      </w:r>
      <w:r>
        <w:rPr>
          <w:rFonts w:ascii="Franklin Gothic Book" w:hAnsi="Franklin Gothic Book"/>
          <w:color w:val="000000"/>
        </w:rPr>
        <w:t>&gt; 15€</w:t>
      </w:r>
      <w:r>
        <w:rPr>
          <w:rFonts w:ascii="Franklin Gothic Book" w:hAnsi="Franklin Gothic Book"/>
          <w:b/>
          <w:color w:val="000000"/>
        </w:rPr>
        <w:br/>
      </w:r>
      <w:r>
        <w:rPr>
          <w:rFonts w:ascii="Franklin Gothic Book" w:hAnsi="Franklin Gothic Book"/>
          <w:color w:val="000000"/>
        </w:rPr>
        <w:t>* le convenzioni sono valide tutti i giorni, esclusi venerdì e sabato.</w:t>
      </w:r>
      <w:r>
        <w:rPr>
          <w:rFonts w:ascii="Franklin Gothic Book" w:hAnsi="Franklin Gothic Book"/>
          <w:b/>
          <w:color w:val="000000"/>
        </w:rPr>
        <w:t xml:space="preserve"> </w:t>
      </w:r>
    </w:p>
    <w:p w:rsidR="005900BD" w:rsidRDefault="005900BD">
      <w:pPr>
        <w:spacing w:line="270" w:lineRule="atLeast"/>
        <w:textAlignment w:val="baseline"/>
        <w:rPr>
          <w:rFonts w:ascii="Franklin Gothic Book" w:hAnsi="Franklin Gothic Book"/>
          <w:b/>
          <w:sz w:val="24"/>
          <w:szCs w:val="24"/>
        </w:rPr>
      </w:pPr>
    </w:p>
    <w:p w:rsidR="005900BD" w:rsidRDefault="00220FF6">
      <w:pPr>
        <w:pStyle w:val="Corpodeltesto"/>
      </w:pPr>
      <w:r>
        <w:rPr>
          <w:rFonts w:ascii="Franklin Gothic Book" w:hAnsi="Franklin Gothic Book"/>
          <w:b/>
          <w:i w:val="0"/>
          <w:sz w:val="20"/>
          <w:szCs w:val="20"/>
        </w:rPr>
        <w:t>Informazioni</w:t>
      </w:r>
      <w:r>
        <w:rPr>
          <w:rFonts w:ascii="Franklin Gothic Book" w:hAnsi="Franklin Gothic Book"/>
          <w:b/>
          <w:i w:val="0"/>
          <w:sz w:val="20"/>
          <w:szCs w:val="20"/>
        </w:rPr>
        <w:br/>
      </w:r>
      <w:r>
        <w:rPr>
          <w:rFonts w:ascii="Franklin Gothic Book" w:hAnsi="Franklin Gothic Book"/>
          <w:sz w:val="20"/>
          <w:szCs w:val="20"/>
        </w:rPr>
        <w:t>Biglietteria</w:t>
      </w:r>
      <w:r>
        <w:rPr>
          <w:rFonts w:ascii="Franklin Gothic Book" w:hAnsi="Franklin Gothic Book"/>
          <w:b/>
          <w:i w:val="0"/>
          <w:sz w:val="20"/>
          <w:szCs w:val="20"/>
        </w:rPr>
        <w:br/>
      </w:r>
      <w:r>
        <w:rPr>
          <w:rFonts w:ascii="Franklin Gothic Book" w:hAnsi="Franklin Gothic Book"/>
          <w:i w:val="0"/>
          <w:sz w:val="20"/>
          <w:szCs w:val="20"/>
        </w:rPr>
        <w:t>tel. 0259995206</w:t>
      </w:r>
      <w:r>
        <w:rPr>
          <w:rFonts w:ascii="Franklin Gothic Book" w:hAnsi="Franklin Gothic Book"/>
          <w:b/>
          <w:i w:val="0"/>
          <w:sz w:val="20"/>
          <w:szCs w:val="20"/>
        </w:rPr>
        <w:br/>
      </w:r>
      <w:hyperlink r:id="rId6">
        <w:r>
          <w:rPr>
            <w:rStyle w:val="CollegamentoInternet"/>
            <w:rFonts w:ascii="Franklin Gothic Book" w:hAnsi="Franklin Gothic Book"/>
            <w:i w:val="0"/>
            <w:color w:val="auto"/>
            <w:sz w:val="20"/>
            <w:szCs w:val="20"/>
            <w:u w:val="none"/>
          </w:rPr>
          <w:t>biglietteria@teatrofrancoparenti.com</w:t>
        </w:r>
      </w:hyperlink>
      <w:r>
        <w:rPr>
          <w:rFonts w:ascii="Franklin Gothic Book" w:hAnsi="Franklin Gothic Book"/>
          <w:i w:val="0"/>
          <w:sz w:val="20"/>
          <w:szCs w:val="20"/>
        </w:rPr>
        <w:t xml:space="preserve"> </w:t>
      </w:r>
    </w:p>
    <w:p w:rsidR="005900BD" w:rsidRDefault="00C14E5D">
      <w:pPr>
        <w:spacing w:line="240" w:lineRule="auto"/>
      </w:pPr>
      <w:hyperlink r:id="rId7">
        <w:r w:rsidR="00220FF6">
          <w:rPr>
            <w:rStyle w:val="CollegamentoInternet"/>
            <w:rFonts w:ascii="Franklin Gothic Book" w:hAnsi="Franklin Gothic Book"/>
            <w:sz w:val="20"/>
            <w:szCs w:val="20"/>
          </w:rPr>
          <w:t>Biglietteria on line</w:t>
        </w:r>
      </w:hyperlink>
      <w:r w:rsidR="00220FF6">
        <w:rPr>
          <w:rFonts w:ascii="Franklin Gothic Book" w:hAnsi="Franklin Gothic Book"/>
          <w:sz w:val="20"/>
          <w:szCs w:val="20"/>
        </w:rPr>
        <w:t xml:space="preserve"> </w:t>
      </w:r>
      <w:r w:rsidR="00220FF6">
        <w:rPr>
          <w:rFonts w:ascii="Franklin Gothic Book" w:hAnsi="Franklin Gothic Book"/>
          <w:sz w:val="20"/>
          <w:szCs w:val="20"/>
        </w:rPr>
        <w:br/>
      </w:r>
      <w:hyperlink r:id="rId8">
        <w:r w:rsidR="00220FF6">
          <w:rPr>
            <w:rStyle w:val="CollegamentoInternet"/>
            <w:rFonts w:ascii="Franklin Gothic Book" w:hAnsi="Franklin Gothic Book"/>
            <w:sz w:val="20"/>
            <w:szCs w:val="20"/>
          </w:rPr>
          <w:t>www.teatrofrancoparenti.it</w:t>
        </w:r>
      </w:hyperlink>
      <w:r w:rsidR="00220FF6">
        <w:rPr>
          <w:rFonts w:ascii="Franklin Gothic Book" w:hAnsi="Franklin Gothic Book"/>
          <w:sz w:val="20"/>
          <w:szCs w:val="20"/>
        </w:rPr>
        <w:t xml:space="preserve"> </w:t>
      </w:r>
      <w:r w:rsidR="00220FF6">
        <w:rPr>
          <w:rFonts w:ascii="Franklin Gothic Book" w:hAnsi="Franklin Gothic Book"/>
          <w:sz w:val="20"/>
          <w:szCs w:val="20"/>
        </w:rPr>
        <w:br/>
      </w:r>
      <w:r w:rsidR="00220FF6">
        <w:rPr>
          <w:rFonts w:ascii="Franklin Gothic Book" w:hAnsi="Franklin Gothic Book"/>
          <w:b/>
          <w:sz w:val="20"/>
          <w:szCs w:val="20"/>
        </w:rPr>
        <w:t>App</w:t>
      </w:r>
      <w:r w:rsidR="00220FF6">
        <w:rPr>
          <w:rFonts w:ascii="Franklin Gothic Book" w:hAnsi="Franklin Gothic Book"/>
          <w:sz w:val="20"/>
          <w:szCs w:val="20"/>
        </w:rPr>
        <w:t xml:space="preserve"> Teatro Franco Parenti </w:t>
      </w:r>
    </w:p>
    <w:p w:rsidR="005900BD" w:rsidRDefault="00220FF6">
      <w:pPr>
        <w:pStyle w:val="Footer"/>
      </w:pPr>
      <w:r>
        <w:rPr>
          <w:rFonts w:ascii="Franklin Gothic Book" w:hAnsi="Franklin Gothic Book" w:cs="Franklin Gothic Book"/>
          <w:b/>
          <w:sz w:val="20"/>
          <w:szCs w:val="20"/>
        </w:rPr>
        <w:t>Ufficio Stampa Teatro Franco Parenti</w:t>
      </w:r>
      <w:r>
        <w:rPr>
          <w:rFonts w:ascii="Franklin Gothic Book" w:hAnsi="Franklin Gothic Book" w:cs="Franklin Gothic Book"/>
          <w:b/>
          <w:sz w:val="20"/>
          <w:szCs w:val="20"/>
        </w:rPr>
        <w:br/>
      </w:r>
      <w:r>
        <w:rPr>
          <w:rFonts w:ascii="Franklin Gothic Book" w:hAnsi="Franklin Gothic Book" w:cs="Franklin Gothic Book"/>
          <w:i/>
          <w:sz w:val="20"/>
          <w:szCs w:val="20"/>
        </w:rPr>
        <w:t>Francesco Malcangio</w:t>
      </w:r>
      <w:r>
        <w:rPr>
          <w:rFonts w:ascii="Franklin Gothic Book" w:hAnsi="Franklin Gothic Book" w:cs="Franklin Gothic Book"/>
          <w:sz w:val="20"/>
          <w:szCs w:val="20"/>
        </w:rPr>
        <w:t xml:space="preserve"> </w:t>
      </w:r>
      <w:r>
        <w:rPr>
          <w:rFonts w:ascii="Franklin Gothic Book" w:hAnsi="Franklin Gothic Book" w:cs="Franklin Gothic Book"/>
          <w:sz w:val="20"/>
          <w:szCs w:val="20"/>
        </w:rPr>
        <w:br/>
      </w:r>
      <w:r>
        <w:rPr>
          <w:rFonts w:ascii="Franklin Gothic Book" w:hAnsi="Franklin Gothic Book" w:cs="Franklin Gothic Book"/>
          <w:i/>
          <w:sz w:val="20"/>
          <w:szCs w:val="20"/>
        </w:rPr>
        <w:t>Mattia Nodari</w:t>
      </w:r>
      <w:r>
        <w:rPr>
          <w:rFonts w:ascii="Franklin Gothic Book" w:hAnsi="Franklin Gothic Book" w:cs="Franklin Gothic Book"/>
          <w:i/>
          <w:sz w:val="20"/>
          <w:szCs w:val="20"/>
        </w:rPr>
        <w:br/>
      </w:r>
      <w:r>
        <w:rPr>
          <w:rFonts w:ascii="Franklin Gothic Book" w:hAnsi="Franklin Gothic Book" w:cs="Franklin Gothic Book"/>
          <w:sz w:val="20"/>
          <w:szCs w:val="20"/>
        </w:rPr>
        <w:t>Via Pier Lombardo 14 - 20135 Milano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59995217</w:t>
      </w:r>
      <w:r>
        <w:rPr>
          <w:rFonts w:ascii="Franklin Gothic Book" w:hAnsi="Franklin Gothic Book" w:cs="Franklin Gothic Book"/>
          <w:sz w:val="20"/>
          <w:szCs w:val="20"/>
        </w:rPr>
        <w:br/>
        <w:t>Mob. 346 4179136</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9">
        <w:r>
          <w:rPr>
            <w:rStyle w:val="CollegamentoInternet"/>
            <w:rFonts w:ascii="Franklin Gothic Book" w:hAnsi="Franklin Gothic Book" w:cs="Franklin Gothic Book"/>
            <w:sz w:val="20"/>
            <w:szCs w:val="20"/>
          </w:rPr>
          <w:t>stampa@teatrofrancoparenti.it</w:t>
        </w:r>
      </w:hyperlink>
      <w:r>
        <w:rPr>
          <w:rStyle w:val="CollegamentoInternet"/>
          <w:rFonts w:ascii="Franklin Gothic Book" w:hAnsi="Franklin Gothic Book" w:cs="Franklin Gothic Book"/>
          <w:sz w:val="20"/>
          <w:szCs w:val="20"/>
        </w:rPr>
        <w:br/>
      </w:r>
      <w:bookmarkStart w:id="0" w:name="_GoBack"/>
      <w:bookmarkEnd w:id="0"/>
      <w:r>
        <w:rPr>
          <w:rFonts w:ascii="Franklin Gothic Book" w:hAnsi="Franklin Gothic Book"/>
          <w:sz w:val="20"/>
          <w:szCs w:val="20"/>
        </w:rPr>
        <w:t xml:space="preserve">Visita la nostra </w:t>
      </w:r>
      <w:hyperlink r:id="rId10">
        <w:r>
          <w:rPr>
            <w:rStyle w:val="CollegamentoInternet"/>
            <w:rFonts w:ascii="Franklin Gothic Book" w:hAnsi="Franklin Gothic Book"/>
            <w:sz w:val="20"/>
            <w:szCs w:val="20"/>
          </w:rPr>
          <w:t>Area Press</w:t>
        </w:r>
      </w:hyperlink>
    </w:p>
    <w:p w:rsidR="005900BD" w:rsidRDefault="005900BD">
      <w:pPr>
        <w:pStyle w:val="Corpodeltesto"/>
      </w:pPr>
    </w:p>
    <w:sectPr w:rsidR="005900BD" w:rsidSect="005900BD">
      <w:headerReference w:type="default" r:id="rId11"/>
      <w:footerReference w:type="default" r:id="rId12"/>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0BD" w:rsidRDefault="005900BD" w:rsidP="005900BD">
      <w:pPr>
        <w:spacing w:after="0" w:line="240" w:lineRule="auto"/>
      </w:pPr>
      <w:r>
        <w:separator/>
      </w:r>
    </w:p>
  </w:endnote>
  <w:endnote w:type="continuationSeparator" w:id="0">
    <w:p w:rsidR="005900BD" w:rsidRDefault="005900BD" w:rsidP="00590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0BD" w:rsidRDefault="005900BD">
    <w:pPr>
      <w:pStyle w:val="Footer"/>
      <w:jc w:val="center"/>
      <w:rPr>
        <w:rFonts w:ascii="Franklin Gothic Book" w:hAnsi="Franklin Gothic Book" w:cs="Franklin Gothic Book"/>
      </w:rPr>
    </w:pPr>
  </w:p>
  <w:p w:rsidR="005900BD" w:rsidRDefault="00590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0BD" w:rsidRDefault="005900BD" w:rsidP="005900BD">
      <w:pPr>
        <w:spacing w:after="0" w:line="240" w:lineRule="auto"/>
      </w:pPr>
      <w:r>
        <w:separator/>
      </w:r>
    </w:p>
  </w:footnote>
  <w:footnote w:type="continuationSeparator" w:id="0">
    <w:p w:rsidR="005900BD" w:rsidRDefault="005900BD" w:rsidP="00590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0BD" w:rsidRDefault="00220FF6">
    <w:pPr>
      <w:pStyle w:val="Header"/>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5900BD" w:rsidRDefault="005900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5900BD"/>
    <w:rsid w:val="00220FF6"/>
    <w:rsid w:val="005900BD"/>
    <w:rsid w:val="006F7C33"/>
    <w:rsid w:val="00C14E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4">
    <w:name w:val="Heading 4"/>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Heading5">
    <w:name w:val="Heading 5"/>
    <w:basedOn w:val="Normale"/>
    <w:next w:val="Normale"/>
    <w:link w:val="Titolo5Carattere"/>
    <w:uiPriority w:val="9"/>
    <w:semiHidden/>
    <w:unhideWhenUsed/>
    <w:qFormat/>
    <w:rsid w:val="000E067C"/>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
    <w:name w:val="Heading 6"/>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Header"/>
    <w:uiPriority w:val="99"/>
    <w:qFormat/>
    <w:rsid w:val="00813F9A"/>
  </w:style>
  <w:style w:type="character" w:customStyle="1" w:styleId="PidipaginaCarattere">
    <w:name w:val="Piè di pagina Carattere"/>
    <w:basedOn w:val="Carpredefinitoparagrafo"/>
    <w:link w:val="Footer"/>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Heading4"/>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Heading6"/>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5Carattere">
    <w:name w:val="Titolo 5 Carattere"/>
    <w:basedOn w:val="Carpredefinitoparagrafo"/>
    <w:link w:val="Heading5"/>
    <w:uiPriority w:val="9"/>
    <w:semiHidden/>
    <w:qFormat/>
    <w:rsid w:val="000E067C"/>
    <w:rPr>
      <w:rFonts w:asciiTheme="majorHAnsi" w:eastAsiaTheme="majorEastAsia" w:hAnsiTheme="majorHAnsi" w:cstheme="majorBidi"/>
      <w:color w:val="243F60" w:themeColor="accent1" w:themeShade="7F"/>
    </w:rPr>
  </w:style>
  <w:style w:type="character" w:customStyle="1" w:styleId="ListLabel1">
    <w:name w:val="ListLabel 1"/>
    <w:qFormat/>
    <w:rsid w:val="005900BD"/>
    <w:rPr>
      <w:rFonts w:ascii="Franklin Gothic Book" w:hAnsi="Franklin Gothic Book"/>
      <w:i w:val="0"/>
      <w:color w:val="auto"/>
      <w:sz w:val="20"/>
      <w:szCs w:val="20"/>
      <w:u w:val="none"/>
    </w:rPr>
  </w:style>
  <w:style w:type="character" w:customStyle="1" w:styleId="ListLabel2">
    <w:name w:val="ListLabel 2"/>
    <w:qFormat/>
    <w:rsid w:val="005900BD"/>
    <w:rPr>
      <w:rFonts w:ascii="Franklin Gothic Book" w:hAnsi="Franklin Gothic Book"/>
      <w:sz w:val="20"/>
      <w:szCs w:val="20"/>
    </w:rPr>
  </w:style>
  <w:style w:type="character" w:customStyle="1" w:styleId="ListLabel3">
    <w:name w:val="ListLabel 3"/>
    <w:qFormat/>
    <w:rsid w:val="005900BD"/>
    <w:rPr>
      <w:rFonts w:ascii="Franklin Gothic Book" w:hAnsi="Franklin Gothic Book" w:cs="Franklin Gothic Book"/>
      <w:sz w:val="20"/>
      <w:szCs w:val="20"/>
    </w:rPr>
  </w:style>
  <w:style w:type="character" w:customStyle="1" w:styleId="Enfasiforte">
    <w:name w:val="Enfasi forte"/>
    <w:qFormat/>
    <w:rsid w:val="005900BD"/>
    <w:rPr>
      <w:b/>
      <w:bCs/>
    </w:rPr>
  </w:style>
  <w:style w:type="character" w:customStyle="1" w:styleId="ListLabel4">
    <w:name w:val="ListLabel 4"/>
    <w:qFormat/>
    <w:rsid w:val="005900BD"/>
    <w:rPr>
      <w:rFonts w:ascii="Franklin Gothic Book" w:hAnsi="Franklin Gothic Book"/>
      <w:i w:val="0"/>
      <w:color w:val="auto"/>
      <w:sz w:val="20"/>
      <w:szCs w:val="20"/>
      <w:u w:val="none"/>
    </w:rPr>
  </w:style>
  <w:style w:type="character" w:customStyle="1" w:styleId="ListLabel5">
    <w:name w:val="ListLabel 5"/>
    <w:qFormat/>
    <w:rsid w:val="005900BD"/>
    <w:rPr>
      <w:rFonts w:ascii="Franklin Gothic Book" w:hAnsi="Franklin Gothic Book"/>
      <w:sz w:val="20"/>
      <w:szCs w:val="20"/>
    </w:rPr>
  </w:style>
  <w:style w:type="character" w:customStyle="1" w:styleId="ListLabel6">
    <w:name w:val="ListLabel 6"/>
    <w:qFormat/>
    <w:rsid w:val="005900BD"/>
    <w:rPr>
      <w:rFonts w:ascii="Franklin Gothic Book" w:hAnsi="Franklin Gothic Book" w:cs="Franklin Gothic Book"/>
      <w:sz w:val="20"/>
      <w:szCs w:val="20"/>
    </w:rPr>
  </w:style>
  <w:style w:type="character" w:customStyle="1" w:styleId="ListLabel7">
    <w:name w:val="ListLabel 7"/>
    <w:qFormat/>
    <w:rsid w:val="005900BD"/>
    <w:rPr>
      <w:rFonts w:ascii="Franklin Gothic Book" w:hAnsi="Franklin Gothic Book"/>
      <w:i w:val="0"/>
      <w:color w:val="auto"/>
      <w:sz w:val="20"/>
      <w:szCs w:val="20"/>
      <w:u w:val="none"/>
    </w:rPr>
  </w:style>
  <w:style w:type="character" w:customStyle="1" w:styleId="ListLabel8">
    <w:name w:val="ListLabel 8"/>
    <w:qFormat/>
    <w:rsid w:val="005900BD"/>
    <w:rPr>
      <w:rFonts w:ascii="Franklin Gothic Book" w:hAnsi="Franklin Gothic Book"/>
      <w:sz w:val="20"/>
      <w:szCs w:val="20"/>
    </w:rPr>
  </w:style>
  <w:style w:type="character" w:customStyle="1" w:styleId="ListLabel9">
    <w:name w:val="ListLabel 9"/>
    <w:qFormat/>
    <w:rsid w:val="005900BD"/>
    <w:rPr>
      <w:rFonts w:ascii="Franklin Gothic Book" w:hAnsi="Franklin Gothic Book" w:cs="Franklin Gothic Book"/>
      <w:sz w:val="20"/>
      <w:szCs w:val="20"/>
    </w:rPr>
  </w:style>
  <w:style w:type="character" w:customStyle="1" w:styleId="ListLabel10">
    <w:name w:val="ListLabel 10"/>
    <w:qFormat/>
    <w:rsid w:val="005900BD"/>
    <w:rPr>
      <w:rFonts w:ascii="Franklin Gothic Book" w:hAnsi="Franklin Gothic Book"/>
      <w:i w:val="0"/>
      <w:color w:val="auto"/>
      <w:sz w:val="20"/>
      <w:szCs w:val="20"/>
      <w:u w:val="none"/>
    </w:rPr>
  </w:style>
  <w:style w:type="character" w:customStyle="1" w:styleId="ListLabel11">
    <w:name w:val="ListLabel 11"/>
    <w:qFormat/>
    <w:rsid w:val="005900BD"/>
    <w:rPr>
      <w:rFonts w:ascii="Franklin Gothic Book" w:hAnsi="Franklin Gothic Book"/>
      <w:sz w:val="20"/>
      <w:szCs w:val="20"/>
    </w:rPr>
  </w:style>
  <w:style w:type="character" w:customStyle="1" w:styleId="ListLabel12">
    <w:name w:val="ListLabel 12"/>
    <w:qFormat/>
    <w:rsid w:val="005900BD"/>
    <w:rPr>
      <w:rFonts w:ascii="Franklin Gothic Book" w:hAnsi="Franklin Gothic Book" w:cs="Franklin Gothic Book"/>
      <w:sz w:val="20"/>
      <w:szCs w:val="20"/>
    </w:rPr>
  </w:style>
  <w:style w:type="character" w:customStyle="1" w:styleId="ListLabel13">
    <w:name w:val="ListLabel 13"/>
    <w:qFormat/>
    <w:rsid w:val="005900BD"/>
    <w:rPr>
      <w:rFonts w:ascii="Franklin Gothic Book" w:hAnsi="Franklin Gothic Book"/>
      <w:i w:val="0"/>
      <w:color w:val="auto"/>
      <w:sz w:val="20"/>
      <w:szCs w:val="20"/>
      <w:u w:val="none"/>
    </w:rPr>
  </w:style>
  <w:style w:type="character" w:customStyle="1" w:styleId="ListLabel14">
    <w:name w:val="ListLabel 14"/>
    <w:qFormat/>
    <w:rsid w:val="005900BD"/>
    <w:rPr>
      <w:rFonts w:ascii="Franklin Gothic Book" w:hAnsi="Franklin Gothic Book"/>
      <w:sz w:val="20"/>
      <w:szCs w:val="20"/>
    </w:rPr>
  </w:style>
  <w:style w:type="character" w:customStyle="1" w:styleId="ListLabel15">
    <w:name w:val="ListLabel 15"/>
    <w:qFormat/>
    <w:rsid w:val="005900BD"/>
    <w:rPr>
      <w:rFonts w:ascii="Franklin Gothic Book" w:hAnsi="Franklin Gothic Book" w:cs="Franklin Gothic Book"/>
      <w:sz w:val="20"/>
      <w:szCs w:val="20"/>
    </w:rPr>
  </w:style>
  <w:style w:type="paragraph" w:styleId="Titolo">
    <w:name w:val="Title"/>
    <w:basedOn w:val="Normale"/>
    <w:next w:val="Corpodeltesto"/>
    <w:qFormat/>
    <w:rsid w:val="005900BD"/>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5900BD"/>
    <w:rPr>
      <w:rFonts w:cs="Arial"/>
    </w:rPr>
  </w:style>
  <w:style w:type="paragraph" w:customStyle="1" w:styleId="Caption">
    <w:name w:val="Caption"/>
    <w:basedOn w:val="Normale"/>
    <w:qFormat/>
    <w:rsid w:val="005900BD"/>
    <w:pPr>
      <w:suppressLineNumbers/>
      <w:spacing w:before="120" w:after="120"/>
    </w:pPr>
    <w:rPr>
      <w:rFonts w:cs="Arial"/>
      <w:i/>
      <w:iCs/>
      <w:sz w:val="24"/>
      <w:szCs w:val="24"/>
    </w:rPr>
  </w:style>
  <w:style w:type="paragraph" w:customStyle="1" w:styleId="Indice">
    <w:name w:val="Indice"/>
    <w:basedOn w:val="Normale"/>
    <w:qFormat/>
    <w:rsid w:val="005900BD"/>
    <w:pPr>
      <w:suppressLineNumbers/>
    </w:pPr>
    <w:rPr>
      <w:rFonts w:cs="Arial"/>
    </w:rPr>
  </w:style>
  <w:style w:type="paragraph" w:customStyle="1" w:styleId="Header">
    <w:name w:val="Header"/>
    <w:basedOn w:val="Normale"/>
    <w:link w:val="IntestazioneCarattere"/>
    <w:uiPriority w:val="99"/>
    <w:unhideWhenUsed/>
    <w:rsid w:val="00813F9A"/>
    <w:pPr>
      <w:tabs>
        <w:tab w:val="center" w:pos="4819"/>
        <w:tab w:val="right" w:pos="9638"/>
      </w:tabs>
      <w:spacing w:after="0" w:line="240" w:lineRule="auto"/>
    </w:pPr>
  </w:style>
  <w:style w:type="paragraph" w:customStyle="1" w:styleId="Footer">
    <w:name w:val="Footer"/>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eatrofrancoparenti.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ptix3.mioticket.it/TeatroParent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glietteria@teatrofrancoparenti.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ress.teatrofrancoparenti.it/" TargetMode="External"/><Relationship Id="rId4" Type="http://schemas.openxmlformats.org/officeDocument/2006/relationships/footnotes" Target="footnotes.xml"/><Relationship Id="rId9" Type="http://schemas.openxmlformats.org/officeDocument/2006/relationships/hyperlink" Target="mailto:fmalcangio@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2</Pages>
  <Words>668</Words>
  <Characters>3812</Characters>
  <Application>Microsoft Office Word</Application>
  <DocSecurity>0</DocSecurity>
  <Lines>31</Lines>
  <Paragraphs>8</Paragraphs>
  <ScaleCrop>false</ScaleCrop>
  <Company>Hewlett-Packard</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66</cp:revision>
  <cp:lastPrinted>2017-09-25T09:02:00Z</cp:lastPrinted>
  <dcterms:created xsi:type="dcterms:W3CDTF">2017-04-03T09:28:00Z</dcterms:created>
  <dcterms:modified xsi:type="dcterms:W3CDTF">2019-01-08T15:07:00Z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