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Franklin Gothic Book" w:hAnsi="Franklin Gothic Book"/>
          <w:i w:val="false"/>
          <w:i w:val="false"/>
          <w:sz w:val="24"/>
          <w:szCs w:val="24"/>
        </w:rPr>
      </w:pPr>
      <w:r>
        <w:rPr>
          <w:rFonts w:ascii="Franklin Gothic Book" w:hAnsi="Franklin Gothic Book"/>
          <w:i w:val="false"/>
          <w:sz w:val="24"/>
          <w:szCs w:val="24"/>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uto" w:line="240"/>
        <w:textAlignment w:val="baseline"/>
        <w:rPr>
          <w:rFonts w:ascii="Franklin Gothic Book" w:hAnsi="Franklin Gothic Book"/>
          <w:sz w:val="24"/>
          <w:szCs w:val="24"/>
        </w:rPr>
      </w:pPr>
      <w:r>
        <w:rPr>
          <w:rFonts w:ascii="Franklin Gothic Book" w:hAnsi="Franklin Gothic Book"/>
          <w:sz w:val="24"/>
          <w:szCs w:val="24"/>
        </w:rPr>
        <w:t>Sala Grande</w:t>
      </w:r>
    </w:p>
    <w:p>
      <w:pPr>
        <w:pStyle w:val="Normal"/>
        <w:spacing w:lineRule="auto" w:line="240"/>
        <w:textAlignment w:val="baseline"/>
        <w:rPr>
          <w:rFonts w:ascii="Franklin Gothic Book" w:hAnsi="Franklin Gothic Book"/>
          <w:b/>
          <w:b/>
          <w:sz w:val="24"/>
          <w:szCs w:val="24"/>
        </w:rPr>
      </w:pPr>
      <w:r>
        <w:rPr>
          <w:rFonts w:ascii="Franklin Gothic Book" w:hAnsi="Franklin Gothic Book"/>
          <w:b/>
          <w:sz w:val="24"/>
          <w:szCs w:val="24"/>
        </w:rPr>
        <w:t>Dal 9 al 20 gennaio 2019</w:t>
      </w:r>
    </w:p>
    <w:p>
      <w:pPr>
        <w:pStyle w:val="Normal"/>
        <w:spacing w:lineRule="auto" w:line="240"/>
        <w:textAlignment w:val="baseline"/>
        <w:rPr>
          <w:rFonts w:ascii="Franklin Gothic Book" w:hAnsi="Franklin Gothic Book"/>
          <w:b/>
          <w:b/>
          <w:sz w:val="24"/>
          <w:szCs w:val="24"/>
        </w:rPr>
      </w:pPr>
      <w:r>
        <w:rPr>
          <w:rFonts w:ascii="Franklin Gothic Book" w:hAnsi="Franklin Gothic Book"/>
          <w:b/>
          <w:sz w:val="24"/>
          <w:szCs w:val="24"/>
        </w:rPr>
        <w:t>UN BORGHESE PICCOLO PICCOLO</w:t>
      </w:r>
    </w:p>
    <w:p>
      <w:pPr>
        <w:pStyle w:val="Normal"/>
        <w:spacing w:lineRule="auto" w:line="240"/>
        <w:textAlignment w:val="baseline"/>
        <w:rPr/>
      </w:pPr>
      <w:r>
        <w:rPr>
          <w:rFonts w:ascii="Franklin Gothic Book" w:hAnsi="Franklin Gothic Book"/>
          <w:sz w:val="24"/>
          <w:szCs w:val="24"/>
        </w:rPr>
        <w:t xml:space="preserve">tratto dall’omonimo romanzo di </w:t>
      </w:r>
      <w:r>
        <w:rPr>
          <w:rFonts w:ascii="Franklin Gothic Book" w:hAnsi="Franklin Gothic Book"/>
          <w:b/>
          <w:bCs/>
          <w:sz w:val="24"/>
          <w:szCs w:val="24"/>
        </w:rPr>
        <w:t>Vincenzo Cerami</w:t>
      </w:r>
      <w:r>
        <w:rPr>
          <w:rFonts w:ascii="Franklin Gothic Book" w:hAnsi="Franklin Gothic Book"/>
          <w:sz w:val="24"/>
          <w:szCs w:val="24"/>
        </w:rPr>
        <w:br/>
        <w:t xml:space="preserve">adattamento e regia </w:t>
      </w:r>
      <w:r>
        <w:rPr>
          <w:rFonts w:ascii="Franklin Gothic Book" w:hAnsi="Franklin Gothic Book"/>
          <w:b/>
          <w:bCs/>
          <w:sz w:val="24"/>
          <w:szCs w:val="24"/>
        </w:rPr>
        <w:t>Fabrizio Coniglio</w:t>
      </w:r>
      <w:r>
        <w:rPr>
          <w:rFonts w:ascii="Franklin Gothic Book" w:hAnsi="Franklin Gothic Book"/>
          <w:sz w:val="24"/>
          <w:szCs w:val="24"/>
        </w:rPr>
        <w:br/>
        <w:t xml:space="preserve">con </w:t>
      </w:r>
      <w:r>
        <w:rPr>
          <w:rFonts w:ascii="Franklin Gothic Book" w:hAnsi="Franklin Gothic Book"/>
          <w:b/>
          <w:bCs/>
          <w:sz w:val="24"/>
          <w:szCs w:val="24"/>
        </w:rPr>
        <w:t>Massimo Dapporto</w:t>
      </w:r>
      <w:r>
        <w:rPr>
          <w:rFonts w:ascii="Franklin Gothic Book" w:hAnsi="Franklin Gothic Book"/>
          <w:b/>
          <w:sz w:val="24"/>
          <w:szCs w:val="24"/>
        </w:rPr>
        <w:t>, Susanna Marcomeni, Roberto D’Alessandro,</w:t>
        <w:br/>
        <w:t>Matteo Francomano, Federico Rubino</w:t>
        <w:br/>
      </w:r>
      <w:r>
        <w:rPr>
          <w:rFonts w:ascii="Franklin Gothic Book" w:hAnsi="Franklin Gothic Book"/>
          <w:sz w:val="24"/>
          <w:szCs w:val="24"/>
        </w:rPr>
        <w:t xml:space="preserve">musiche originali </w:t>
      </w:r>
      <w:r>
        <w:rPr>
          <w:rFonts w:ascii="Franklin Gothic Book" w:hAnsi="Franklin Gothic Book"/>
          <w:b/>
          <w:bCs/>
          <w:sz w:val="24"/>
          <w:szCs w:val="24"/>
        </w:rPr>
        <w:t>Nicola Piovani</w:t>
      </w:r>
      <w:r>
        <w:rPr>
          <w:rFonts w:ascii="Franklin Gothic Book" w:hAnsi="Franklin Gothic Book"/>
          <w:sz w:val="24"/>
          <w:szCs w:val="24"/>
        </w:rPr>
        <w:br/>
        <w:t xml:space="preserve">costumi </w:t>
      </w:r>
      <w:r>
        <w:rPr>
          <w:rFonts w:ascii="Franklin Gothic Book" w:hAnsi="Franklin Gothic Book"/>
          <w:b/>
          <w:sz w:val="24"/>
          <w:szCs w:val="24"/>
        </w:rPr>
        <w:t>Sandra Cardini</w:t>
      </w:r>
      <w:r>
        <w:rPr>
          <w:rFonts w:ascii="Franklin Gothic Book" w:hAnsi="Franklin Gothic Book"/>
          <w:sz w:val="24"/>
          <w:szCs w:val="24"/>
        </w:rPr>
        <w:br/>
        <w:t xml:space="preserve">scene </w:t>
      </w:r>
      <w:r>
        <w:rPr>
          <w:rFonts w:ascii="Franklin Gothic Book" w:hAnsi="Franklin Gothic Book"/>
          <w:b/>
          <w:sz w:val="24"/>
          <w:szCs w:val="24"/>
        </w:rPr>
        <w:t>Gaspare De Pascali</w:t>
      </w:r>
      <w:r>
        <w:rPr>
          <w:rFonts w:ascii="Franklin Gothic Book" w:hAnsi="Franklin Gothic Book"/>
          <w:sz w:val="24"/>
          <w:szCs w:val="24"/>
        </w:rPr>
        <w:br/>
        <w:t xml:space="preserve">luci </w:t>
      </w:r>
      <w:r>
        <w:rPr>
          <w:rFonts w:ascii="Franklin Gothic Book" w:hAnsi="Franklin Gothic Book"/>
          <w:b/>
          <w:sz w:val="24"/>
          <w:szCs w:val="24"/>
        </w:rPr>
        <w:t>Valerio Peroni</w:t>
        <w:br/>
      </w:r>
      <w:r>
        <w:rPr>
          <w:rFonts w:ascii="Franklin Gothic Book" w:hAnsi="Franklin Gothic Book"/>
          <w:sz w:val="24"/>
          <w:szCs w:val="24"/>
        </w:rPr>
        <w:t xml:space="preserve">assistente alla regia </w:t>
      </w:r>
      <w:r>
        <w:rPr>
          <w:rFonts w:ascii="Franklin Gothic Book" w:hAnsi="Franklin Gothic Book"/>
          <w:b/>
          <w:sz w:val="24"/>
          <w:szCs w:val="24"/>
        </w:rPr>
        <w:t>Alessandro Marmorini</w:t>
      </w:r>
      <w:r>
        <w:rPr>
          <w:rFonts w:ascii="Franklin Gothic Book" w:hAnsi="Franklin Gothic Book"/>
          <w:sz w:val="24"/>
          <w:szCs w:val="24"/>
        </w:rPr>
        <w:br/>
        <w:t xml:space="preserve">assistente ai costumi </w:t>
      </w:r>
      <w:r>
        <w:rPr>
          <w:rFonts w:ascii="Franklin Gothic Book" w:hAnsi="Franklin Gothic Book"/>
          <w:b/>
          <w:sz w:val="24"/>
          <w:szCs w:val="24"/>
        </w:rPr>
        <w:t>Alice Rinaldi</w:t>
      </w:r>
      <w:r>
        <w:rPr>
          <w:rFonts w:ascii="Franklin Gothic Book" w:hAnsi="Franklin Gothic Book"/>
          <w:sz w:val="24"/>
          <w:szCs w:val="24"/>
        </w:rPr>
        <w:br/>
        <w:t xml:space="preserve">assistente alle scene </w:t>
      </w:r>
      <w:r>
        <w:rPr>
          <w:rFonts w:ascii="Franklin Gothic Book" w:hAnsi="Franklin Gothic Book"/>
          <w:b/>
          <w:sz w:val="24"/>
          <w:szCs w:val="24"/>
        </w:rPr>
        <w:t>Valeria Di Maria</w:t>
      </w:r>
      <w:r>
        <w:rPr>
          <w:rFonts w:ascii="Franklin Gothic Book" w:hAnsi="Franklin Gothic Book"/>
          <w:sz w:val="24"/>
          <w:szCs w:val="24"/>
        </w:rPr>
        <w:br/>
        <w:t xml:space="preserve">produzione </w:t>
      </w:r>
      <w:r>
        <w:rPr>
          <w:rFonts w:ascii="Franklin Gothic Book" w:hAnsi="Franklin Gothic Book"/>
          <w:b/>
          <w:sz w:val="24"/>
          <w:szCs w:val="24"/>
        </w:rPr>
        <w:t>Pietro Mezzasoma</w:t>
      </w:r>
    </w:p>
    <w:p>
      <w:pPr>
        <w:pStyle w:val="Normal"/>
        <w:spacing w:lineRule="auto" w:line="240"/>
        <w:textAlignment w:val="baseline"/>
        <w:rPr>
          <w:b w:val="false"/>
          <w:b w:val="false"/>
          <w:bCs w:val="false"/>
          <w:i/>
          <w:i/>
          <w:iCs/>
        </w:rPr>
      </w:pPr>
      <w:r>
        <w:rPr>
          <w:rFonts w:ascii="Franklin Gothic Book" w:hAnsi="Franklin Gothic Book"/>
          <w:b w:val="false"/>
          <w:bCs w:val="false"/>
          <w:i/>
          <w:iCs/>
          <w:sz w:val="24"/>
          <w:szCs w:val="24"/>
        </w:rPr>
        <w:t>Durata: 1 ora e 30 minuti</w:t>
      </w:r>
    </w:p>
    <w:p>
      <w:pPr>
        <w:pStyle w:val="Normal"/>
        <w:spacing w:lineRule="auto" w:line="240"/>
        <w:textAlignment w:val="baseline"/>
        <w:rPr/>
      </w:pPr>
      <w:r>
        <w:rPr>
          <w:rFonts w:ascii="Franklin Gothic Book" w:hAnsi="Franklin Gothic Book"/>
          <w:sz w:val="24"/>
          <w:szCs w:val="24"/>
        </w:rPr>
        <w:t xml:space="preserve">Tratto dal celebre romanzo di Vincenzo Cerami e già capolavoro cinematografico di Monicelli con Alberto Sordi, </w:t>
      </w:r>
      <w:r>
        <w:rPr>
          <w:rFonts w:ascii="Franklin Gothic Book" w:hAnsi="Franklin Gothic Book"/>
          <w:i/>
          <w:iCs/>
          <w:sz w:val="24"/>
          <w:szCs w:val="24"/>
        </w:rPr>
        <w:t>Un borghese piccolo piccolo</w:t>
      </w:r>
      <w:r>
        <w:rPr>
          <w:rFonts w:ascii="Franklin Gothic Book" w:hAnsi="Franklin Gothic Book"/>
          <w:sz w:val="24"/>
          <w:szCs w:val="24"/>
        </w:rPr>
        <w:t xml:space="preserve">, diventa una pièce e approda a teatro con le musiche di Nicola Piovani e la regia di Fabrizio Coniglio. In scena una tragicommedia che regalerà momenti di comicità a tratti esilarante, ma che apre anche alla riflessione; al dibattito sulla possibilità di essere tutti uguali di fronte alla legge, sulle pari opportunità di emancipazione sociale ed economica, sul desiderio di raggirare le regole per ottenere facilmente ciò di cui si ha bisogno. Giovanni Vivaldi è un “borghese piccolo piccolo”, un uomo di provincia che lavora al ministero. Il suo più grande desiderio è quello di “sistemare” suo figlio Mario, proprio nel ministero in cui Giovanni lavora da oltre trent’anni. Ma come ottenere una raccomandazione per il figlio? Ecco l’inizio della sua ricerca disperata di una “scorciatoia”, in questo caso rappresentata dalla Massoneria, per garantire un futuro al figlio. </w:t>
      </w:r>
      <w:r>
        <w:rPr>
          <w:rFonts w:ascii="Franklin Gothic Book" w:hAnsi="Franklin Gothic Book"/>
          <w:bCs/>
          <w:sz w:val="24"/>
          <w:szCs w:val="24"/>
        </w:rPr>
        <w:t>Come per il romanzo, la peculiarità dell’adattamento teatrale è la tinta grottesca.</w:t>
      </w:r>
    </w:p>
    <w:p>
      <w:pPr>
        <w:pStyle w:val="Normal"/>
        <w:spacing w:lineRule="auto" w:line="240"/>
        <w:rPr>
          <w:rFonts w:ascii="Franklin Gothic Book" w:hAnsi="Franklin Gothic Book"/>
          <w:i/>
          <w:i/>
          <w:iCs/>
          <w:sz w:val="24"/>
          <w:szCs w:val="24"/>
        </w:rPr>
      </w:pPr>
      <w:r>
        <w:rPr>
          <w:rFonts w:ascii="Franklin Gothic Book" w:hAnsi="Franklin Gothic Book"/>
          <w:i/>
          <w:iCs/>
          <w:sz w:val="24"/>
          <w:szCs w:val="24"/>
        </w:rPr>
        <w:t>“</w:t>
      </w:r>
      <w:r>
        <w:rPr>
          <w:rFonts w:ascii="Franklin Gothic Book" w:hAnsi="Franklin Gothic Book"/>
          <w:i/>
          <w:iCs/>
          <w:sz w:val="24"/>
          <w:szCs w:val="24"/>
        </w:rPr>
        <w:t xml:space="preserve">Perché riprendere un capolavoro del passato e riproporlo nel nostro tempo? Una semplice spinta commerciale o forse una storia tremendamente attuale? “Un borghese piccolo piccolo” è un romanzo straordinario di Vincenzo Cerami da cui è stato tratto, in un secondo tempo, il capolavoro cinematografico di Monicelli. Il romanzo, che diverge dal film in alcuni nodi narrativi essenziali, è un ritratto di agghiacciante attualità. La peculiarità del romanzo è la tinta grottesca, che si cerca di ripercorrere nell’adattamento di Fabrizio Coniglio, con cui Cerami descrive le umili aspirazioni del protagonista Giovanni, il borghese piccolo piccolo. Quella che metteremo in scena sarà infatti una tragicommedia che nella prima parte regalerà momenti di comicità a tratti esilarante. Il Borghese piccolo piccolo è Giovanni Vivaldi, un uomo di provincia che lavora al ministero, il cui più grande desiderio è quello di “sistemare” suo figlio Mario, proprio in quel ministero in cui Giovanni lavora da oltre trent’anni. Ma come ottenere una raccomandazione per il figlio? Ecco l’inizio della sua ricerca disperata di una “scorciatoia”, in questo caso rappresentata dalla Massoneria, per garantire un futuro al figlio. Le aspirazioni, il desiderio di raggirare le regole che una società democratica e civile impone, sembrano quasi connaturate nell’animo di ogni cittadino italiano.  La Scorciatoia o la raccomandazione è avvertita dalla nostra società come qualcosa di necessario per sopravvivere: forse, in fondo, non crediamo più nella possibilità di essere tutti uguali di fronte alla legge e nelle pari opportunità di emancipazione sociale ed economica. Questo è lo snodo più fortemente attuale della storia che metteremo in scena. Racconteremo questo grande romanzo classico con il sorriso, che solo i grandi autori come Vincenzo Cerami hanno saputo e sanno ancora regalarci. Per questo motivo ci affidiamo all’arte di un grande interprete del nostro Teatro: Massimo Dapporto, capace di rendere il ridicolo e il tragico nello stesso tempo, regalando grande umanità e </w:t>
      </w:r>
      <w:r>
        <w:rPr>
          <w:rFonts w:ascii="Franklin Gothic Book" w:hAnsi="Franklin Gothic Book"/>
          <w:b w:val="false"/>
          <w:bCs w:val="false"/>
          <w:i/>
          <w:iCs/>
          <w:color w:val="000000"/>
          <w:sz w:val="24"/>
          <w:szCs w:val="24"/>
        </w:rPr>
        <w:t xml:space="preserve">semplicità alla famiglia Vivaldi.”  </w:t>
      </w:r>
      <w:r>
        <w:rPr>
          <w:rFonts w:ascii="Franklin Gothic Book" w:hAnsi="Franklin Gothic Book"/>
          <w:b/>
          <w:bCs/>
          <w:i/>
          <w:iCs/>
          <w:color w:val="000000"/>
          <w:sz w:val="24"/>
          <w:szCs w:val="24"/>
        </w:rPr>
        <w:t>Pietro Mezzasoma</w:t>
      </w:r>
    </w:p>
    <w:p>
      <w:pPr>
        <w:pStyle w:val="Normal"/>
        <w:spacing w:lineRule="auto" w:line="240"/>
        <w:rPr/>
      </w:pPr>
      <w:r>
        <w:rPr>
          <w:rFonts w:ascii="Franklin Gothic Book" w:hAnsi="Franklin Gothic Book"/>
          <w:b/>
          <w:sz w:val="24"/>
          <w:szCs w:val="24"/>
        </w:rPr>
        <w:t>ORARI</w:t>
        <w:br/>
      </w:r>
      <w:r>
        <w:rPr>
          <w:rFonts w:cs="Arial" w:ascii="Franklin Gothic Book" w:hAnsi="Franklin Gothic Book"/>
          <w:color w:val="000000"/>
        </w:rPr>
        <w:t>martedì h 20:00</w:t>
        <w:br/>
        <w:t>mercoledì h 19:45</w:t>
        <w:br/>
        <w:t>giovedì h 21:00</w:t>
        <w:br/>
        <w:t>venerdì h 20:00</w:t>
        <w:br/>
        <w:t>sabato h 20:30</w:t>
        <w:br/>
        <w:t>domenica h 16:15</w:t>
      </w:r>
    </w:p>
    <w:p>
      <w:pPr>
        <w:pStyle w:val="Normal"/>
        <w:spacing w:lineRule="atLeast" w:line="270"/>
        <w:textAlignment w:val="baseline"/>
        <w:rPr/>
      </w:pPr>
      <w:r>
        <w:rPr>
          <w:rFonts w:ascii="Franklin Gothic Book" w:hAnsi="Franklin Gothic Book"/>
          <w:b/>
          <w:sz w:val="24"/>
          <w:szCs w:val="24"/>
        </w:rPr>
        <w:t>PREZZO</w:t>
        <w:br/>
      </w:r>
      <w:r>
        <w:rPr>
          <w:rFonts w:ascii="Franklin Gothic Book" w:hAnsi="Franklin Gothic Book"/>
          <w:b/>
          <w:bCs/>
          <w:sz w:val="22"/>
          <w:szCs w:val="22"/>
        </w:rPr>
        <w:t>Prime file</w:t>
      </w:r>
      <w:r>
        <w:rPr>
          <w:rFonts w:ascii="Franklin Gothic Book" w:hAnsi="Franklin Gothic Book"/>
          <w:sz w:val="22"/>
          <w:szCs w:val="22"/>
        </w:rPr>
        <w:br/>
        <w:t>Biglietto unico &gt; 38€ + prev.</w:t>
        <w:br/>
      </w:r>
      <w:r>
        <w:rPr>
          <w:rFonts w:ascii="Franklin Gothic Book" w:hAnsi="Franklin Gothic Book"/>
          <w:b/>
          <w:bCs/>
          <w:sz w:val="22"/>
          <w:szCs w:val="22"/>
        </w:rPr>
        <w:t>Secondo, terzo e quarto settore</w:t>
      </w:r>
      <w:r>
        <w:rPr>
          <w:rFonts w:ascii="Franklin Gothic Book" w:hAnsi="Franklin Gothic Book"/>
          <w:sz w:val="22"/>
          <w:szCs w:val="22"/>
        </w:rPr>
        <w:br/>
        <w:t>Intero &gt; 30€ + prev.</w:t>
        <w:br/>
        <w:t>Ridotto Over65/under26 &gt; 18€ + prev.</w:t>
        <w:br/>
        <w:t>Convenzioni* &gt; 21€ + prev.</w:t>
        <w:br/>
        <w:t>* le convenzioni sono valide solo per il IV settore e per tutti i giorni, esclusi venerdì e sabato.</w:t>
      </w:r>
      <w:r>
        <w:rPr>
          <w:rFonts w:ascii="Franklin Gothic Book" w:hAnsi="Franklin Gothic Book"/>
          <w:sz w:val="24"/>
          <w:szCs w:val="24"/>
        </w:rPr>
        <w:br/>
      </w:r>
    </w:p>
    <w:p>
      <w:pPr>
        <w:pStyle w:val="Corpodeltesto"/>
        <w:rPr/>
      </w:pPr>
      <w:r>
        <w:rPr>
          <w:rFonts w:ascii="Franklin Gothic Book" w:hAnsi="Franklin Gothic Book"/>
          <w:b/>
          <w:i w:val="false"/>
          <w:sz w:val="20"/>
          <w:szCs w:val="20"/>
        </w:rPr>
        <w:t>Informazioni</w:t>
        <w:br/>
      </w:r>
      <w:r>
        <w:rPr>
          <w:rFonts w:ascii="Franklin Gothic Book" w:hAnsi="Franklin Gothic Book"/>
          <w:sz w:val="20"/>
          <w:szCs w:val="20"/>
        </w:rPr>
        <w:t>Biglietteria</w:t>
      </w:r>
      <w:r>
        <w:rPr>
          <w:rFonts w:ascii="Franklin Gothic Book" w:hAnsi="Franklin Gothic Book"/>
          <w:b/>
          <w:i w:val="false"/>
          <w:sz w:val="20"/>
          <w:szCs w:val="20"/>
        </w:rPr>
        <w:br/>
      </w:r>
      <w:r>
        <w:rPr>
          <w:rFonts w:ascii="Franklin Gothic Book" w:hAnsi="Franklin Gothic Book"/>
          <w:i w:val="false"/>
          <w:sz w:val="20"/>
          <w:szCs w:val="20"/>
        </w:rPr>
        <w:t>tel. 0259995206</w:t>
      </w:r>
      <w:r>
        <w:rPr>
          <w:rFonts w:ascii="Franklin Gothic Book" w:hAnsi="Franklin Gothic Book"/>
          <w:b/>
          <w:i w:val="false"/>
          <w:sz w:val="20"/>
          <w:szCs w:val="20"/>
        </w:rPr>
        <w:br/>
      </w:r>
      <w:hyperlink r:id="rId2">
        <w:r>
          <w:rPr>
            <w:rStyle w:val="CollegamentoInternet"/>
            <w:rFonts w:ascii="Franklin Gothic Book" w:hAnsi="Franklin Gothic Book"/>
            <w:i w:val="false"/>
            <w:color w:val="auto"/>
            <w:sz w:val="20"/>
            <w:szCs w:val="20"/>
            <w:u w:val="none"/>
          </w:rPr>
          <w:t>biglietteria@teatrofrancoparenti.com</w:t>
        </w:r>
      </w:hyperlink>
      <w:r>
        <w:rPr>
          <w:rFonts w:ascii="Franklin Gothic Book" w:hAnsi="Franklin Gothic Book"/>
          <w:i w:val="false"/>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5">
    <w:name w:val="Heading 5"/>
    <w:basedOn w:val="Normal"/>
    <w:next w:val="Normal"/>
    <w:link w:val="Titolo5Carattere"/>
    <w:uiPriority w:val="9"/>
    <w:semiHidden/>
    <w:unhideWhenUsed/>
    <w:qFormat/>
    <w:rsid w:val="000e067c"/>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itolo6">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name w:val="Enfasi"/>
    <w:basedOn w:val="DefaultParagraphFont"/>
    <w:uiPriority w:val="20"/>
    <w:qFormat/>
    <w:rsid w:val="001613a7"/>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5Carattere" w:customStyle="1">
    <w:name w:val="Titolo 5 Carattere"/>
    <w:basedOn w:val="DefaultParagraphFont"/>
    <w:link w:val="Titolo5"/>
    <w:uiPriority w:val="9"/>
    <w:semiHidden/>
    <w:qFormat/>
    <w:rsid w:val="000e067c"/>
    <w:rPr>
      <w:rFonts w:ascii="Cambria" w:hAnsi="Cambria" w:eastAsia="" w:cs="" w:asciiTheme="majorHAnsi" w:cstheme="majorBidi" w:eastAsiaTheme="majorEastAsia" w:hAnsiTheme="majorHAnsi"/>
      <w:color w:val="243F60" w:themeColor="accent1" w:themeShade="7f"/>
    </w:rPr>
  </w:style>
  <w:style w:type="character" w:styleId="ListLabel1">
    <w:name w:val="ListLabel 1"/>
    <w:qFormat/>
    <w:rPr>
      <w:rFonts w:ascii="Franklin Gothic Book" w:hAnsi="Franklin Gothic Book"/>
      <w:i w:val="false"/>
      <w:color w:val="auto"/>
      <w:sz w:val="20"/>
      <w:szCs w:val="20"/>
      <w:u w:val="none"/>
    </w:rPr>
  </w:style>
  <w:style w:type="character" w:styleId="ListLabel2">
    <w:name w:val="ListLabel 2"/>
    <w:qFormat/>
    <w:rPr>
      <w:rFonts w:ascii="Franklin Gothic Book" w:hAnsi="Franklin Gothic Book"/>
      <w:sz w:val="20"/>
      <w:szCs w:val="20"/>
    </w:rPr>
  </w:style>
  <w:style w:type="character" w:styleId="ListLabel3">
    <w:name w:val="ListLabel 3"/>
    <w:qFormat/>
    <w:rPr>
      <w:rFonts w:ascii="Franklin Gothic Book" w:hAnsi="Franklin Gothic Book" w:cs="Franklin Gothic Book"/>
      <w:sz w:val="20"/>
      <w:szCs w:val="20"/>
    </w:rPr>
  </w:style>
  <w:style w:type="character" w:styleId="ListLabel4">
    <w:name w:val="ListLabel 4"/>
    <w:qFormat/>
    <w:rPr>
      <w:rFonts w:ascii="Franklin Gothic Book" w:hAnsi="Franklin Gothic Book"/>
      <w:i w:val="false"/>
      <w:color w:val="auto"/>
      <w:sz w:val="20"/>
      <w:szCs w:val="20"/>
      <w:u w:val="none"/>
    </w:rPr>
  </w:style>
  <w:style w:type="character" w:styleId="ListLabel5">
    <w:name w:val="ListLabel 5"/>
    <w:qFormat/>
    <w:rPr>
      <w:rFonts w:ascii="Franklin Gothic Book" w:hAnsi="Franklin Gothic Book"/>
      <w:sz w:val="20"/>
      <w:szCs w:val="20"/>
    </w:rPr>
  </w:style>
  <w:style w:type="character" w:styleId="ListLabel6">
    <w:name w:val="ListLabel 6"/>
    <w:qFormat/>
    <w:rPr>
      <w:rFonts w:ascii="Franklin Gothic Book" w:hAnsi="Franklin Gothic Book" w:cs="Franklin Gothic Book"/>
      <w:sz w:val="20"/>
      <w:szCs w:val="20"/>
    </w:rPr>
  </w:style>
  <w:style w:type="character" w:styleId="ListLabel7">
    <w:name w:val="ListLabel 7"/>
    <w:qFormat/>
    <w:rPr>
      <w:rFonts w:ascii="Franklin Gothic Book" w:hAnsi="Franklin Gothic Book"/>
      <w:i w:val="false"/>
      <w:color w:val="auto"/>
      <w:sz w:val="20"/>
      <w:szCs w:val="20"/>
      <w:u w:val="none"/>
    </w:rPr>
  </w:style>
  <w:style w:type="character" w:styleId="ListLabel8">
    <w:name w:val="ListLabel 8"/>
    <w:qFormat/>
    <w:rPr>
      <w:rFonts w:ascii="Franklin Gothic Book" w:hAnsi="Franklin Gothic Book"/>
      <w:sz w:val="20"/>
      <w:szCs w:val="20"/>
    </w:rPr>
  </w:style>
  <w:style w:type="character" w:styleId="ListLabel9">
    <w:name w:val="ListLabel 9"/>
    <w:qFormat/>
    <w:rPr>
      <w:rFonts w:ascii="Franklin Gothic Book" w:hAnsi="Franklin Gothic Book" w:cs="Franklin Gothic Book"/>
      <w:sz w:val="20"/>
      <w:szCs w:val="20"/>
    </w:rPr>
  </w:style>
  <w:style w:type="character" w:styleId="ListLabel10">
    <w:name w:val="ListLabel 10"/>
    <w:qFormat/>
    <w:rPr>
      <w:rFonts w:ascii="Franklin Gothic Book" w:hAnsi="Franklin Gothic Book"/>
      <w:i w:val="false"/>
      <w:color w:val="auto"/>
      <w:sz w:val="20"/>
      <w:szCs w:val="20"/>
      <w:u w:val="none"/>
    </w:rPr>
  </w:style>
  <w:style w:type="character" w:styleId="ListLabel11">
    <w:name w:val="ListLabel 11"/>
    <w:qFormat/>
    <w:rPr>
      <w:rFonts w:ascii="Franklin Gothic Book" w:hAnsi="Franklin Gothic Book"/>
      <w:sz w:val="20"/>
      <w:szCs w:val="20"/>
    </w:rPr>
  </w:style>
  <w:style w:type="character" w:styleId="ListLabel12">
    <w:name w:val="ListLabel 12"/>
    <w:qFormat/>
    <w:rPr>
      <w:rFonts w:ascii="Franklin Gothic Book" w:hAnsi="Franklin Gothic Book" w:cs="Franklin Gothic Book"/>
      <w:sz w:val="20"/>
      <w:szCs w:val="20"/>
    </w:rPr>
  </w:style>
  <w:style w:type="character" w:styleId="ListLabel13">
    <w:name w:val="ListLabel 13"/>
    <w:qFormat/>
    <w:rPr>
      <w:rFonts w:ascii="Franklin Gothic Book" w:hAnsi="Franklin Gothic Book"/>
      <w:i w:val="false"/>
      <w:color w:val="auto"/>
      <w:sz w:val="20"/>
      <w:szCs w:val="20"/>
      <w:u w:val="none"/>
    </w:rPr>
  </w:style>
  <w:style w:type="character" w:styleId="ListLabel14">
    <w:name w:val="ListLabel 14"/>
    <w:qFormat/>
    <w:rPr>
      <w:rFonts w:ascii="Franklin Gothic Book" w:hAnsi="Franklin Gothic Book"/>
      <w:sz w:val="20"/>
      <w:szCs w:val="20"/>
    </w:rPr>
  </w:style>
  <w:style w:type="character" w:styleId="ListLabel15">
    <w:name w:val="ListLabel 15"/>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Application>LibreOffice/6.1.1.2$Windows_X86_64 LibreOffice_project/5d19a1bfa650b796764388cd8b33a5af1f5baa1b</Application>
  <Pages>2</Pages>
  <Words>671</Words>
  <Characters>3806</Characters>
  <CharactersWithSpaces>4472</CharactersWithSpaces>
  <Paragraphs>15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2018-12-17T16:41:16Z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