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Franklin Gothic Book" w:hAnsi="Franklin Gothic Book"/>
          <w:i w:val="false"/>
          <w:i w:val="false"/>
          <w:sz w:val="24"/>
          <w:szCs w:val="24"/>
        </w:rPr>
      </w:pPr>
      <w:r>
        <w:rPr>
          <w:rFonts w:ascii="Franklin Gothic Book" w:hAnsi="Franklin Gothic Book"/>
          <w:i w:val="false"/>
          <w:sz w:val="24"/>
          <w:szCs w:val="24"/>
        </w:rPr>
      </w:r>
    </w:p>
    <w:p>
      <w:pPr>
        <w:pStyle w:val="Normal"/>
        <w:spacing w:lineRule="auto" w:line="240"/>
        <w:rPr/>
      </w:pPr>
      <w:r>
        <w:rPr>
          <w:rFonts w:ascii="Franklin Gothic Book" w:hAnsi="Franklin Gothic Book"/>
          <w:sz w:val="24"/>
          <w:szCs w:val="24"/>
        </w:rPr>
        <w:t>Comunicato Stampa</w:t>
      </w:r>
    </w:p>
    <w:p>
      <w:pPr>
        <w:pStyle w:val="Normal"/>
        <w:spacing w:lineRule="auto" w:line="240"/>
        <w:rPr/>
      </w:pPr>
      <w:r>
        <w:rPr>
          <w:rFonts w:cs="Arial" w:ascii="Franklin Gothic Book" w:hAnsi="Franklin Gothic Book"/>
          <w:b w:val="false"/>
          <w:color w:val="000000"/>
          <w:sz w:val="24"/>
          <w:szCs w:val="24"/>
        </w:rPr>
        <w:t>Sala Grande</w:t>
      </w:r>
      <w:r>
        <w:rPr>
          <w:rFonts w:cs="Arial" w:ascii="Franklin Gothic Book" w:hAnsi="Franklin Gothic Book"/>
          <w:color w:val="1A1A1A"/>
        </w:rPr>
        <w:br/>
      </w:r>
    </w:p>
    <w:p>
      <w:pPr>
        <w:pStyle w:val="Normal"/>
        <w:spacing w:lineRule="auto" w:line="240"/>
        <w:rPr>
          <w:b/>
          <w:b/>
          <w:bCs/>
          <w:sz w:val="24"/>
          <w:szCs w:val="24"/>
        </w:rPr>
      </w:pPr>
      <w:r>
        <w:rPr>
          <w:rFonts w:cs="Arial" w:ascii="Franklin Gothic Book" w:hAnsi="Franklin Gothic Book"/>
          <w:b/>
          <w:bCs/>
          <w:color w:val="1A1A1A"/>
          <w:sz w:val="24"/>
          <w:szCs w:val="24"/>
        </w:rPr>
        <w:t>Dal 9 al 21 ottobre 2018</w:t>
        <w:br/>
      </w:r>
    </w:p>
    <w:p>
      <w:pPr>
        <w:pStyle w:val="Normal"/>
        <w:spacing w:lineRule="auto" w:line="240"/>
        <w:rPr>
          <w:b/>
          <w:b/>
          <w:bCs/>
          <w:sz w:val="24"/>
          <w:szCs w:val="24"/>
        </w:rPr>
      </w:pPr>
      <w:r>
        <w:rPr>
          <w:rFonts w:cs="Arial" w:ascii="Franklin Gothic Book" w:hAnsi="Franklin Gothic Book"/>
          <w:b/>
          <w:bCs/>
          <w:color w:val="1A1A1A"/>
          <w:sz w:val="24"/>
          <w:szCs w:val="24"/>
        </w:rPr>
        <w:t>WHO IS THE KING -  LA SERIE</w:t>
      </w:r>
    </w:p>
    <w:p>
      <w:pPr>
        <w:pStyle w:val="Corpodeltesto"/>
        <w:rPr/>
      </w:pPr>
      <w:r>
        <w:rPr>
          <w:rFonts w:ascii="Franklin Gothic Book" w:hAnsi="Franklin Gothic Book"/>
          <w:i w:val="false"/>
          <w:sz w:val="24"/>
          <w:szCs w:val="24"/>
        </w:rPr>
        <w:t xml:space="preserve">Un progetto di </w:t>
      </w:r>
      <w:r>
        <w:rPr>
          <w:rFonts w:ascii="Franklin Gothic Book" w:hAnsi="Franklin Gothic Book"/>
          <w:b/>
          <w:bCs/>
          <w:i w:val="false"/>
          <w:sz w:val="24"/>
          <w:szCs w:val="24"/>
        </w:rPr>
        <w:t>Lino Musella</w:t>
      </w:r>
      <w:r>
        <w:rPr>
          <w:rFonts w:ascii="Franklin Gothic Book" w:hAnsi="Franklin Gothic Book"/>
          <w:b/>
          <w:i w:val="false"/>
          <w:sz w:val="24"/>
          <w:szCs w:val="24"/>
        </w:rPr>
        <w:t xml:space="preserve">, </w:t>
      </w:r>
      <w:r>
        <w:rPr>
          <w:rFonts w:ascii="Franklin Gothic Book" w:hAnsi="Franklin Gothic Book"/>
          <w:b/>
          <w:bCs/>
          <w:i w:val="false"/>
          <w:sz w:val="24"/>
          <w:szCs w:val="24"/>
        </w:rPr>
        <w:t>Andrea Baracco, Paolo Mazzarelli</w:t>
      </w:r>
      <w:r>
        <w:rPr>
          <w:rFonts w:ascii="Franklin Gothic Book" w:hAnsi="Franklin Gothic Book"/>
          <w:b/>
          <w:i w:val="false"/>
          <w:sz w:val="24"/>
          <w:szCs w:val="24"/>
        </w:rPr>
        <w:br/>
      </w:r>
      <w:r>
        <w:rPr>
          <w:rFonts w:ascii="Franklin Gothic Book" w:hAnsi="Franklin Gothic Book"/>
          <w:i w:val="false"/>
          <w:sz w:val="24"/>
          <w:szCs w:val="24"/>
        </w:rPr>
        <w:t>drammaturgia e regia</w:t>
      </w:r>
      <w:r>
        <w:rPr>
          <w:rFonts w:ascii="Franklin Gothic Book" w:hAnsi="Franklin Gothic Book"/>
          <w:b/>
          <w:i w:val="false"/>
          <w:sz w:val="24"/>
          <w:szCs w:val="24"/>
        </w:rPr>
        <w:t xml:space="preserve"> </w:t>
      </w:r>
      <w:r>
        <w:rPr>
          <w:rFonts w:ascii="Franklin Gothic Book" w:hAnsi="Franklin Gothic Book"/>
          <w:b/>
          <w:bCs/>
          <w:i w:val="false"/>
          <w:sz w:val="24"/>
          <w:szCs w:val="24"/>
        </w:rPr>
        <w:t>Lino Musella</w:t>
      </w:r>
      <w:r>
        <w:rPr>
          <w:rFonts w:ascii="Franklin Gothic Book" w:hAnsi="Franklin Gothic Book"/>
          <w:b/>
          <w:i w:val="false"/>
          <w:sz w:val="24"/>
          <w:szCs w:val="24"/>
        </w:rPr>
        <w:t xml:space="preserve">, </w:t>
      </w:r>
      <w:r>
        <w:rPr>
          <w:rFonts w:ascii="Franklin Gothic Book" w:hAnsi="Franklin Gothic Book"/>
          <w:b/>
          <w:bCs/>
          <w:i w:val="false"/>
          <w:sz w:val="24"/>
          <w:szCs w:val="24"/>
        </w:rPr>
        <w:t>Paolo Mazzarelli</w:t>
      </w:r>
    </w:p>
    <w:p>
      <w:pPr>
        <w:pStyle w:val="Corpodeltesto"/>
        <w:rPr/>
      </w:pPr>
      <w:r>
        <w:rPr>
          <w:rFonts w:ascii="Franklin Gothic Book" w:hAnsi="Franklin Gothic Book"/>
          <w:i w:val="false"/>
          <w:sz w:val="24"/>
          <w:szCs w:val="24"/>
        </w:rPr>
        <w:t>con</w:t>
      </w:r>
      <w:r>
        <w:rPr>
          <w:rFonts w:ascii="Franklin Gothic Book" w:hAnsi="Franklin Gothic Book"/>
          <w:b/>
          <w:i w:val="false"/>
          <w:sz w:val="24"/>
          <w:szCs w:val="24"/>
        </w:rPr>
        <w:t xml:space="preserve"> </w:t>
      </w:r>
      <w:r>
        <w:rPr>
          <w:rFonts w:ascii="Franklin Gothic Book" w:hAnsi="Franklin Gothic Book"/>
          <w:b/>
          <w:bCs/>
          <w:i w:val="false"/>
          <w:sz w:val="24"/>
          <w:szCs w:val="24"/>
        </w:rPr>
        <w:t>Massimo Foschi, Marco Foschi, Annibale Pavone, Valerio Santoro, Gennaro Di Biase, Josafat Vagni, Laura Graziosi, Giulia Salvarani, Paolo Mazzarelli, Lino Musella</w:t>
        <w:br/>
      </w:r>
      <w:r>
        <w:rPr>
          <w:rFonts w:ascii="Franklin Gothic Book" w:hAnsi="Franklin Gothic Book"/>
          <w:i w:val="false"/>
          <w:sz w:val="24"/>
          <w:szCs w:val="24"/>
        </w:rPr>
        <w:t xml:space="preserve">luci </w:t>
      </w:r>
      <w:r>
        <w:rPr>
          <w:rFonts w:ascii="Franklin Gothic Book" w:hAnsi="Franklin Gothic Book"/>
          <w:b/>
          <w:i w:val="false"/>
          <w:sz w:val="24"/>
          <w:szCs w:val="24"/>
        </w:rPr>
        <w:t>Pietro Sperduti</w:t>
      </w:r>
      <w:r>
        <w:rPr>
          <w:rFonts w:ascii="Franklin Gothic Book" w:hAnsi="Franklin Gothic Book"/>
          <w:i w:val="false"/>
          <w:sz w:val="24"/>
          <w:szCs w:val="24"/>
        </w:rPr>
        <w:t xml:space="preserve"> - scene </w:t>
      </w:r>
      <w:r>
        <w:rPr>
          <w:rFonts w:ascii="Franklin Gothic Book" w:hAnsi="Franklin Gothic Book"/>
          <w:b/>
          <w:i w:val="false"/>
          <w:sz w:val="24"/>
          <w:szCs w:val="24"/>
        </w:rPr>
        <w:t>Paola Castrignanò</w:t>
      </w:r>
      <w:r>
        <w:rPr>
          <w:rFonts w:ascii="Franklin Gothic Book" w:hAnsi="Franklin Gothic Book"/>
          <w:i w:val="false"/>
          <w:sz w:val="24"/>
          <w:szCs w:val="24"/>
        </w:rPr>
        <w:t xml:space="preserve"> - costumi </w:t>
      </w:r>
      <w:r>
        <w:rPr>
          <w:rFonts w:ascii="Franklin Gothic Book" w:hAnsi="Franklin Gothic Book"/>
          <w:b/>
          <w:i w:val="false"/>
          <w:sz w:val="24"/>
          <w:szCs w:val="24"/>
        </w:rPr>
        <w:t>Marta Genovese</w:t>
      </w:r>
      <w:r>
        <w:rPr>
          <w:rFonts w:ascii="Franklin Gothic Book" w:hAnsi="Franklin Gothic Book"/>
          <w:i w:val="false"/>
          <w:sz w:val="24"/>
          <w:szCs w:val="24"/>
        </w:rPr>
        <w:br/>
        <w:t xml:space="preserve">sound design e musiche originali </w:t>
      </w:r>
      <w:r>
        <w:rPr>
          <w:rFonts w:ascii="Franklin Gothic Book" w:hAnsi="Franklin Gothic Book"/>
          <w:b/>
          <w:i w:val="false"/>
          <w:sz w:val="24"/>
          <w:szCs w:val="24"/>
        </w:rPr>
        <w:t>Luca Canciello</w:t>
      </w:r>
      <w:r>
        <w:rPr>
          <w:rFonts w:ascii="Franklin Gothic Book" w:hAnsi="Franklin Gothic Book"/>
          <w:i w:val="false"/>
          <w:sz w:val="24"/>
          <w:szCs w:val="24"/>
        </w:rPr>
        <w:t xml:space="preserve"> </w:t>
        <w:br/>
        <w:br/>
        <w:t xml:space="preserve">Produzione </w:t>
      </w:r>
      <w:r>
        <w:rPr>
          <w:rFonts w:ascii="Franklin Gothic Book" w:hAnsi="Franklin Gothic Book"/>
          <w:b/>
          <w:i w:val="false"/>
          <w:sz w:val="24"/>
          <w:szCs w:val="24"/>
        </w:rPr>
        <w:t xml:space="preserve">Teatro Franco Parenti, La Pirandelliana, MARCHE TEATRO </w:t>
      </w:r>
      <w:r>
        <w:rPr>
          <w:rFonts w:ascii="Franklin Gothic Book" w:hAnsi="Franklin Gothic Book"/>
          <w:i w:val="false"/>
          <w:sz w:val="24"/>
          <w:szCs w:val="24"/>
        </w:rPr>
        <w:br/>
        <w:t xml:space="preserve">in collaborazione </w:t>
      </w:r>
      <w:r>
        <w:rPr>
          <w:rFonts w:ascii="Franklin Gothic Book" w:hAnsi="Franklin Gothic Book"/>
          <w:b/>
          <w:i w:val="false"/>
          <w:sz w:val="24"/>
          <w:szCs w:val="24"/>
        </w:rPr>
        <w:t>con Napoli Teatro Festival</w:t>
      </w:r>
    </w:p>
    <w:p>
      <w:pPr>
        <w:pStyle w:val="Corpodeltesto"/>
        <w:rPr>
          <w:rFonts w:ascii="Franklin Gothic Book" w:hAnsi="Franklin Gothic Book"/>
          <w:b/>
          <w:b/>
          <w:i w:val="false"/>
          <w:i w:val="false"/>
          <w:sz w:val="24"/>
          <w:szCs w:val="24"/>
        </w:rPr>
      </w:pPr>
      <w:r>
        <w:rPr>
          <w:rFonts w:ascii="Franklin Gothic Book" w:hAnsi="Franklin Gothic Book"/>
          <w:b/>
          <w:i w:val="false"/>
          <w:sz w:val="24"/>
          <w:szCs w:val="24"/>
        </w:rPr>
      </w:r>
    </w:p>
    <w:p>
      <w:pPr>
        <w:pStyle w:val="Corpodeltesto"/>
        <w:rPr>
          <w:color w:val="000000"/>
        </w:rPr>
      </w:pPr>
      <w:r>
        <w:rPr>
          <w:rFonts w:ascii="Franklin Gothic Book" w:hAnsi="Franklin Gothic Book"/>
          <w:b w:val="false"/>
          <w:i/>
          <w:iCs/>
          <w:caps w:val="false"/>
          <w:smallCaps w:val="false"/>
          <w:color w:val="000000"/>
          <w:spacing w:val="0"/>
          <w:sz w:val="22"/>
          <w:szCs w:val="22"/>
        </w:rPr>
        <w:t>Durata: 3 ore e 10 minuti, intervallo compreso</w:t>
      </w:r>
      <w:r>
        <w:rPr>
          <w:rFonts w:ascii="Franklin Gothic Book" w:hAnsi="Franklin Gothic Book"/>
          <w:b/>
          <w:i/>
          <w:iCs/>
          <w:color w:val="000000"/>
          <w:sz w:val="22"/>
          <w:szCs w:val="22"/>
        </w:rPr>
        <w:t xml:space="preserve"> </w:t>
      </w:r>
    </w:p>
    <w:p>
      <w:pPr>
        <w:pStyle w:val="Corpodeltesto"/>
        <w:rPr>
          <w:rFonts w:ascii="franklin-gothic-urw;sans-serif" w:hAnsi="franklin-gothic-urw;sans-serif"/>
          <w:b w:val="false"/>
          <w:b w:val="false"/>
          <w:bCs w:val="false"/>
          <w:i/>
          <w:i/>
          <w:iCs/>
          <w:caps w:val="false"/>
          <w:smallCaps w:val="false"/>
          <w:color w:val="000000"/>
          <w:spacing w:val="0"/>
          <w:sz w:val="22"/>
          <w:szCs w:val="22"/>
        </w:rPr>
      </w:pPr>
      <w:r>
        <w:rPr>
          <w:rFonts w:ascii="Franklin Gothic Book" w:hAnsi="Franklin Gothic Book"/>
          <w:b w:val="false"/>
          <w:bCs w:val="false"/>
          <w:i/>
          <w:iCs/>
          <w:caps w:val="false"/>
          <w:smallCaps w:val="false"/>
          <w:color w:val="000000"/>
          <w:spacing w:val="0"/>
          <w:sz w:val="22"/>
          <w:szCs w:val="22"/>
        </w:rPr>
        <w:t>Episodio I: RICCARDO II, 1h40′</w:t>
        <w:br/>
        <w:t>Episodio II: ENRICO IV, 1h10′</w:t>
      </w:r>
    </w:p>
    <w:p>
      <w:pPr>
        <w:pStyle w:val="Corpodeltesto"/>
        <w:widowControl/>
        <w:spacing w:lineRule="atLeast" w:line="270" w:before="0" w:after="0"/>
        <w:ind w:left="0" w:right="0" w:hanging="0"/>
        <w:rPr>
          <w:rStyle w:val="Enfasi"/>
          <w:rFonts w:ascii="franklin-gothic-urw;sans-serif" w:hAnsi="franklin-gothic-urw;sans-serif"/>
          <w:b w:val="false"/>
          <w:b w:val="false"/>
          <w:i/>
          <w:i/>
          <w:iCs/>
          <w:caps w:val="false"/>
          <w:smallCaps w:val="false"/>
          <w:color w:val="000000"/>
          <w:spacing w:val="0"/>
          <w:sz w:val="22"/>
          <w:szCs w:val="22"/>
        </w:rPr>
      </w:pPr>
      <w:r>
        <w:rPr>
          <w:rFonts w:ascii="franklin-gothic-urw;sans-serif" w:hAnsi="franklin-gothic-urw;sans-serif"/>
          <w:b w:val="false"/>
          <w:i/>
          <w:iCs/>
          <w:caps w:val="false"/>
          <w:smallCaps w:val="false"/>
          <w:color w:val="000000"/>
          <w:spacing w:val="0"/>
          <w:sz w:val="22"/>
          <w:szCs w:val="22"/>
        </w:rPr>
      </w:r>
    </w:p>
    <w:p>
      <w:pPr>
        <w:pStyle w:val="Corpodeltesto"/>
        <w:widowControl/>
        <w:spacing w:lineRule="atLeast" w:line="270" w:before="0" w:after="0"/>
        <w:ind w:left="0" w:right="0" w:hanging="0"/>
        <w:rPr/>
      </w:pPr>
      <w:r>
        <w:rPr>
          <w:rStyle w:val="Enfasi"/>
          <w:rFonts w:ascii="Franklin Gothic Book" w:hAnsi="Franklin Gothic Book"/>
          <w:b w:val="false"/>
          <w:i/>
          <w:iCs/>
          <w:caps w:val="false"/>
          <w:smallCaps w:val="false"/>
          <w:color w:val="000000"/>
          <w:spacing w:val="0"/>
          <w:sz w:val="22"/>
          <w:szCs w:val="22"/>
        </w:rPr>
        <w:t>***Data la durata dello spettacolo, è possibile assistere all’episodio II in un giorno diverso, con un unico biglietto</w:t>
      </w:r>
    </w:p>
    <w:p>
      <w:pPr>
        <w:pStyle w:val="Corpodeltesto"/>
        <w:rPr/>
      </w:pPr>
      <w:r>
        <w:rPr>
          <w:rFonts w:ascii="Franklin Gothic Book" w:hAnsi="Franklin Gothic Book"/>
          <w:b/>
          <w:i w:val="false"/>
          <w:sz w:val="24"/>
          <w:szCs w:val="24"/>
        </w:rPr>
        <w:br/>
      </w:r>
      <w:r>
        <w:rPr>
          <w:rStyle w:val="Enfasiforte"/>
          <w:rFonts w:ascii="Franklin Gothic Book" w:hAnsi="Franklin Gothic Book"/>
          <w:b w:val="false"/>
          <w:i w:val="false"/>
          <w:caps w:val="false"/>
          <w:smallCaps w:val="false"/>
          <w:color w:val="000000"/>
          <w:spacing w:val="0"/>
          <w:sz w:val="24"/>
          <w:szCs w:val="24"/>
        </w:rPr>
        <w:t xml:space="preserve">In scena una compagnia di dieci attori che gioca coi re shakespeariani, guardandoli da vicino, come uomini e uomini di potere. </w:t>
      </w:r>
      <w:r>
        <w:rPr>
          <w:rFonts w:ascii="Franklin Gothic Book" w:hAnsi="Franklin Gothic Book"/>
          <w:b w:val="false"/>
          <w:i w:val="false"/>
          <w:caps w:val="false"/>
          <w:smallCaps w:val="false"/>
          <w:color w:val="000000"/>
          <w:spacing w:val="0"/>
          <w:sz w:val="24"/>
        </w:rPr>
        <w:t>Truci, malvagi, assetati di potere, eroici, vittoriosi o inadeguati. Tutti i re shakespeariani, persino il glorioso Enrico V, non mancano di mostrare, nei loro comportamenti, ambiguità che svelano le complicate, eterne ed oscure trame del potere.</w:t>
      </w:r>
    </w:p>
    <w:p>
      <w:pPr>
        <w:pStyle w:val="Corpodeltesto"/>
        <w:widowControl/>
        <w:spacing w:lineRule="auto" w:line="240" w:before="0" w:after="0"/>
        <w:ind w:left="0" w:right="0" w:hanging="0"/>
        <w:rPr/>
      </w:pPr>
      <w:r>
        <w:rPr>
          <w:rStyle w:val="Enfasi"/>
          <w:rFonts w:ascii="Franklin Gothic Book" w:hAnsi="Franklin Gothic Book"/>
          <w:b w:val="false"/>
          <w:i w:val="false"/>
          <w:caps w:val="false"/>
          <w:smallCaps w:val="false"/>
          <w:color w:val="000000"/>
          <w:spacing w:val="0"/>
          <w:sz w:val="24"/>
        </w:rPr>
        <w:t xml:space="preserve">Who is the King. Da William Shakespeare – la serie </w:t>
      </w:r>
      <w:r>
        <w:rPr>
          <w:rFonts w:ascii="Franklin Gothic Book" w:hAnsi="Franklin Gothic Book"/>
          <w:b w:val="false"/>
          <w:i w:val="false"/>
          <w:caps w:val="false"/>
          <w:smallCaps w:val="false"/>
          <w:color w:val="000000"/>
          <w:spacing w:val="0"/>
          <w:sz w:val="24"/>
        </w:rPr>
        <w:t>è uno straordinario affresco storico e poetico dell’Inghilterra a cavallo tra il XIV e il XV secolo. Una saga di sconvolgente potenza e inquietante attualità; otto drammi shakespeariani (Riccardo II, Enrico IV parte I e II, Enrico V, Enrico VI parte I, II, III e Riccardo III) trasformati in quattro grandi episodi che racchiudono oltre un secolo di storia.</w:t>
      </w:r>
    </w:p>
    <w:p>
      <w:pPr>
        <w:pStyle w:val="Corpodeltesto"/>
        <w:widowControl/>
        <w:spacing w:lineRule="auto" w:line="240" w:before="0" w:after="120"/>
        <w:ind w:left="0" w:right="0" w:hanging="0"/>
        <w:rPr>
          <w:rFonts w:ascii="Franklin Gothic Book" w:hAnsi="Franklin Gothic Book"/>
          <w:b w:val="false"/>
          <w:b w:val="false"/>
          <w:i w:val="false"/>
          <w:i w:val="false"/>
          <w:caps w:val="false"/>
          <w:smallCaps w:val="false"/>
          <w:color w:val="000000"/>
          <w:spacing w:val="0"/>
          <w:sz w:val="24"/>
        </w:rPr>
      </w:pPr>
      <w:r>
        <w:rPr>
          <w:rFonts w:ascii="Franklin Gothic Book" w:hAnsi="Franklin Gothic Book"/>
          <w:b w:val="false"/>
          <w:i w:val="false"/>
          <w:caps w:val="false"/>
          <w:smallCaps w:val="false"/>
          <w:color w:val="000000"/>
          <w:spacing w:val="0"/>
          <w:sz w:val="24"/>
        </w:rPr>
        <w:t>Il percorso sapientemente costruito da Lino Musella e Paolo Mazzarelli parte dal crollo mistico di Riccardo II, per arrivare alle vette eroiche di Enrico V e poi precipitare giù fino all’inferno di Riccardo III. Il teatro incontra la serialità televisiva dando il via a un grande viaggio che affonda le sue radici nella drammaturgia shakespeariana, la riscrive e la trasforma in un appassionante racconto ad episodi. Ogni personaggio attraversa le diverse fasi della vita: è giovane, poi uomo e infine anziano che va incontro alla morte e lascia il campo ad un altro protagonista, un nuovo re. Si susseguono eventi efferati e confusi su cui non veglia nessun confortante sguardo dall’alto e in cui le migliori qualità umane trionfano o soccombono al fascino oscuro del potere.</w:t>
      </w:r>
    </w:p>
    <w:p>
      <w:pPr>
        <w:pStyle w:val="Corpodeltesto"/>
        <w:widowControl/>
        <w:spacing w:lineRule="auto" w:line="240" w:before="0" w:after="120"/>
        <w:ind w:left="0" w:right="0" w:hanging="0"/>
        <w:rPr>
          <w:rFonts w:ascii="Franklin Gothic Book" w:hAnsi="Franklin Gothic Book"/>
          <w:b w:val="false"/>
          <w:b w:val="false"/>
          <w:i w:val="false"/>
          <w:i w:val="false"/>
          <w:caps w:val="false"/>
          <w:smallCaps w:val="false"/>
          <w:color w:val="000000"/>
          <w:spacing w:val="0"/>
          <w:sz w:val="24"/>
        </w:rPr>
      </w:pPr>
      <w:r>
        <w:rPr>
          <w:rFonts w:ascii="Franklin Gothic Book" w:hAnsi="Franklin Gothic Book"/>
          <w:b w:val="false"/>
          <w:i w:val="false"/>
          <w:caps w:val="false"/>
          <w:smallCaps w:val="false"/>
          <w:color w:val="000000"/>
          <w:spacing w:val="0"/>
          <w:sz w:val="24"/>
        </w:rPr>
      </w:r>
    </w:p>
    <w:p>
      <w:pPr>
        <w:pStyle w:val="Corpodeltesto"/>
        <w:widowControl/>
        <w:spacing w:lineRule="auto" w:line="240" w:before="0" w:after="120"/>
        <w:ind w:left="0" w:right="0" w:hanging="0"/>
        <w:rPr>
          <w:rFonts w:ascii="Franklin Gothic Book" w:hAnsi="Franklin Gothic Book"/>
          <w:b/>
          <w:b/>
          <w:bCs/>
          <w:i w:val="false"/>
          <w:i w:val="false"/>
          <w:caps w:val="false"/>
          <w:smallCaps w:val="false"/>
          <w:color w:val="000000"/>
          <w:spacing w:val="0"/>
          <w:sz w:val="24"/>
        </w:rPr>
      </w:pPr>
      <w:r>
        <w:rPr>
          <w:rFonts w:ascii="Franklin Gothic Book" w:hAnsi="Franklin Gothic Book"/>
          <w:b/>
          <w:bCs/>
          <w:i w:val="false"/>
          <w:caps w:val="false"/>
          <w:smallCaps w:val="false"/>
          <w:color w:val="000000"/>
          <w:spacing w:val="0"/>
          <w:sz w:val="24"/>
        </w:rPr>
        <w:t>EPISODIO I, RICCARDO II</w:t>
      </w:r>
    </w:p>
    <w:p>
      <w:pPr>
        <w:pStyle w:val="Corpodeltesto"/>
        <w:widowControl/>
        <w:spacing w:lineRule="auto" w:line="240" w:before="0" w:after="120"/>
        <w:ind w:left="0" w:right="0" w:hanging="0"/>
        <w:jc w:val="left"/>
        <w:rPr>
          <w:rFonts w:ascii="Franklin Gothic Book" w:hAnsi="Franklin Gothic Book"/>
          <w:b w:val="false"/>
          <w:b w:val="false"/>
          <w:i w:val="false"/>
          <w:i w:val="false"/>
          <w:caps w:val="false"/>
          <w:smallCaps w:val="false"/>
          <w:color w:val="000000"/>
          <w:spacing w:val="0"/>
          <w:sz w:val="24"/>
        </w:rPr>
      </w:pPr>
      <w:r>
        <w:rPr>
          <w:rFonts w:ascii="Franklin Gothic Book" w:hAnsi="Franklin Gothic Book"/>
          <w:b w:val="false"/>
          <w:bCs/>
          <w:i w:val="false"/>
          <w:caps w:val="false"/>
          <w:smallCaps w:val="false"/>
          <w:color w:val="000000"/>
          <w:spacing w:val="0"/>
          <w:sz w:val="24"/>
        </w:rPr>
        <w:t xml:space="preserve">L’Episodio I copre gli eventi narrati nel Riccardo II e si spinge fino alle primissime scene dell’Enrico IV parte I. </w:t>
      </w:r>
      <w:r>
        <w:rPr>
          <w:rFonts w:ascii="Franklin Gothic Book" w:hAnsi="Franklin Gothic Book"/>
          <w:b w:val="false"/>
          <w:i w:val="false"/>
          <w:caps w:val="false"/>
          <w:smallCaps w:val="false"/>
          <w:color w:val="000000"/>
          <w:spacing w:val="0"/>
          <w:sz w:val="24"/>
        </w:rPr>
        <w:t>Assistiamo alla parabola discendente di un re – Riccardo, appunto – dissoluto e viziato quando è in cima alla montagna del potere, ma anche toccato da inaudite vette di saggezza quando ne viene brutalmente buttato giù. Enrico Bolingbroke, il principale dei suoi nemici nonché colui che ne prenderà il posto diventando Re Enrico IV, spezza la regola fin lì inviolata del Re unto dal signore, e dà il via alla visione del potere che noi conosciamo, quella che prevede la semplice vittoria del più forte. Con la fine di Riccardo e il trionfo di Bolingbroke – nominato Re Enrico IV – si chiude il Riccardo II.</w:t>
        <w:br/>
        <w:t>A quel punto immaginiamo un lungo salto temporale. Sono passati molti anni, ed entriamo nell’Enrico IV. Il re Enrico IV vi compare ormai anziano, e ci introduce alla figura di suo figlio Enrico – un principe interessato solo a fuggire il mondo di corte, per sollazzarsi e godere nel mondo bislacco e sregolato di Gianni Falstaff. Sarà l’incontro-scontro fra questi due mondi a sovvertire, nuovamente, l’ordine delle cose, accompagnandoci all’Episodio 2.</w:t>
      </w:r>
    </w:p>
    <w:p>
      <w:pPr>
        <w:pStyle w:val="Corpodeltesto"/>
        <w:widowControl/>
        <w:spacing w:lineRule="auto" w:line="240" w:before="0" w:after="120"/>
        <w:ind w:left="0" w:right="0" w:hanging="0"/>
        <w:rPr>
          <w:rFonts w:ascii="Franklin Gothic Book" w:hAnsi="Franklin Gothic Book"/>
          <w:b/>
          <w:b/>
          <w:bCs/>
          <w:i w:val="false"/>
          <w:i w:val="false"/>
          <w:caps w:val="false"/>
          <w:smallCaps w:val="false"/>
          <w:color w:val="000000"/>
          <w:spacing w:val="0"/>
          <w:sz w:val="24"/>
        </w:rPr>
      </w:pPr>
      <w:r>
        <w:rPr>
          <w:rFonts w:ascii="Franklin Gothic Book" w:hAnsi="Franklin Gothic Book"/>
          <w:b/>
          <w:bCs/>
          <w:i w:val="false"/>
          <w:caps w:val="false"/>
          <w:smallCaps w:val="false"/>
          <w:color w:val="000000"/>
          <w:spacing w:val="0"/>
          <w:sz w:val="24"/>
        </w:rPr>
      </w:r>
    </w:p>
    <w:p>
      <w:pPr>
        <w:pStyle w:val="Corpodeltesto"/>
        <w:widowControl/>
        <w:spacing w:lineRule="auto" w:line="240" w:before="0" w:after="120"/>
        <w:ind w:left="0" w:right="0" w:hanging="0"/>
        <w:rPr>
          <w:rFonts w:ascii="Franklin Gothic Book" w:hAnsi="Franklin Gothic Book"/>
          <w:b/>
          <w:b/>
          <w:bCs/>
          <w:i w:val="false"/>
          <w:i w:val="false"/>
          <w:caps w:val="false"/>
          <w:smallCaps w:val="false"/>
          <w:color w:val="000000"/>
          <w:spacing w:val="0"/>
          <w:sz w:val="24"/>
        </w:rPr>
      </w:pPr>
      <w:r>
        <w:rPr>
          <w:rFonts w:ascii="Franklin Gothic Book" w:hAnsi="Franklin Gothic Book"/>
          <w:b/>
          <w:bCs/>
          <w:i w:val="false"/>
          <w:caps w:val="false"/>
          <w:smallCaps w:val="false"/>
          <w:color w:val="000000"/>
          <w:spacing w:val="0"/>
          <w:sz w:val="24"/>
        </w:rPr>
        <w:t>EPISODIO II, ENRICO IV</w:t>
      </w:r>
    </w:p>
    <w:p>
      <w:pPr>
        <w:pStyle w:val="Corpodeltesto"/>
        <w:widowControl/>
        <w:spacing w:lineRule="auto" w:line="240" w:before="0" w:after="120"/>
        <w:ind w:left="0" w:right="0" w:hanging="0"/>
        <w:rPr>
          <w:rFonts w:ascii="Franklin Gothic Book" w:hAnsi="Franklin Gothic Book"/>
          <w:b w:val="false"/>
          <w:b w:val="false"/>
          <w:i w:val="false"/>
          <w:i w:val="false"/>
          <w:caps w:val="false"/>
          <w:smallCaps w:val="false"/>
          <w:color w:val="000000"/>
          <w:spacing w:val="0"/>
          <w:sz w:val="24"/>
        </w:rPr>
      </w:pPr>
      <w:r>
        <w:rPr>
          <w:rFonts w:ascii="Franklin Gothic Book" w:hAnsi="Franklin Gothic Book"/>
          <w:b w:val="false"/>
          <w:i w:val="false"/>
          <w:caps w:val="false"/>
          <w:smallCaps w:val="false"/>
          <w:color w:val="000000"/>
          <w:spacing w:val="0"/>
          <w:sz w:val="24"/>
        </w:rPr>
        <w:t>Nell’Episodio II il regno dell’anziano Re Enrico IV è messo a dura prova da una serie di circostanze: mentre da un lato suo figlio Enrico continua nel suo viaggio verso la perdizione insieme al gruppo di Gianni Falstaff, a corte compare una nuova grave minaccia. Una congiura sta per prendere piede contro il Re, una congiura capitanata da un giovanissimo guerriero di nome Hotspur. Il re sarà costretto a chiedere aiuto a suo figlio, quel figlio odiato e rinnegato che tanti dolori gli ha dato in vita.</w:t>
        <w:br/>
        <w:t>L’incontro tra padre e figlio – il Re e il principe – cambierà però la storia, anche perché – nel frattempo – arriva la guerra. E in guerra, si sa, si è tutti insieme, spalla a spalla. Padri e figli, Re e ubriaconi, nobili e disgraziati, guerrieri e viziosi, protagonisti o semplici spettatori della Storia. Con l’inizio di questa guerra si chiude l’Episodio 2, e si semina il germe di un mondo nuovo: quello che – negli Episodi III e IV – diventerà il mondo di Re Enrico V.</w:t>
      </w:r>
    </w:p>
    <w:p>
      <w:pPr>
        <w:pStyle w:val="Corpodeltesto"/>
        <w:widowControl/>
        <w:spacing w:lineRule="auto" w:line="240" w:before="0" w:after="120"/>
        <w:ind w:left="0" w:right="0" w:hanging="0"/>
        <w:rPr>
          <w:rFonts w:ascii="Franklin Gothic Book" w:hAnsi="Franklin Gothic Book"/>
          <w:b w:val="false"/>
          <w:b w:val="false"/>
          <w:i w:val="false"/>
          <w:i w:val="false"/>
          <w:caps w:val="false"/>
          <w:smallCaps w:val="false"/>
          <w:color w:val="000000"/>
          <w:spacing w:val="0"/>
          <w:sz w:val="24"/>
        </w:rPr>
      </w:pPr>
      <w:r>
        <w:rPr>
          <w:rFonts w:ascii="Franklin Gothic Book" w:hAnsi="Franklin Gothic Book"/>
          <w:b w:val="false"/>
          <w:i w:val="false"/>
          <w:caps w:val="false"/>
          <w:smallCaps w:val="false"/>
          <w:color w:val="000000"/>
          <w:spacing w:val="0"/>
          <w:sz w:val="24"/>
        </w:rPr>
      </w:r>
    </w:p>
    <w:p>
      <w:pPr>
        <w:pStyle w:val="Corpodeltesto"/>
        <w:spacing w:lineRule="auto" w:line="240"/>
        <w:rPr/>
      </w:pPr>
      <w:r>
        <w:rPr>
          <w:rFonts w:ascii="Franklin Gothic Book" w:hAnsi="Franklin Gothic Book"/>
          <w:b/>
          <w:i w:val="false"/>
          <w:sz w:val="24"/>
          <w:szCs w:val="24"/>
        </w:rPr>
        <w:t>ORARI</w:t>
        <w:br/>
      </w:r>
    </w:p>
    <w:p>
      <w:pPr>
        <w:pStyle w:val="Corpodeltesto"/>
        <w:spacing w:lineRule="auto" w:line="240"/>
        <w:rPr/>
      </w:pPr>
      <w:r>
        <w:rPr>
          <w:rStyle w:val="Enfasi"/>
          <w:rFonts w:ascii="franklin-gothic-urw;sans-serif" w:hAnsi="franklin-gothic-urw;sans-serif"/>
          <w:i w:val="false"/>
          <w:caps w:val="false"/>
          <w:smallCaps w:val="false"/>
          <w:color w:val="000000"/>
          <w:spacing w:val="0"/>
          <w:sz w:val="22"/>
          <w:szCs w:val="22"/>
        </w:rPr>
        <w:t>Who is the king</w:t>
      </w:r>
      <w:r>
        <w:rPr>
          <w:color w:val="000000"/>
          <w:sz w:val="22"/>
          <w:szCs w:val="22"/>
        </w:rPr>
        <w:br/>
      </w:r>
      <w:r>
        <w:rPr>
          <w:rFonts w:ascii="franklin-gothic-urw;sans-serif" w:hAnsi="franklin-gothic-urw;sans-serif"/>
          <w:b w:val="false"/>
          <w:i w:val="false"/>
          <w:caps w:val="false"/>
          <w:smallCaps w:val="false"/>
          <w:color w:val="000000"/>
          <w:spacing w:val="0"/>
          <w:sz w:val="22"/>
          <w:szCs w:val="22"/>
        </w:rPr>
        <w:t xml:space="preserve">giovedì 11 ottobre h 21.00 </w:t>
        <w:br/>
        <w:t xml:space="preserve">martedì e venerdì h 20.00 </w:t>
        <w:br/>
        <w:t xml:space="preserve">mercoledì, giovedì 18 ottobre e sabato h 19.45 </w:t>
        <w:br/>
        <w:t>domenica h 16.15</w:t>
      </w:r>
      <w:r>
        <w:rPr>
          <w:color w:val="000000"/>
          <w:sz w:val="22"/>
          <w:szCs w:val="22"/>
        </w:rPr>
        <w:t xml:space="preserve"> </w:t>
      </w:r>
    </w:p>
    <w:p>
      <w:pPr>
        <w:pStyle w:val="Corpodeltesto"/>
        <w:widowControl/>
        <w:spacing w:before="0" w:after="0"/>
        <w:ind w:left="0" w:right="0" w:hanging="0"/>
        <w:rPr>
          <w:rStyle w:val="Enfasiforte"/>
          <w:rFonts w:ascii="Franklin Gothic Book" w:hAnsi="Franklin Gothic Book" w:cs="Arial"/>
          <w:i w:val="false"/>
          <w:i w:val="false"/>
          <w:caps w:val="false"/>
          <w:smallCaps w:val="false"/>
          <w:color w:val="000000"/>
          <w:spacing w:val="0"/>
          <w:sz w:val="22"/>
          <w:szCs w:val="22"/>
        </w:rPr>
      </w:pPr>
      <w:r>
        <w:rPr>
          <w:rFonts w:cs="Arial" w:ascii="Franklin Gothic Book" w:hAnsi="Franklin Gothic Book"/>
          <w:i w:val="false"/>
          <w:caps w:val="false"/>
          <w:smallCaps w:val="false"/>
          <w:color w:val="000000"/>
          <w:spacing w:val="0"/>
          <w:sz w:val="22"/>
          <w:szCs w:val="22"/>
        </w:rPr>
      </w:r>
    </w:p>
    <w:p>
      <w:pPr>
        <w:pStyle w:val="Corpodeltesto"/>
        <w:widowControl/>
        <w:spacing w:before="0" w:after="0"/>
        <w:ind w:left="0" w:right="0" w:hanging="0"/>
        <w:rPr/>
      </w:pPr>
      <w:r>
        <w:rPr>
          <w:rStyle w:val="Enfasiforte"/>
          <w:rFonts w:cs="Arial" w:ascii="franklin-gothic-urw;sans-serif" w:hAnsi="franklin-gothic-urw;sans-serif"/>
          <w:i w:val="false"/>
          <w:caps w:val="false"/>
          <w:smallCaps w:val="false"/>
          <w:color w:val="000000"/>
          <w:spacing w:val="0"/>
          <w:sz w:val="22"/>
          <w:szCs w:val="22"/>
        </w:rPr>
        <w:t>Episodio II, Enrico IV</w:t>
      </w:r>
      <w:r>
        <w:rPr>
          <w:rFonts w:cs="Arial" w:ascii="Franklin Gothic Book" w:hAnsi="Franklin Gothic Book"/>
          <w:i w:val="false"/>
          <w:color w:val="000000"/>
          <w:sz w:val="22"/>
          <w:szCs w:val="22"/>
        </w:rPr>
        <w:br/>
      </w:r>
      <w:r>
        <w:rPr>
          <w:rFonts w:cs="Arial" w:ascii="franklin-gothic-urw;sans-serif" w:hAnsi="franklin-gothic-urw;sans-serif"/>
          <w:b w:val="false"/>
          <w:i w:val="false"/>
          <w:caps w:val="false"/>
          <w:smallCaps w:val="false"/>
          <w:color w:val="000000"/>
          <w:spacing w:val="0"/>
          <w:sz w:val="22"/>
          <w:szCs w:val="22"/>
        </w:rPr>
        <w:t xml:space="preserve">giovedì 11 ottobre h 22.45 </w:t>
        <w:br/>
        <w:t xml:space="preserve">martedì e venerdì h 21.45 </w:t>
        <w:br/>
        <w:t xml:space="preserve">mercoledì, giovedì 18 ottobre e sabato h 21.30 </w:t>
        <w:br/>
        <w:t>domenica h 18.00</w:t>
      </w:r>
      <w:r>
        <w:rPr>
          <w:rFonts w:cs="Arial" w:ascii="Franklin Gothic Book" w:hAnsi="Franklin Gothic Book"/>
          <w:i w:val="false"/>
          <w:color w:val="000000"/>
          <w:sz w:val="22"/>
          <w:szCs w:val="22"/>
        </w:rPr>
        <w:t xml:space="preserve"> </w:t>
      </w:r>
    </w:p>
    <w:p>
      <w:pPr>
        <w:pStyle w:val="Corpodeltesto"/>
        <w:rPr>
          <w:rFonts w:ascii="Franklin Gothic Book" w:hAnsi="Franklin Gothic Book"/>
          <w:i w:val="false"/>
          <w:i w:val="false"/>
          <w:color w:val="000000"/>
          <w:sz w:val="22"/>
          <w:szCs w:val="22"/>
        </w:rPr>
      </w:pPr>
      <w:r>
        <w:rPr>
          <w:rFonts w:ascii="Franklin Gothic Book" w:hAnsi="Franklin Gothic Book"/>
          <w:i w:val="false"/>
          <w:color w:val="000000"/>
          <w:sz w:val="22"/>
          <w:szCs w:val="22"/>
        </w:rPr>
      </w:r>
    </w:p>
    <w:p>
      <w:pPr>
        <w:pStyle w:val="Corpodeltesto"/>
        <w:rPr>
          <w:rFonts w:ascii="Franklin Gothic Book" w:hAnsi="Franklin Gothic Book"/>
          <w:b/>
          <w:b/>
          <w:bCs/>
          <w:i w:val="false"/>
          <w:i w:val="false"/>
          <w:color w:val="000000"/>
          <w:sz w:val="24"/>
          <w:szCs w:val="24"/>
        </w:rPr>
      </w:pPr>
      <w:r>
        <w:rPr>
          <w:rFonts w:ascii="Franklin Gothic Book" w:hAnsi="Franklin Gothic Book"/>
          <w:b/>
          <w:bCs/>
          <w:i w:val="false"/>
          <w:color w:val="000000"/>
          <w:sz w:val="24"/>
          <w:szCs w:val="24"/>
        </w:rPr>
        <w:t>PREZZO</w:t>
      </w:r>
    </w:p>
    <w:p>
      <w:pPr>
        <w:pStyle w:val="Corpodeltesto"/>
        <w:rPr>
          <w:rStyle w:val="Enfasiforte"/>
          <w:rFonts w:ascii="Franklin Gothic Book" w:hAnsi="Franklin Gothic Book"/>
          <w:caps w:val="false"/>
          <w:smallCaps w:val="false"/>
          <w:spacing w:val="0"/>
          <w:sz w:val="22"/>
        </w:rPr>
      </w:pPr>
      <w:r>
        <w:rPr>
          <w:rFonts w:ascii="Franklin Gothic Book" w:hAnsi="Franklin Gothic Book"/>
          <w:caps w:val="false"/>
          <w:smallCaps w:val="false"/>
          <w:spacing w:val="0"/>
          <w:sz w:val="22"/>
        </w:rPr>
      </w:r>
    </w:p>
    <w:p>
      <w:pPr>
        <w:pStyle w:val="Corpodeltesto"/>
        <w:rPr>
          <w:rFonts w:ascii="Franklin Gothic Book" w:hAnsi="Franklin Gothic Book"/>
          <w:b/>
          <w:b/>
          <w:bCs/>
          <w:i w:val="false"/>
          <w:i w:val="false"/>
          <w:color w:val="000000"/>
          <w:sz w:val="22"/>
          <w:szCs w:val="22"/>
        </w:rPr>
      </w:pPr>
      <w:r>
        <w:rPr>
          <w:rStyle w:val="Enfasiforte"/>
          <w:rFonts w:ascii="Franklin Gothic Book" w:hAnsi="Franklin Gothic Book"/>
          <w:i w:val="false"/>
          <w:caps w:val="false"/>
          <w:smallCaps w:val="false"/>
          <w:color w:val="000000"/>
          <w:spacing w:val="0"/>
          <w:sz w:val="22"/>
          <w:szCs w:val="22"/>
        </w:rPr>
        <w:t>Prime file</w:t>
      </w:r>
      <w:r>
        <w:rPr>
          <w:rFonts w:ascii="Franklin Gothic Book" w:hAnsi="Franklin Gothic Book"/>
          <w:b/>
          <w:bCs/>
          <w:i w:val="false"/>
          <w:color w:val="000000"/>
          <w:sz w:val="22"/>
          <w:szCs w:val="22"/>
        </w:rPr>
        <w:br/>
      </w:r>
      <w:r>
        <w:rPr>
          <w:rFonts w:ascii="Franklin Gothic Book" w:hAnsi="Franklin Gothic Book"/>
          <w:b w:val="false"/>
          <w:bCs/>
          <w:i w:val="false"/>
          <w:caps w:val="false"/>
          <w:smallCaps w:val="false"/>
          <w:color w:val="000000"/>
          <w:spacing w:val="0"/>
          <w:sz w:val="22"/>
          <w:szCs w:val="22"/>
        </w:rPr>
        <w:t>Biglietto unico &gt; 38€ + prev.</w:t>
      </w:r>
      <w:r>
        <w:rPr>
          <w:rFonts w:ascii="Franklin Gothic Book" w:hAnsi="Franklin Gothic Book"/>
          <w:b/>
          <w:bCs/>
          <w:i w:val="false"/>
          <w:color w:val="000000"/>
          <w:sz w:val="22"/>
          <w:szCs w:val="22"/>
        </w:rPr>
        <w:br/>
      </w:r>
      <w:r>
        <w:rPr>
          <w:rStyle w:val="Enfasiforte"/>
          <w:rFonts w:ascii="Franklin Gothic Book" w:hAnsi="Franklin Gothic Book"/>
          <w:i w:val="false"/>
          <w:caps w:val="false"/>
          <w:smallCaps w:val="false"/>
          <w:color w:val="000000"/>
          <w:spacing w:val="0"/>
          <w:sz w:val="22"/>
          <w:szCs w:val="22"/>
        </w:rPr>
        <w:t>Secondo e terzo settore</w:t>
      </w:r>
      <w:r>
        <w:rPr>
          <w:rFonts w:ascii="Franklin Gothic Book" w:hAnsi="Franklin Gothic Book"/>
          <w:b/>
          <w:bCs/>
          <w:i w:val="false"/>
          <w:color w:val="000000"/>
          <w:sz w:val="22"/>
          <w:szCs w:val="22"/>
        </w:rPr>
        <w:br/>
      </w:r>
      <w:r>
        <w:rPr>
          <w:rFonts w:ascii="Franklin Gothic Book" w:hAnsi="Franklin Gothic Book"/>
          <w:b w:val="false"/>
          <w:bCs/>
          <w:i w:val="false"/>
          <w:caps w:val="false"/>
          <w:smallCaps w:val="false"/>
          <w:color w:val="000000"/>
          <w:spacing w:val="0"/>
          <w:sz w:val="22"/>
          <w:szCs w:val="22"/>
        </w:rPr>
        <w:t>Intero &gt; 30€ + prev.</w:t>
      </w:r>
      <w:r>
        <w:rPr>
          <w:rFonts w:ascii="Franklin Gothic Book" w:hAnsi="Franklin Gothic Book"/>
          <w:b/>
          <w:bCs/>
          <w:i w:val="false"/>
          <w:color w:val="000000"/>
          <w:sz w:val="22"/>
          <w:szCs w:val="22"/>
        </w:rPr>
        <w:br/>
      </w:r>
      <w:r>
        <w:rPr>
          <w:rFonts w:ascii="Franklin Gothic Book" w:hAnsi="Franklin Gothic Book"/>
          <w:b w:val="false"/>
          <w:bCs/>
          <w:i w:val="false"/>
          <w:caps w:val="false"/>
          <w:smallCaps w:val="false"/>
          <w:color w:val="000000"/>
          <w:spacing w:val="0"/>
          <w:sz w:val="22"/>
          <w:szCs w:val="22"/>
        </w:rPr>
        <w:t>Ridotto Over65/under26 &gt;18€ + prev.</w:t>
      </w:r>
      <w:r>
        <w:rPr>
          <w:rFonts w:ascii="Franklin Gothic Book" w:hAnsi="Franklin Gothic Book"/>
          <w:b/>
          <w:bCs/>
          <w:i w:val="false"/>
          <w:color w:val="000000"/>
          <w:sz w:val="22"/>
          <w:szCs w:val="22"/>
        </w:rPr>
        <w:br/>
      </w:r>
      <w:r>
        <w:rPr>
          <w:rFonts w:ascii="Franklin Gothic Book" w:hAnsi="Franklin Gothic Book"/>
          <w:b w:val="false"/>
          <w:bCs/>
          <w:i w:val="false"/>
          <w:caps w:val="false"/>
          <w:smallCaps w:val="false"/>
          <w:color w:val="000000"/>
          <w:spacing w:val="0"/>
          <w:sz w:val="22"/>
          <w:szCs w:val="22"/>
        </w:rPr>
        <w:t>Convenzioni* &gt; 21€ + prev.</w:t>
      </w:r>
      <w:r>
        <w:rPr>
          <w:rFonts w:ascii="Franklin Gothic Book" w:hAnsi="Franklin Gothic Book"/>
          <w:b/>
          <w:bCs/>
          <w:i w:val="false"/>
          <w:color w:val="000000"/>
          <w:sz w:val="22"/>
          <w:szCs w:val="22"/>
        </w:rPr>
        <w:br/>
      </w:r>
      <w:r>
        <w:rPr>
          <w:rStyle w:val="Enfasiforte"/>
          <w:rFonts w:ascii="Franklin Gothic Book" w:hAnsi="Franklin Gothic Book"/>
          <w:i w:val="false"/>
          <w:caps w:val="false"/>
          <w:smallCaps w:val="false"/>
          <w:color w:val="000000"/>
          <w:spacing w:val="0"/>
          <w:sz w:val="22"/>
          <w:szCs w:val="22"/>
        </w:rPr>
        <w:t>Quarto settore</w:t>
      </w:r>
      <w:r>
        <w:rPr>
          <w:rFonts w:ascii="Franklin Gothic Book" w:hAnsi="Franklin Gothic Book"/>
          <w:b/>
          <w:bCs/>
          <w:i w:val="false"/>
          <w:color w:val="000000"/>
          <w:sz w:val="22"/>
          <w:szCs w:val="22"/>
        </w:rPr>
        <w:br/>
      </w:r>
      <w:r>
        <w:rPr>
          <w:rFonts w:ascii="Franklin Gothic Book" w:hAnsi="Franklin Gothic Book"/>
          <w:b w:val="false"/>
          <w:bCs/>
          <w:i w:val="false"/>
          <w:caps w:val="false"/>
          <w:smallCaps w:val="false"/>
          <w:color w:val="000000"/>
          <w:spacing w:val="0"/>
          <w:sz w:val="22"/>
          <w:szCs w:val="22"/>
        </w:rPr>
        <w:t>Intero &gt; 20€ + prev.</w:t>
      </w:r>
      <w:r>
        <w:rPr>
          <w:rFonts w:ascii="Franklin Gothic Book" w:hAnsi="Franklin Gothic Book"/>
          <w:b/>
          <w:bCs/>
          <w:i w:val="false"/>
          <w:color w:val="000000"/>
          <w:sz w:val="22"/>
          <w:szCs w:val="22"/>
        </w:rPr>
        <w:br/>
      </w:r>
      <w:r>
        <w:rPr>
          <w:rFonts w:ascii="Franklin Gothic Book" w:hAnsi="Franklin Gothic Book"/>
          <w:b w:val="false"/>
          <w:bCs/>
          <w:i w:val="false"/>
          <w:caps w:val="false"/>
          <w:smallCaps w:val="false"/>
          <w:color w:val="000000"/>
          <w:spacing w:val="0"/>
          <w:sz w:val="22"/>
          <w:szCs w:val="22"/>
        </w:rPr>
        <w:t>Ridotto Over65/under26 &gt; 15€ + prev.</w:t>
      </w:r>
      <w:r>
        <w:rPr>
          <w:rFonts w:ascii="Franklin Gothic Book" w:hAnsi="Franklin Gothic Book"/>
          <w:b/>
          <w:bCs/>
          <w:i w:val="false"/>
          <w:color w:val="000000"/>
          <w:sz w:val="22"/>
          <w:szCs w:val="22"/>
        </w:rPr>
        <w:br/>
      </w:r>
      <w:r>
        <w:rPr>
          <w:rFonts w:ascii="Franklin Gothic Book" w:hAnsi="Franklin Gothic Book"/>
          <w:b w:val="false"/>
          <w:bCs/>
          <w:i w:val="false"/>
          <w:caps w:val="false"/>
          <w:smallCaps w:val="false"/>
          <w:color w:val="000000"/>
          <w:spacing w:val="0"/>
          <w:sz w:val="22"/>
          <w:szCs w:val="22"/>
        </w:rPr>
        <w:t>Convenzioni* &gt; 18€ + prev.</w:t>
      </w:r>
      <w:r>
        <w:rPr>
          <w:rFonts w:ascii="Franklin Gothic Book" w:hAnsi="Franklin Gothic Book"/>
          <w:b/>
          <w:bCs/>
          <w:i w:val="false"/>
          <w:color w:val="000000"/>
          <w:sz w:val="22"/>
          <w:szCs w:val="22"/>
        </w:rPr>
        <w:br/>
      </w:r>
      <w:r>
        <w:rPr>
          <w:rFonts w:ascii="Franklin Gothic Book" w:hAnsi="Franklin Gothic Book"/>
          <w:b w:val="false"/>
          <w:bCs/>
          <w:i w:val="false"/>
          <w:caps w:val="false"/>
          <w:smallCaps w:val="false"/>
          <w:color w:val="000000"/>
          <w:spacing w:val="0"/>
          <w:sz w:val="22"/>
          <w:szCs w:val="22"/>
        </w:rPr>
        <w:t>* le convenzioni sono valide per il II, III e IV settore e per tutti i giorni, esclusi venerdì e sabato.</w:t>
      </w:r>
      <w:r>
        <w:rPr>
          <w:rFonts w:ascii="Franklin Gothic Book" w:hAnsi="Franklin Gothic Book"/>
          <w:b/>
          <w:bCs/>
          <w:i w:val="false"/>
          <w:color w:val="000000"/>
          <w:sz w:val="22"/>
          <w:szCs w:val="22"/>
        </w:rPr>
        <w:t xml:space="preserve"> </w:t>
      </w:r>
    </w:p>
    <w:p>
      <w:pPr>
        <w:pStyle w:val="Corpodeltesto"/>
        <w:rPr>
          <w:rFonts w:ascii="Franklin Gothic Book" w:hAnsi="Franklin Gothic Book"/>
          <w:b/>
          <w:b/>
          <w:i w:val="false"/>
          <w:i w:val="false"/>
          <w:color w:val="000000"/>
          <w:sz w:val="22"/>
          <w:szCs w:val="22"/>
        </w:rPr>
      </w:pPr>
      <w:r>
        <w:rPr>
          <w:rFonts w:ascii="Franklin Gothic Book" w:hAnsi="Franklin Gothic Book"/>
          <w:b/>
          <w:i w:val="false"/>
          <w:color w:val="000000"/>
          <w:sz w:val="22"/>
          <w:szCs w:val="22"/>
        </w:rPr>
      </w:r>
    </w:p>
    <w:p>
      <w:pPr>
        <w:pStyle w:val="Corpodeltesto"/>
        <w:rPr>
          <w:rFonts w:ascii="Franklin Gothic Book" w:hAnsi="Franklin Gothic Book"/>
          <w:b/>
          <w:b/>
          <w:i w:val="false"/>
          <w:i w:val="false"/>
          <w:sz w:val="20"/>
          <w:szCs w:val="20"/>
        </w:rPr>
      </w:pPr>
      <w:r>
        <w:rPr>
          <w:rFonts w:ascii="Franklin Gothic Book" w:hAnsi="Franklin Gothic Book"/>
          <w:b/>
          <w:i w:val="false"/>
          <w:sz w:val="20"/>
          <w:szCs w:val="20"/>
        </w:rPr>
      </w:r>
    </w:p>
    <w:p>
      <w:pPr>
        <w:pStyle w:val="Corpodeltesto"/>
        <w:rPr/>
      </w:pPr>
      <w:r>
        <w:rPr>
          <w:rFonts w:ascii="Franklin Gothic Book" w:hAnsi="Franklin Gothic Book"/>
          <w:b/>
          <w:i w:val="false"/>
          <w:sz w:val="20"/>
          <w:szCs w:val="20"/>
        </w:rPr>
        <w:t>Informazioni</w:t>
        <w:br/>
      </w:r>
      <w:r>
        <w:rPr>
          <w:rFonts w:ascii="Franklin Gothic Book" w:hAnsi="Franklin Gothic Book"/>
          <w:sz w:val="20"/>
          <w:szCs w:val="20"/>
        </w:rPr>
        <w:t>Biglietteria</w:t>
      </w:r>
      <w:r>
        <w:rPr>
          <w:rFonts w:ascii="Franklin Gothic Book" w:hAnsi="Franklin Gothic Book"/>
          <w:b/>
          <w:i w:val="false"/>
          <w:sz w:val="20"/>
          <w:szCs w:val="20"/>
        </w:rPr>
        <w:br/>
      </w:r>
      <w:r>
        <w:rPr>
          <w:rFonts w:ascii="Franklin Gothic Book" w:hAnsi="Franklin Gothic Book"/>
          <w:i w:val="false"/>
          <w:sz w:val="20"/>
          <w:szCs w:val="20"/>
        </w:rPr>
        <w:t>tel. 0259995206</w:t>
      </w:r>
      <w:r>
        <w:rPr>
          <w:rFonts w:ascii="Franklin Gothic Book" w:hAnsi="Franklin Gothic Book"/>
          <w:b/>
          <w:i w:val="false"/>
          <w:sz w:val="20"/>
          <w:szCs w:val="20"/>
        </w:rPr>
        <w:br/>
      </w:r>
      <w:hyperlink r:id="rId2">
        <w:r>
          <w:rPr>
            <w:rStyle w:val="CollegamentoInternet"/>
            <w:rFonts w:ascii="Franklin Gothic Book" w:hAnsi="Franklin Gothic Book"/>
            <w:i w:val="false"/>
            <w:color w:val="auto"/>
            <w:sz w:val="20"/>
            <w:szCs w:val="20"/>
            <w:u w:val="none"/>
          </w:rPr>
          <w:t>biglietteria@teatrofrancoparenti.com</w:t>
        </w:r>
      </w:hyperlink>
      <w:r>
        <w:rPr>
          <w:rFonts w:ascii="Franklin Gothic Book" w:hAnsi="Franklin Gothic Book"/>
          <w:i w:val="false"/>
          <w:sz w:val="20"/>
          <w:szCs w:val="20"/>
        </w:rPr>
        <w:t xml:space="preserve"> </w:t>
      </w:r>
    </w:p>
    <w:p>
      <w:pPr>
        <w:pStyle w:val="Normal"/>
        <w:spacing w:lineRule="auto" w:line="240"/>
        <w:rPr/>
      </w:pPr>
      <w:hyperlink r:id="rId3">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4">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r>
    </w:p>
    <w:p>
      <w:pPr>
        <w:pStyle w:val="Pidipagina"/>
        <w:rPr/>
      </w:pPr>
      <w:r>
        <w:rPr>
          <w:rFonts w:cs="Franklin Gothic Book" w:ascii="Franklin Gothic Book" w:hAnsi="Franklin Gothic Book"/>
          <w:b/>
          <w:sz w:val="20"/>
          <w:szCs w:val="20"/>
        </w:rPr>
        <w:t>Ufficio Stampa Teatro Franco Parenti</w:t>
        <w:br/>
      </w:r>
      <w:r>
        <w:rPr>
          <w:rFonts w:cs="Franklin Gothic Book" w:ascii="Franklin Gothic Book" w:hAnsi="Franklin Gothic Book"/>
          <w:i/>
          <w:sz w:val="20"/>
          <w:szCs w:val="20"/>
        </w:rPr>
        <w:t>Francesco Malcangio</w:t>
      </w:r>
      <w:r>
        <w:rPr>
          <w:rFonts w:cs="Franklin Gothic Book" w:ascii="Franklin Gothic Book" w:hAnsi="Franklin Gothic Book"/>
          <w:sz w:val="20"/>
          <w:szCs w:val="20"/>
        </w:rPr>
        <w:t xml:space="preserve"> </w:t>
        <w:br/>
      </w:r>
      <w:r>
        <w:rPr>
          <w:rFonts w:cs="Franklin Gothic Book" w:ascii="Franklin Gothic Book" w:hAnsi="Franklin Gothic Book"/>
          <w:i/>
          <w:sz w:val="20"/>
          <w:szCs w:val="20"/>
        </w:rPr>
        <w:t>Mattia Nodari</w:t>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59995217</w:t>
        <w:br/>
        <w:t>Mob. 346 4179136</w:t>
        <w:br/>
      </w:r>
      <w:r>
        <w:rPr>
          <w:rFonts w:ascii="Franklin Gothic Book" w:hAnsi="Franklin Gothic Book"/>
          <w:sz w:val="20"/>
          <w:szCs w:val="20"/>
        </w:rPr>
        <w:t xml:space="preserve">Mail </w:t>
      </w:r>
      <w:hyperlink r:id="rId5">
        <w:r>
          <w:rPr>
            <w:rStyle w:val="CollegamentoInternet"/>
            <w:rFonts w:cs="Franklin Gothic Book" w:ascii="Franklin Gothic Book" w:hAnsi="Franklin Gothic Book"/>
            <w:sz w:val="20"/>
            <w:szCs w:val="20"/>
          </w:rPr>
          <w:t>stampa@teatrofrancoparenti.it</w:t>
        </w:r>
      </w:hyperlink>
    </w:p>
    <w:p>
      <w:pPr>
        <w:pStyle w:val="Corpodeltesto"/>
        <w:rPr/>
      </w:pPr>
      <w:r>
        <w:rPr>
          <w:rFonts w:ascii="Franklin Gothic Book" w:hAnsi="Franklin Gothic Book"/>
          <w:sz w:val="20"/>
          <w:szCs w:val="20"/>
        </w:rPr>
        <w:br/>
        <w:t xml:space="preserve">Visita la nostra </w:t>
      </w:r>
      <w:hyperlink r:id="rId6">
        <w:r>
          <w:rPr>
            <w:rStyle w:val="CollegamentoInternet"/>
            <w:rFonts w:ascii="Franklin Gothic Book" w:hAnsi="Franklin Gothic Book"/>
            <w:sz w:val="20"/>
            <w:szCs w:val="20"/>
          </w:rPr>
          <w:t>Area Press</w:t>
        </w:r>
      </w:hyperlink>
    </w:p>
    <w:p>
      <w:pPr>
        <w:pStyle w:val="Corpodeltesto"/>
        <w:rPr/>
      </w:pPr>
      <w:r>
        <w:rPr/>
      </w:r>
    </w:p>
    <w:sectPr>
      <w:headerReference w:type="default" r:id="rId7"/>
      <w:footerReference w:type="default" r:id="rId8"/>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Franklin Gothic Book">
    <w:charset w:val="00"/>
    <w:family w:val="roman"/>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 w:name="franklin-gothic-urw">
    <w:altName w:val="sans-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4">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13f9a"/>
    <w:rPr/>
  </w:style>
  <w:style w:type="character" w:styleId="PidipaginaCarattere" w:customStyle="1">
    <w:name w:val="Piè di pagina Carattere"/>
    <w:basedOn w:val="DefaultParagraphFont"/>
    <w:link w:val="Pidipagina"/>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name w:val="Collegamento Internet"/>
    <w:basedOn w:val="DefaultParagraphFont"/>
    <w:rsid w:val="00813f9a"/>
    <w:rPr>
      <w:color w:val="0000FF"/>
      <w:u w:val="single"/>
    </w:rPr>
  </w:style>
  <w:style w:type="character" w:styleId="CorpotestoCarattere" w:customStyle="1">
    <w:name w:val="Corpo testo Carattere"/>
    <w:basedOn w:val="DefaultParagraphFont"/>
    <w:link w:val="Corpo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name w:val="Enfasi"/>
    <w:basedOn w:val="DefaultParagraphFont"/>
    <w:uiPriority w:val="20"/>
    <w:qFormat/>
    <w:rsid w:val="001613a7"/>
    <w:rPr>
      <w:i/>
      <w:iCs/>
    </w:rPr>
  </w:style>
  <w:style w:type="character" w:styleId="Titolo4Carattere" w:customStyle="1">
    <w:name w:val="Titolo 4 Carattere"/>
    <w:basedOn w:val="DefaultParagraphFont"/>
    <w:link w:val="Titolo4"/>
    <w:uiPriority w:val="9"/>
    <w:qFormat/>
    <w:rsid w:val="00d120d1"/>
    <w:rPr>
      <w:rFonts w:ascii="Times New Roman" w:hAnsi="Times New Roman" w:eastAsia="Times New Roman" w:cs="Times New Roman"/>
      <w:b/>
      <w:bCs/>
      <w:sz w:val="24"/>
      <w:szCs w:val="24"/>
      <w:lang w:eastAsia="it-IT"/>
    </w:rPr>
  </w:style>
  <w:style w:type="character" w:styleId="ListLabel1">
    <w:name w:val="ListLabel 1"/>
    <w:qFormat/>
    <w:rPr>
      <w:rFonts w:ascii="Franklin Gothic Book" w:hAnsi="Franklin Gothic Book"/>
      <w:i w:val="false"/>
      <w:color w:val="auto"/>
      <w:sz w:val="20"/>
      <w:szCs w:val="20"/>
      <w:u w:val="none"/>
    </w:rPr>
  </w:style>
  <w:style w:type="character" w:styleId="ListLabel2">
    <w:name w:val="ListLabel 2"/>
    <w:qFormat/>
    <w:rPr>
      <w:rFonts w:ascii="Franklin Gothic Book" w:hAnsi="Franklin Gothic Book"/>
      <w:sz w:val="20"/>
      <w:szCs w:val="20"/>
    </w:rPr>
  </w:style>
  <w:style w:type="character" w:styleId="ListLabel3">
    <w:name w:val="ListLabel 3"/>
    <w:qFormat/>
    <w:rPr>
      <w:rFonts w:ascii="Franklin Gothic Book" w:hAnsi="Franklin Gothic Book" w:cs="Franklin Gothic Book"/>
      <w:sz w:val="20"/>
      <w:szCs w:val="20"/>
    </w:rPr>
  </w:style>
  <w:style w:type="character" w:styleId="Enfasiforte">
    <w:name w:val="Enfasi forte"/>
    <w:qFormat/>
    <w:rPr>
      <w:b/>
      <w:bCs/>
    </w:rPr>
  </w:style>
  <w:style w:type="character" w:styleId="ListLabel4">
    <w:name w:val="ListLabel 4"/>
    <w:qFormat/>
    <w:rPr>
      <w:rFonts w:ascii="Franklin Gothic Book" w:hAnsi="Franklin Gothic Book"/>
      <w:i w:val="false"/>
      <w:color w:val="auto"/>
      <w:sz w:val="20"/>
      <w:szCs w:val="20"/>
      <w:u w:val="none"/>
    </w:rPr>
  </w:style>
  <w:style w:type="character" w:styleId="ListLabel5">
    <w:name w:val="ListLabel 5"/>
    <w:qFormat/>
    <w:rPr>
      <w:rFonts w:ascii="Franklin Gothic Book" w:hAnsi="Franklin Gothic Book"/>
      <w:sz w:val="20"/>
      <w:szCs w:val="20"/>
    </w:rPr>
  </w:style>
  <w:style w:type="character" w:styleId="ListLabel6">
    <w:name w:val="ListLabel 6"/>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glietteria@teatrofrancoparenti.com" TargetMode="External"/><Relationship Id="rId3" Type="http://schemas.openxmlformats.org/officeDocument/2006/relationships/hyperlink" Target="http://toptix3.mioticket.it/TeatroParenti/" TargetMode="External"/><Relationship Id="rId4" Type="http://schemas.openxmlformats.org/officeDocument/2006/relationships/hyperlink" Target="http://www.teatrofrancoparenti.it/" TargetMode="External"/><Relationship Id="rId5" Type="http://schemas.openxmlformats.org/officeDocument/2006/relationships/hyperlink" Target="mailto:fmalcangio@teatrofrancoparenti.it" TargetMode="External"/><Relationship Id="rId6" Type="http://schemas.openxmlformats.org/officeDocument/2006/relationships/hyperlink" Target="https://press.teatrofrancoparenti.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Application>LibreOffice/6.1.1.2$Windows_X86_64 LibreOffice_project/5d19a1bfa650b796764388cd8b33a5af1f5baa1b</Application>
  <Pages>3</Pages>
  <Words>904</Words>
  <Characters>4664</Characters>
  <CharactersWithSpaces>5579</CharactersWithSpaces>
  <Paragraphs>26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2018-10-10T18:46:02Z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