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6F1" w:rsidRDefault="002816F1" w:rsidP="002816F1">
      <w:pPr>
        <w:spacing w:after="0" w:line="240" w:lineRule="auto"/>
        <w:rPr>
          <w:rFonts w:ascii="Franklin Gothic Book" w:eastAsia="Times New Roman" w:hAnsi="Franklin Gothic Book" w:cs="Times New Roman"/>
          <w:b/>
          <w:bCs/>
          <w:color w:val="1A1A1A"/>
          <w:lang w:eastAsia="it-IT"/>
        </w:rPr>
      </w:pPr>
    </w:p>
    <w:p w:rsidR="002816F1" w:rsidRDefault="002816F1" w:rsidP="002816F1">
      <w:pPr>
        <w:spacing w:after="0" w:line="240" w:lineRule="auto"/>
        <w:rPr>
          <w:rFonts w:ascii="Franklin Gothic Book" w:eastAsia="Times New Roman" w:hAnsi="Franklin Gothic Book" w:cs="Times New Roman"/>
          <w:b/>
          <w:bCs/>
          <w:color w:val="1A1A1A"/>
          <w:lang w:eastAsia="it-IT"/>
        </w:rPr>
      </w:pPr>
    </w:p>
    <w:p w:rsidR="002816F1" w:rsidRPr="00167D30" w:rsidRDefault="002816F1" w:rsidP="002816F1">
      <w:pPr>
        <w:spacing w:after="0" w:line="240" w:lineRule="auto"/>
        <w:rPr>
          <w:rFonts w:ascii="Franklin Gothic Book" w:eastAsia="Times New Roman" w:hAnsi="Franklin Gothic Book" w:cs="Times New Roman"/>
          <w:bCs/>
          <w:color w:val="1A1A1A"/>
          <w:sz w:val="24"/>
          <w:szCs w:val="24"/>
          <w:lang w:eastAsia="it-IT"/>
        </w:rPr>
      </w:pPr>
      <w:r w:rsidRPr="00167D30">
        <w:rPr>
          <w:rFonts w:ascii="Franklin Gothic Book" w:eastAsia="Times New Roman" w:hAnsi="Franklin Gothic Book" w:cs="Times New Roman"/>
          <w:bCs/>
          <w:color w:val="1A1A1A"/>
          <w:sz w:val="24"/>
          <w:szCs w:val="24"/>
          <w:lang w:eastAsia="it-IT"/>
        </w:rPr>
        <w:t xml:space="preserve">Comunicato stampa </w:t>
      </w:r>
    </w:p>
    <w:p w:rsidR="004F1AEA" w:rsidRPr="00167D30" w:rsidRDefault="004F1AEA" w:rsidP="004F1AEA">
      <w:pPr>
        <w:spacing w:after="0" w:line="240" w:lineRule="auto"/>
        <w:rPr>
          <w:rFonts w:ascii="Franklin Gothic Book" w:hAnsi="Franklin Gothic Book"/>
          <w:bCs/>
        </w:rPr>
      </w:pPr>
    </w:p>
    <w:p w:rsidR="004F1AEA" w:rsidRPr="00167D30" w:rsidRDefault="004F1AEA" w:rsidP="004F1AEA">
      <w:pPr>
        <w:spacing w:after="0" w:line="240" w:lineRule="auto"/>
        <w:rPr>
          <w:rFonts w:ascii="Franklin Gothic Book" w:hAnsi="Franklin Gothic Book"/>
          <w:bCs/>
        </w:rPr>
      </w:pPr>
      <w:r w:rsidRPr="00167D30">
        <w:rPr>
          <w:rFonts w:ascii="Franklin Gothic Book" w:hAnsi="Franklin Gothic Book"/>
          <w:bCs/>
        </w:rPr>
        <w:t xml:space="preserve">Sala </w:t>
      </w:r>
      <w:proofErr w:type="spellStart"/>
      <w:r w:rsidRPr="00167D30">
        <w:rPr>
          <w:rFonts w:ascii="Franklin Gothic Book" w:hAnsi="Franklin Gothic Book"/>
          <w:bCs/>
        </w:rPr>
        <w:t>AcomeA</w:t>
      </w:r>
      <w:proofErr w:type="spellEnd"/>
    </w:p>
    <w:p w:rsidR="00B67EAE" w:rsidRPr="00167D30" w:rsidRDefault="00B67EAE" w:rsidP="00B67EAE">
      <w:pPr>
        <w:spacing w:after="0" w:line="240" w:lineRule="auto"/>
        <w:rPr>
          <w:rFonts w:ascii="Franklin Gothic Book" w:hAnsi="Franklin Gothic Book"/>
          <w:b/>
          <w:bCs/>
        </w:rPr>
      </w:pPr>
      <w:r w:rsidRPr="00167D30">
        <w:rPr>
          <w:rFonts w:ascii="Franklin Gothic Book" w:hAnsi="Franklin Gothic Book"/>
          <w:b/>
          <w:bCs/>
        </w:rPr>
        <w:t>23 - 25 maggio 2018</w:t>
      </w:r>
    </w:p>
    <w:p w:rsidR="004F1AEA" w:rsidRPr="00167D30" w:rsidRDefault="004F1AEA" w:rsidP="00B67EAE">
      <w:pPr>
        <w:spacing w:after="0" w:line="240" w:lineRule="auto"/>
        <w:rPr>
          <w:rFonts w:ascii="Franklin Gothic Book" w:hAnsi="Franklin Gothic Book"/>
          <w:b/>
          <w:bCs/>
          <w:sz w:val="28"/>
          <w:szCs w:val="28"/>
        </w:rPr>
      </w:pPr>
    </w:p>
    <w:p w:rsidR="00B67EAE" w:rsidRPr="00167D30" w:rsidRDefault="00B67EAE" w:rsidP="00B67EAE">
      <w:pPr>
        <w:spacing w:after="0" w:line="240" w:lineRule="auto"/>
        <w:rPr>
          <w:rFonts w:ascii="Franklin Gothic Book" w:hAnsi="Franklin Gothic Book"/>
          <w:b/>
          <w:bCs/>
          <w:sz w:val="28"/>
          <w:szCs w:val="28"/>
        </w:rPr>
      </w:pPr>
      <w:r w:rsidRPr="00167D30">
        <w:rPr>
          <w:rFonts w:ascii="Franklin Gothic Book" w:hAnsi="Franklin Gothic Book"/>
          <w:b/>
          <w:bCs/>
          <w:sz w:val="28"/>
          <w:szCs w:val="28"/>
        </w:rPr>
        <w:t>Pioggia</w:t>
      </w:r>
    </w:p>
    <w:p w:rsidR="00B67EAE" w:rsidRPr="00167D30" w:rsidRDefault="00B67EAE" w:rsidP="0071585F">
      <w:pPr>
        <w:spacing w:after="0" w:line="240" w:lineRule="auto"/>
        <w:rPr>
          <w:rFonts w:ascii="Franklin Gothic Book" w:hAnsi="Franklin Gothic Book"/>
          <w:bCs/>
        </w:rPr>
      </w:pPr>
    </w:p>
    <w:p w:rsidR="00841658" w:rsidRPr="00841658" w:rsidRDefault="00841658" w:rsidP="00841658">
      <w:pPr>
        <w:spacing w:after="0" w:line="240" w:lineRule="auto"/>
        <w:rPr>
          <w:rFonts w:ascii="Franklin Gothic Book" w:hAnsi="Franklin Gothic Book"/>
          <w:bCs/>
        </w:rPr>
      </w:pPr>
      <w:r w:rsidRPr="00841658">
        <w:rPr>
          <w:rFonts w:ascii="Franklin Gothic Book" w:hAnsi="Franklin Gothic Book"/>
          <w:bCs/>
        </w:rPr>
        <w:t>scritto e diretto da</w:t>
      </w:r>
      <w:r w:rsidRPr="00841658">
        <w:rPr>
          <w:rFonts w:ascii="Franklin Gothic Book" w:hAnsi="Franklin Gothic Book"/>
          <w:b/>
          <w:bCs/>
        </w:rPr>
        <w:t> Marco Pezza</w:t>
      </w:r>
      <w:r w:rsidRPr="00841658">
        <w:rPr>
          <w:rFonts w:ascii="Franklin Gothic Book" w:hAnsi="Franklin Gothic Book"/>
          <w:bCs/>
        </w:rPr>
        <w:br/>
        <w:t>con </w:t>
      </w:r>
      <w:r w:rsidRPr="00841658">
        <w:rPr>
          <w:rFonts w:ascii="Franklin Gothic Book" w:hAnsi="Franklin Gothic Book"/>
          <w:b/>
          <w:bCs/>
        </w:rPr>
        <w:t xml:space="preserve">Alberto Astorri, Giovanni Gioia, Alberto </w:t>
      </w:r>
      <w:proofErr w:type="spellStart"/>
      <w:r w:rsidRPr="00841658">
        <w:rPr>
          <w:rFonts w:ascii="Franklin Gothic Book" w:hAnsi="Franklin Gothic Book"/>
          <w:b/>
          <w:bCs/>
        </w:rPr>
        <w:t>Onofrietti</w:t>
      </w:r>
      <w:proofErr w:type="spellEnd"/>
      <w:r w:rsidRPr="00841658">
        <w:rPr>
          <w:rFonts w:ascii="Franklin Gothic Book" w:hAnsi="Franklin Gothic Book"/>
          <w:b/>
          <w:bCs/>
        </w:rPr>
        <w:t>,</w:t>
      </w:r>
      <w:r w:rsidRPr="00841658">
        <w:rPr>
          <w:rFonts w:ascii="Franklin Gothic Book" w:hAnsi="Franklin Gothic Book"/>
          <w:bCs/>
        </w:rPr>
        <w:br/>
      </w:r>
      <w:r w:rsidRPr="00841658">
        <w:rPr>
          <w:rFonts w:ascii="Franklin Gothic Book" w:hAnsi="Franklin Gothic Book"/>
          <w:b/>
          <w:bCs/>
        </w:rPr>
        <w:t xml:space="preserve">Marco Pezza, Diego </w:t>
      </w:r>
      <w:proofErr w:type="spellStart"/>
      <w:r w:rsidRPr="00841658">
        <w:rPr>
          <w:rFonts w:ascii="Franklin Gothic Book" w:hAnsi="Franklin Gothic Book"/>
          <w:b/>
          <w:bCs/>
        </w:rPr>
        <w:t>Runko</w:t>
      </w:r>
      <w:proofErr w:type="spellEnd"/>
      <w:r w:rsidRPr="00841658">
        <w:rPr>
          <w:rFonts w:ascii="Franklin Gothic Book" w:hAnsi="Franklin Gothic Book"/>
          <w:bCs/>
        </w:rPr>
        <w:br/>
        <w:t>scene </w:t>
      </w:r>
      <w:r w:rsidRPr="00841658">
        <w:rPr>
          <w:rFonts w:ascii="Franklin Gothic Book" w:hAnsi="Franklin Gothic Book"/>
          <w:b/>
          <w:bCs/>
        </w:rPr>
        <w:t xml:space="preserve">Giuliano </w:t>
      </w:r>
      <w:proofErr w:type="spellStart"/>
      <w:r w:rsidRPr="00841658">
        <w:rPr>
          <w:rFonts w:ascii="Franklin Gothic Book" w:hAnsi="Franklin Gothic Book"/>
          <w:b/>
          <w:bCs/>
        </w:rPr>
        <w:t>Almerighi</w:t>
      </w:r>
      <w:proofErr w:type="spellEnd"/>
      <w:r w:rsidRPr="00841658">
        <w:rPr>
          <w:rFonts w:ascii="Franklin Gothic Book" w:hAnsi="Franklin Gothic Book"/>
          <w:bCs/>
        </w:rPr>
        <w:t> e </w:t>
      </w:r>
      <w:r w:rsidRPr="00841658">
        <w:rPr>
          <w:rFonts w:ascii="Franklin Gothic Book" w:hAnsi="Franklin Gothic Book"/>
          <w:b/>
          <w:bCs/>
        </w:rPr>
        <w:t>Marco Pezza</w:t>
      </w:r>
      <w:r w:rsidRPr="00841658">
        <w:rPr>
          <w:rFonts w:ascii="Franklin Gothic Book" w:hAnsi="Franklin Gothic Book"/>
          <w:bCs/>
        </w:rPr>
        <w:br/>
        <w:t xml:space="preserve">disegno luci Giuliano </w:t>
      </w:r>
      <w:proofErr w:type="spellStart"/>
      <w:r w:rsidRPr="00841658">
        <w:rPr>
          <w:rFonts w:ascii="Franklin Gothic Book" w:hAnsi="Franklin Gothic Book"/>
          <w:bCs/>
        </w:rPr>
        <w:t>Almerighi</w:t>
      </w:r>
      <w:proofErr w:type="spellEnd"/>
      <w:r w:rsidRPr="00841658">
        <w:rPr>
          <w:rFonts w:ascii="Franklin Gothic Book" w:hAnsi="Franklin Gothic Book"/>
          <w:bCs/>
        </w:rPr>
        <w:t xml:space="preserve"> – musiche originali Giovanni Gioia</w:t>
      </w:r>
      <w:r w:rsidRPr="00841658">
        <w:rPr>
          <w:rFonts w:ascii="Franklin Gothic Book" w:hAnsi="Franklin Gothic Book"/>
          <w:bCs/>
        </w:rPr>
        <w:br/>
        <w:t>un progetto di Marco Pezza in collaborazione con La Confraternita del Chianti</w:t>
      </w:r>
    </w:p>
    <w:p w:rsidR="00841658" w:rsidRPr="00841658" w:rsidRDefault="00841658" w:rsidP="00841658">
      <w:pPr>
        <w:spacing w:after="0" w:line="240" w:lineRule="auto"/>
        <w:rPr>
          <w:rFonts w:ascii="Franklin Gothic Book" w:hAnsi="Franklin Gothic Book"/>
          <w:bCs/>
        </w:rPr>
      </w:pPr>
      <w:r w:rsidRPr="00841658">
        <w:rPr>
          <w:rFonts w:ascii="Franklin Gothic Book" w:hAnsi="Franklin Gothic Book"/>
          <w:bCs/>
        </w:rPr>
        <w:t>Testo vincitore della XVI edizione del concorso nazionale di drammaturgia contemporanea “Premio Ugo Betti” (2016) indetto dal Comune di Camerino.</w:t>
      </w:r>
    </w:p>
    <w:p w:rsidR="00B67EAE" w:rsidRPr="00167D30" w:rsidRDefault="00B67EAE" w:rsidP="00B67EAE">
      <w:pPr>
        <w:spacing w:after="0" w:line="240" w:lineRule="auto"/>
        <w:rPr>
          <w:rFonts w:ascii="Franklin Gothic Book" w:hAnsi="Franklin Gothic Book"/>
          <w:bCs/>
        </w:rPr>
      </w:pPr>
      <w:bookmarkStart w:id="0" w:name="_GoBack"/>
      <w:bookmarkEnd w:id="0"/>
    </w:p>
    <w:p w:rsidR="00B67EAE" w:rsidRPr="00167D30" w:rsidRDefault="00B67EAE" w:rsidP="00B67EAE">
      <w:pPr>
        <w:spacing w:after="0" w:line="240" w:lineRule="auto"/>
        <w:rPr>
          <w:rFonts w:ascii="Franklin Gothic Book" w:hAnsi="Franklin Gothic Book"/>
          <w:bCs/>
        </w:rPr>
      </w:pPr>
      <w:r w:rsidRPr="00167D30">
        <w:rPr>
          <w:rFonts w:ascii="Franklin Gothic Book" w:hAnsi="Franklin Gothic Book"/>
          <w:bCs/>
        </w:rPr>
        <w:t>Piove. Piove incessantemente da molti giorni.</w:t>
      </w:r>
      <w:r w:rsidRPr="00167D30">
        <w:rPr>
          <w:rFonts w:ascii="Franklin Gothic Book" w:hAnsi="Franklin Gothic Book"/>
          <w:bCs/>
        </w:rPr>
        <w:br/>
        <w:t>Nella casa cantoniera Fausto e Riccardo, due addetti alla manutenzione stradale, sono costretti a passare una notte di straordinari sul luogo di lavoro per affrontare una grave emergenza meteorologica. Durante questa nottata imprevista, i due iniziano a conoscersi, a confrontarsi, a condividere spazio, tempo e tensioni. La pioggia continua a cadere, come le loro vite scorre incessante ed insensata, in attesa di una svolta, in attesa di attrito. Entrambi, ognuno a suo modo, sperano che cambi qualcosa quasi indipendentemente da loro, senza rendersi conto che il mondo cambia anche senza la loro volontà; dalla casa cantoniera il mondo sembra essere ridotto ad una strada cementata del Nord Italia. Il fondo della pianura, metri e metri al di sotto della strada, sembra talvolta in sussulto, e Fausto e Riccardo, nonostante lo strato di asfalto perfettamente mantenuto, avvertono questi sussulti; sentono che il sottosuolo ribolle e gorgoglia, come se volesse loro comunicare qualcosa.</w:t>
      </w:r>
    </w:p>
    <w:p w:rsidR="00B67EAE" w:rsidRPr="00167D30" w:rsidRDefault="00B67EAE" w:rsidP="00B67EAE">
      <w:pPr>
        <w:spacing w:after="0" w:line="240" w:lineRule="auto"/>
        <w:rPr>
          <w:rFonts w:ascii="Franklin Gothic Book" w:hAnsi="Franklin Gothic Book"/>
          <w:bCs/>
        </w:rPr>
      </w:pPr>
      <w:r w:rsidRPr="00167D30">
        <w:rPr>
          <w:rFonts w:ascii="Franklin Gothic Book" w:hAnsi="Franklin Gothic Book"/>
          <w:bCs/>
        </w:rPr>
        <w:t>C’è una sottile tensione di violenza mai esplicitata attraverso le parole, i luoghi, gli attimi e i gesti che compongono questa storia; una violenza che non si vede mai ma che si percepisce. Un conflitto freddo, una tensione nascosta ma palese che tiene viva l’azione quasi senza far accadere nulla.</w:t>
      </w:r>
    </w:p>
    <w:p w:rsidR="00B67EAE" w:rsidRPr="00167D30" w:rsidRDefault="00B67EAE" w:rsidP="00B67EAE">
      <w:pPr>
        <w:spacing w:after="0" w:line="240" w:lineRule="auto"/>
        <w:rPr>
          <w:rFonts w:ascii="Franklin Gothic Book" w:hAnsi="Franklin Gothic Book"/>
          <w:bCs/>
        </w:rPr>
      </w:pPr>
    </w:p>
    <w:p w:rsidR="00783D13" w:rsidRPr="00167D30" w:rsidRDefault="002B2CF8" w:rsidP="002816F1">
      <w:pPr>
        <w:spacing w:after="0" w:line="240" w:lineRule="auto"/>
        <w:rPr>
          <w:rFonts w:ascii="Franklin Gothic Book" w:hAnsi="Franklin Gothic Book"/>
          <w:b/>
        </w:rPr>
      </w:pPr>
      <w:hyperlink r:id="rId7" w:history="1">
        <w:r w:rsidR="0071585F" w:rsidRPr="00167D30">
          <w:rPr>
            <w:rStyle w:val="Collegamentoipertestuale"/>
            <w:rFonts w:ascii="Franklin Gothic Book" w:hAnsi="Franklin Gothic Book"/>
            <w:b/>
            <w:bdr w:val="none" w:sz="0" w:space="0" w:color="auto"/>
          </w:rPr>
          <w:t>Date e orari</w:t>
        </w:r>
      </w:hyperlink>
    </w:p>
    <w:p w:rsidR="00B67EAE" w:rsidRPr="00167D30" w:rsidRDefault="00B67EAE" w:rsidP="00B67EAE">
      <w:pPr>
        <w:spacing w:after="0" w:line="240" w:lineRule="auto"/>
        <w:rPr>
          <w:rFonts w:ascii="Franklin Gothic Book" w:hAnsi="Franklin Gothic Book"/>
        </w:rPr>
      </w:pPr>
      <w:r w:rsidRPr="00167D30">
        <w:rPr>
          <w:rFonts w:ascii="Franklin Gothic Book" w:hAnsi="Franklin Gothic Book"/>
        </w:rPr>
        <w:t>mercoledì 23 maggio h 19:15</w:t>
      </w:r>
    </w:p>
    <w:p w:rsidR="00B67EAE" w:rsidRPr="00167D30" w:rsidRDefault="00B67EAE" w:rsidP="00B67EAE">
      <w:pPr>
        <w:spacing w:after="0" w:line="240" w:lineRule="auto"/>
        <w:rPr>
          <w:rFonts w:ascii="Franklin Gothic Book" w:hAnsi="Franklin Gothic Book"/>
        </w:rPr>
      </w:pPr>
      <w:r w:rsidRPr="00167D30">
        <w:rPr>
          <w:rFonts w:ascii="Franklin Gothic Book" w:hAnsi="Franklin Gothic Book"/>
        </w:rPr>
        <w:t>giovedì 24 maggio h 20:45</w:t>
      </w:r>
    </w:p>
    <w:p w:rsidR="00B67EAE" w:rsidRPr="00167D30" w:rsidRDefault="00B67EAE" w:rsidP="00B67EAE">
      <w:pPr>
        <w:spacing w:after="0" w:line="240" w:lineRule="auto"/>
        <w:rPr>
          <w:rFonts w:ascii="Franklin Gothic Book" w:hAnsi="Franklin Gothic Book"/>
        </w:rPr>
      </w:pPr>
      <w:r w:rsidRPr="00167D30">
        <w:rPr>
          <w:rFonts w:ascii="Franklin Gothic Book" w:hAnsi="Franklin Gothic Book"/>
        </w:rPr>
        <w:t>venerdì 25 maggio h 20:15</w:t>
      </w:r>
    </w:p>
    <w:p w:rsidR="00B67EAE" w:rsidRPr="00167D30" w:rsidRDefault="00B67EAE" w:rsidP="002816F1">
      <w:pPr>
        <w:spacing w:after="0" w:line="240" w:lineRule="auto"/>
        <w:rPr>
          <w:rFonts w:ascii="Franklin Gothic Book" w:hAnsi="Franklin Gothic Book"/>
          <w:b/>
        </w:rPr>
      </w:pPr>
    </w:p>
    <w:p w:rsidR="00783D13" w:rsidRPr="00167D30" w:rsidRDefault="002B2CF8" w:rsidP="002816F1">
      <w:pPr>
        <w:spacing w:after="0" w:line="240" w:lineRule="auto"/>
        <w:rPr>
          <w:rFonts w:ascii="Franklin Gothic Book" w:eastAsia="Times New Roman" w:hAnsi="Franklin Gothic Book" w:cs="Times New Roman"/>
          <w:color w:val="1A1A1A"/>
          <w:lang w:eastAsia="it-IT"/>
        </w:rPr>
      </w:pPr>
      <w:hyperlink r:id="rId8" w:history="1">
        <w:r w:rsidR="002816F1" w:rsidRPr="00167D30">
          <w:rPr>
            <w:rFonts w:ascii="Franklin Gothic Book" w:eastAsia="Times New Roman" w:hAnsi="Franklin Gothic Book" w:cs="Times New Roman"/>
            <w:b/>
            <w:color w:val="1A1A1A"/>
            <w:lang w:eastAsia="it-IT"/>
          </w:rPr>
          <w:t>Biglietti</w:t>
        </w:r>
      </w:hyperlink>
    </w:p>
    <w:p w:rsidR="0071585F" w:rsidRPr="00167D30" w:rsidRDefault="00B67EAE" w:rsidP="002816F1">
      <w:pPr>
        <w:spacing w:after="0" w:line="240" w:lineRule="auto"/>
        <w:rPr>
          <w:rFonts w:ascii="Franklin Gothic Book" w:hAnsi="Franklin Gothic Book"/>
          <w:i/>
          <w:iCs/>
        </w:rPr>
      </w:pPr>
      <w:r w:rsidRPr="00167D30">
        <w:rPr>
          <w:rFonts w:ascii="Franklin Gothic Book" w:hAnsi="Franklin Gothic Book"/>
        </w:rPr>
        <w:t>intero platea &gt; 23,50€</w:t>
      </w:r>
      <w:r w:rsidRPr="00167D30">
        <w:rPr>
          <w:rFonts w:ascii="Franklin Gothic Book" w:hAnsi="Franklin Gothic Book"/>
        </w:rPr>
        <w:br/>
        <w:t>convenzioni &gt; 18€</w:t>
      </w:r>
      <w:r w:rsidRPr="00167D30">
        <w:rPr>
          <w:rFonts w:ascii="Franklin Gothic Book" w:hAnsi="Franklin Gothic Book"/>
        </w:rPr>
        <w:br/>
        <w:t>over 65/ under 26 &gt; 15€</w:t>
      </w:r>
      <w:r w:rsidRPr="00167D30">
        <w:rPr>
          <w:rFonts w:ascii="Franklin Gothic Book" w:hAnsi="Franklin Gothic Book"/>
        </w:rPr>
        <w:br/>
        <w:t>+ </w:t>
      </w:r>
      <w:r w:rsidRPr="00167D30">
        <w:rPr>
          <w:rFonts w:ascii="Franklin Gothic Book" w:hAnsi="Franklin Gothic Book"/>
          <w:i/>
          <w:iCs/>
        </w:rPr>
        <w:t>diritti di prevendita</w:t>
      </w:r>
    </w:p>
    <w:p w:rsidR="00B67EAE" w:rsidRPr="00167D30" w:rsidRDefault="00B67EAE" w:rsidP="002816F1">
      <w:pPr>
        <w:spacing w:after="0" w:line="240" w:lineRule="auto"/>
        <w:rPr>
          <w:rFonts w:ascii="Franklin Gothic Book" w:hAnsi="Franklin Gothic Book"/>
        </w:rPr>
      </w:pPr>
    </w:p>
    <w:p w:rsidR="00662471" w:rsidRPr="00167D30" w:rsidRDefault="002B2CF8" w:rsidP="002816F1">
      <w:pPr>
        <w:spacing w:after="0" w:line="240" w:lineRule="auto"/>
        <w:rPr>
          <w:rFonts w:ascii="Franklin Gothic Book" w:eastAsia="Times New Roman" w:hAnsi="Franklin Gothic Book" w:cs="Times New Roman"/>
          <w:b/>
          <w:color w:val="1A1A1A"/>
          <w:lang w:eastAsia="it-IT"/>
        </w:rPr>
      </w:pPr>
      <w:hyperlink r:id="rId9" w:history="1">
        <w:r w:rsidR="002816F1" w:rsidRPr="00167D30">
          <w:rPr>
            <w:rFonts w:ascii="Franklin Gothic Book" w:eastAsia="Times New Roman" w:hAnsi="Franklin Gothic Book" w:cs="Times New Roman"/>
            <w:b/>
            <w:color w:val="1A1A1A"/>
            <w:lang w:eastAsia="it-IT"/>
          </w:rPr>
          <w:t>Info e biglietteria</w:t>
        </w:r>
      </w:hyperlink>
      <w:r w:rsidR="002816F1" w:rsidRPr="00167D30">
        <w:rPr>
          <w:rFonts w:ascii="Franklin Gothic Book" w:eastAsia="Times New Roman" w:hAnsi="Franklin Gothic Book" w:cs="Times New Roman"/>
          <w:b/>
          <w:color w:val="1A1A1A"/>
          <w:lang w:eastAsia="it-IT"/>
        </w:rPr>
        <w:t xml:space="preserve"> </w:t>
      </w:r>
    </w:p>
    <w:p w:rsidR="002816F1" w:rsidRPr="00167D30" w:rsidRDefault="002816F1" w:rsidP="002816F1">
      <w:pPr>
        <w:spacing w:after="0" w:line="240" w:lineRule="auto"/>
        <w:rPr>
          <w:rFonts w:ascii="Franklin Gothic Book" w:eastAsia="Times New Roman" w:hAnsi="Franklin Gothic Book" w:cs="Times New Roman"/>
          <w:b/>
          <w:color w:val="1A1A1A"/>
          <w:lang w:eastAsia="it-IT"/>
        </w:rPr>
      </w:pPr>
      <w:r w:rsidRPr="00167D30">
        <w:rPr>
          <w:rFonts w:ascii="Franklin Gothic Book" w:eastAsia="Times New Roman" w:hAnsi="Franklin Gothic Book" w:cs="Times New Roman"/>
          <w:color w:val="333333"/>
          <w:lang w:eastAsia="it-IT"/>
        </w:rPr>
        <w:t>Biglietteria</w:t>
      </w:r>
      <w:r w:rsidRPr="00167D30">
        <w:rPr>
          <w:rFonts w:ascii="Franklin Gothic Book" w:eastAsia="Times New Roman" w:hAnsi="Franklin Gothic Book" w:cs="Times New Roman"/>
          <w:color w:val="333333"/>
          <w:lang w:eastAsia="it-IT"/>
        </w:rPr>
        <w:br/>
        <w:t>via Pier Lombardo 14</w:t>
      </w:r>
      <w:r w:rsidRPr="00167D30">
        <w:rPr>
          <w:rFonts w:ascii="Franklin Gothic Book" w:eastAsia="Times New Roman" w:hAnsi="Franklin Gothic Book" w:cs="Times New Roman"/>
          <w:color w:val="333333"/>
          <w:lang w:eastAsia="it-IT"/>
        </w:rPr>
        <w:br/>
        <w:t>02 59995206</w:t>
      </w:r>
      <w:r w:rsidRPr="00167D30">
        <w:rPr>
          <w:rFonts w:ascii="Franklin Gothic Book" w:eastAsia="Times New Roman" w:hAnsi="Franklin Gothic Book" w:cs="Times New Roman"/>
          <w:b/>
          <w:bCs/>
          <w:color w:val="333333"/>
          <w:lang w:eastAsia="it-IT"/>
        </w:rPr>
        <w:br/>
      </w:r>
      <w:hyperlink r:id="rId10" w:history="1">
        <w:r w:rsidRPr="00167D30">
          <w:rPr>
            <w:rFonts w:ascii="Franklin Gothic Book" w:eastAsia="Times New Roman" w:hAnsi="Franklin Gothic Book" w:cs="Times New Roman"/>
            <w:color w:val="4A4A49"/>
            <w:u w:val="single"/>
            <w:bdr w:val="none" w:sz="0" w:space="0" w:color="auto" w:frame="1"/>
            <w:lang w:eastAsia="it-IT"/>
          </w:rPr>
          <w:t>biglietteria@teatrofrancoparenti.it</w:t>
        </w:r>
      </w:hyperlink>
    </w:p>
    <w:p w:rsidR="002816F1" w:rsidRPr="00167D30" w:rsidRDefault="002816F1" w:rsidP="002816F1">
      <w:pPr>
        <w:spacing w:after="0" w:line="240" w:lineRule="auto"/>
        <w:rPr>
          <w:rFonts w:ascii="Franklin Gothic Book" w:eastAsia="Times New Roman" w:hAnsi="Franklin Gothic Book" w:cs="Times New Roman"/>
          <w:color w:val="1A1A1A"/>
          <w:lang w:eastAsia="it-IT"/>
        </w:rPr>
      </w:pPr>
    </w:p>
    <w:p w:rsidR="002816F1" w:rsidRPr="00167D30" w:rsidRDefault="002816F1" w:rsidP="002816F1">
      <w:pPr>
        <w:pStyle w:val="Pidipagina"/>
        <w:rPr>
          <w:rFonts w:ascii="Franklin Gothic Book" w:hAnsi="Franklin Gothic Book"/>
          <w:sz w:val="20"/>
          <w:szCs w:val="20"/>
        </w:rPr>
      </w:pPr>
      <w:r w:rsidRPr="00167D30">
        <w:rPr>
          <w:rFonts w:ascii="Franklin Gothic Book" w:hAnsi="Franklin Gothic Book" w:cs="Franklin Gothic Book"/>
          <w:b/>
          <w:sz w:val="20"/>
          <w:szCs w:val="20"/>
        </w:rPr>
        <w:t>Ufficio Stampa Teatro Franco Parenti</w:t>
      </w:r>
      <w:r w:rsidRPr="00167D30">
        <w:rPr>
          <w:rFonts w:ascii="Franklin Gothic Book" w:hAnsi="Franklin Gothic Book" w:cs="Franklin Gothic Book"/>
          <w:b/>
          <w:sz w:val="20"/>
          <w:szCs w:val="20"/>
        </w:rPr>
        <w:br/>
      </w:r>
      <w:r w:rsidRPr="00167D30">
        <w:rPr>
          <w:rFonts w:ascii="Franklin Gothic Book" w:hAnsi="Franklin Gothic Book" w:cs="Franklin Gothic Book"/>
          <w:i/>
          <w:sz w:val="20"/>
          <w:szCs w:val="20"/>
        </w:rPr>
        <w:t xml:space="preserve">Francesco </w:t>
      </w:r>
      <w:proofErr w:type="spellStart"/>
      <w:r w:rsidRPr="00167D30">
        <w:rPr>
          <w:rFonts w:ascii="Franklin Gothic Book" w:hAnsi="Franklin Gothic Book" w:cs="Franklin Gothic Book"/>
          <w:i/>
          <w:sz w:val="20"/>
          <w:szCs w:val="20"/>
        </w:rPr>
        <w:t>Malcangio</w:t>
      </w:r>
      <w:proofErr w:type="spellEnd"/>
      <w:r w:rsidRPr="00167D30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Pr="00167D30">
        <w:rPr>
          <w:rFonts w:ascii="Franklin Gothic Book" w:hAnsi="Franklin Gothic Book" w:cs="Franklin Gothic Book"/>
          <w:sz w:val="20"/>
          <w:szCs w:val="20"/>
        </w:rPr>
        <w:br/>
      </w:r>
      <w:r w:rsidRPr="00167D30">
        <w:rPr>
          <w:rFonts w:ascii="Franklin Gothic Book" w:hAnsi="Franklin Gothic Book" w:cs="Franklin Gothic Book"/>
          <w:i/>
          <w:sz w:val="20"/>
          <w:szCs w:val="20"/>
        </w:rPr>
        <w:t xml:space="preserve">Mattia </w:t>
      </w:r>
      <w:proofErr w:type="spellStart"/>
      <w:r w:rsidRPr="00167D30">
        <w:rPr>
          <w:rFonts w:ascii="Franklin Gothic Book" w:hAnsi="Franklin Gothic Book" w:cs="Franklin Gothic Book"/>
          <w:i/>
          <w:sz w:val="20"/>
          <w:szCs w:val="20"/>
        </w:rPr>
        <w:t>Nodari</w:t>
      </w:r>
      <w:proofErr w:type="spellEnd"/>
      <w:r w:rsidRPr="00167D30">
        <w:rPr>
          <w:rFonts w:ascii="Franklin Gothic Book" w:hAnsi="Franklin Gothic Book" w:cs="Franklin Gothic Book"/>
          <w:i/>
          <w:sz w:val="20"/>
          <w:szCs w:val="20"/>
        </w:rPr>
        <w:br/>
      </w:r>
      <w:r w:rsidRPr="00167D30">
        <w:rPr>
          <w:rFonts w:ascii="Franklin Gothic Book" w:hAnsi="Franklin Gothic Book" w:cs="Franklin Gothic Book"/>
          <w:sz w:val="20"/>
          <w:szCs w:val="20"/>
        </w:rPr>
        <w:br/>
        <w:t>Via Pier Lombardo 14 - 20135 Milano</w:t>
      </w:r>
      <w:r w:rsidRPr="00167D30">
        <w:rPr>
          <w:rFonts w:ascii="Franklin Gothic Book" w:hAnsi="Franklin Gothic Book" w:cs="Franklin Gothic Book"/>
          <w:b/>
          <w:sz w:val="20"/>
          <w:szCs w:val="20"/>
        </w:rPr>
        <w:br/>
      </w:r>
      <w:r w:rsidRPr="00167D30">
        <w:rPr>
          <w:rFonts w:ascii="Franklin Gothic Book" w:hAnsi="Franklin Gothic Book" w:cs="Franklin Gothic Book"/>
          <w:sz w:val="20"/>
          <w:szCs w:val="20"/>
        </w:rPr>
        <w:t>Tel. 02 59995217</w:t>
      </w:r>
      <w:r w:rsidRPr="00167D30">
        <w:rPr>
          <w:rFonts w:ascii="Franklin Gothic Book" w:hAnsi="Franklin Gothic Book" w:cs="Franklin Gothic Book"/>
          <w:sz w:val="20"/>
          <w:szCs w:val="20"/>
        </w:rPr>
        <w:br/>
      </w:r>
      <w:proofErr w:type="spellStart"/>
      <w:r w:rsidRPr="00167D30">
        <w:rPr>
          <w:rFonts w:ascii="Franklin Gothic Book" w:hAnsi="Franklin Gothic Book" w:cs="Franklin Gothic Book"/>
          <w:sz w:val="20"/>
          <w:szCs w:val="20"/>
        </w:rPr>
        <w:lastRenderedPageBreak/>
        <w:t>Mob</w:t>
      </w:r>
      <w:proofErr w:type="spellEnd"/>
      <w:r w:rsidRPr="00167D30">
        <w:rPr>
          <w:rFonts w:ascii="Franklin Gothic Book" w:hAnsi="Franklin Gothic Book" w:cs="Franklin Gothic Book"/>
          <w:sz w:val="20"/>
          <w:szCs w:val="20"/>
        </w:rPr>
        <w:t>. 346 4179136</w:t>
      </w:r>
      <w:r w:rsidRPr="00167D30">
        <w:rPr>
          <w:rFonts w:ascii="Franklin Gothic Book" w:hAnsi="Franklin Gothic Book" w:cs="Franklin Gothic Book"/>
          <w:sz w:val="20"/>
          <w:szCs w:val="20"/>
        </w:rPr>
        <w:br/>
      </w:r>
      <w:r w:rsidRPr="00167D30">
        <w:rPr>
          <w:rFonts w:ascii="Franklin Gothic Book" w:hAnsi="Franklin Gothic Book"/>
          <w:sz w:val="20"/>
          <w:szCs w:val="20"/>
        </w:rPr>
        <w:t xml:space="preserve">Mail </w:t>
      </w:r>
      <w:hyperlink r:id="rId11" w:history="1">
        <w:r w:rsidRPr="00167D30">
          <w:rPr>
            <w:rStyle w:val="Collegamentoipertestuale"/>
            <w:rFonts w:ascii="Franklin Gothic Book" w:hAnsi="Franklin Gothic Book" w:cs="Franklin Gothic Book"/>
            <w:sz w:val="20"/>
            <w:szCs w:val="20"/>
          </w:rPr>
          <w:t>stampa@teatrofrancoparenti.it</w:t>
        </w:r>
      </w:hyperlink>
    </w:p>
    <w:p w:rsidR="002816F1" w:rsidRPr="00167D30" w:rsidRDefault="002816F1" w:rsidP="002816F1">
      <w:pPr>
        <w:pStyle w:val="Corpotesto"/>
        <w:rPr>
          <w:rFonts w:ascii="Franklin Gothic Book" w:hAnsi="Franklin Gothic Book"/>
          <w:i w:val="0"/>
        </w:rPr>
      </w:pPr>
      <w:r w:rsidRPr="00167D30">
        <w:rPr>
          <w:rFonts w:ascii="Franklin Gothic Book" w:hAnsi="Franklin Gothic Book"/>
          <w:sz w:val="20"/>
          <w:szCs w:val="20"/>
        </w:rPr>
        <w:br/>
        <w:t xml:space="preserve">Visita la nostra </w:t>
      </w:r>
      <w:hyperlink r:id="rId12" w:history="1">
        <w:r w:rsidRPr="00167D30">
          <w:rPr>
            <w:rStyle w:val="Collegamentoipertestuale"/>
            <w:rFonts w:ascii="Franklin Gothic Book" w:hAnsi="Franklin Gothic Book"/>
            <w:sz w:val="20"/>
            <w:szCs w:val="20"/>
          </w:rPr>
          <w:t>Area Press</w:t>
        </w:r>
      </w:hyperlink>
    </w:p>
    <w:p w:rsidR="002816F1" w:rsidRPr="002816F1" w:rsidRDefault="002816F1" w:rsidP="002816F1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sectPr w:rsidR="002816F1" w:rsidRPr="002816F1" w:rsidSect="00424875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6F1" w:rsidRDefault="002816F1" w:rsidP="002816F1">
      <w:pPr>
        <w:spacing w:after="0" w:line="240" w:lineRule="auto"/>
      </w:pPr>
      <w:r>
        <w:separator/>
      </w:r>
    </w:p>
  </w:endnote>
  <w:endnote w:type="continuationSeparator" w:id="0">
    <w:p w:rsidR="002816F1" w:rsidRDefault="002816F1" w:rsidP="00281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6F1" w:rsidRDefault="002816F1" w:rsidP="002816F1">
      <w:pPr>
        <w:spacing w:after="0" w:line="240" w:lineRule="auto"/>
      </w:pPr>
      <w:r>
        <w:separator/>
      </w:r>
    </w:p>
  </w:footnote>
  <w:footnote w:type="continuationSeparator" w:id="0">
    <w:p w:rsidR="002816F1" w:rsidRDefault="002816F1" w:rsidP="00281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6F1" w:rsidRDefault="002816F1">
    <w:pPr>
      <w:pStyle w:val="Intestazione"/>
    </w:pPr>
    <w:r w:rsidRPr="002816F1">
      <w:rPr>
        <w:noProof/>
        <w:lang w:eastAsia="it-IT"/>
      </w:rPr>
      <w:drawing>
        <wp:inline distT="0" distB="0" distL="0" distR="0">
          <wp:extent cx="3013710" cy="445135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3710" cy="4451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16F1"/>
    <w:rsid w:val="000257F1"/>
    <w:rsid w:val="00036D2E"/>
    <w:rsid w:val="00096261"/>
    <w:rsid w:val="000E5DDC"/>
    <w:rsid w:val="00167D30"/>
    <w:rsid w:val="001F5973"/>
    <w:rsid w:val="002816F1"/>
    <w:rsid w:val="002A0681"/>
    <w:rsid w:val="0036198F"/>
    <w:rsid w:val="003A5FB4"/>
    <w:rsid w:val="003D53B4"/>
    <w:rsid w:val="00424875"/>
    <w:rsid w:val="00491B53"/>
    <w:rsid w:val="004E1A3B"/>
    <w:rsid w:val="004F1AEA"/>
    <w:rsid w:val="00662471"/>
    <w:rsid w:val="0071585F"/>
    <w:rsid w:val="007301C2"/>
    <w:rsid w:val="00783D13"/>
    <w:rsid w:val="00790A46"/>
    <w:rsid w:val="00841658"/>
    <w:rsid w:val="008820EA"/>
    <w:rsid w:val="008F46C2"/>
    <w:rsid w:val="009358B2"/>
    <w:rsid w:val="00A3589D"/>
    <w:rsid w:val="00AA359C"/>
    <w:rsid w:val="00AF2693"/>
    <w:rsid w:val="00B07319"/>
    <w:rsid w:val="00B12D7F"/>
    <w:rsid w:val="00B31EE7"/>
    <w:rsid w:val="00B67EAE"/>
    <w:rsid w:val="00B810BD"/>
    <w:rsid w:val="00CB4D43"/>
    <w:rsid w:val="00CD1ABA"/>
    <w:rsid w:val="00CF2A43"/>
    <w:rsid w:val="00F9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4875"/>
  </w:style>
  <w:style w:type="paragraph" w:styleId="Titolo1">
    <w:name w:val="heading 1"/>
    <w:basedOn w:val="Normale"/>
    <w:next w:val="Normale"/>
    <w:link w:val="Titolo1Carattere"/>
    <w:uiPriority w:val="9"/>
    <w:qFormat/>
    <w:rsid w:val="00CB4D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B4D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2816F1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F2A4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2816F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81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816F1"/>
    <w:rPr>
      <w:b/>
      <w:bCs/>
    </w:rPr>
  </w:style>
  <w:style w:type="character" w:styleId="Enfasicorsivo">
    <w:name w:val="Emphasis"/>
    <w:basedOn w:val="Carpredefinitoparagrafo"/>
    <w:uiPriority w:val="20"/>
    <w:qFormat/>
    <w:rsid w:val="002816F1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2816F1"/>
    <w:rPr>
      <w:strike w:val="0"/>
      <w:dstrike w:val="0"/>
      <w:color w:val="1A1A1A"/>
      <w:u w:val="none"/>
      <w:effect w:val="none"/>
      <w:bdr w:val="none" w:sz="0" w:space="0" w:color="auto" w:frame="1"/>
    </w:rPr>
  </w:style>
  <w:style w:type="paragraph" w:customStyle="1" w:styleId="p2">
    <w:name w:val="p2"/>
    <w:basedOn w:val="Normale"/>
    <w:rsid w:val="00281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1">
    <w:name w:val="s1"/>
    <w:basedOn w:val="Carpredefinitoparagrafo"/>
    <w:rsid w:val="002816F1"/>
  </w:style>
  <w:style w:type="paragraph" w:customStyle="1" w:styleId="pp-paragrafo-western">
    <w:name w:val="pp-paragrafo-western"/>
    <w:basedOn w:val="Normale"/>
    <w:rsid w:val="00281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ategory-list">
    <w:name w:val="category-list"/>
    <w:basedOn w:val="Carpredefinitoparagrafo"/>
    <w:rsid w:val="002816F1"/>
  </w:style>
  <w:style w:type="paragraph" w:styleId="Pidipagina">
    <w:name w:val="footer"/>
    <w:basedOn w:val="Normale"/>
    <w:link w:val="PidipaginaCarattere"/>
    <w:unhideWhenUsed/>
    <w:rsid w:val="002816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816F1"/>
  </w:style>
  <w:style w:type="paragraph" w:styleId="Corpotesto">
    <w:name w:val="Body Text"/>
    <w:basedOn w:val="Normale"/>
    <w:link w:val="CorpotestoCarattere"/>
    <w:rsid w:val="002816F1"/>
    <w:pPr>
      <w:widowControl w:val="0"/>
      <w:suppressAutoHyphens/>
      <w:autoSpaceDE w:val="0"/>
      <w:spacing w:after="0" w:line="240" w:lineRule="auto"/>
    </w:pPr>
    <w:rPr>
      <w:rFonts w:ascii="Cambria" w:eastAsia="Times New Roman" w:hAnsi="Cambria" w:cs="Cambria"/>
      <w:i/>
      <w:iCs/>
      <w:kern w:val="1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2816F1"/>
    <w:rPr>
      <w:rFonts w:ascii="Cambria" w:eastAsia="Times New Roman" w:hAnsi="Cambria" w:cs="Cambria"/>
      <w:i/>
      <w:iCs/>
      <w:kern w:val="1"/>
      <w:lang w:eastAsia="zh-C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816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816F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1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16F1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B4D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B4D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F2A4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25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33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48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383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26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79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6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765987">
          <w:marLeft w:val="0"/>
          <w:marRight w:val="0"/>
          <w:marTop w:val="0"/>
          <w:marBottom w:val="360"/>
          <w:divBdr>
            <w:top w:val="single" w:sz="24" w:space="8" w:color="CCCCCC"/>
            <w:left w:val="single" w:sz="24" w:space="15" w:color="CCCCCC"/>
            <w:bottom w:val="single" w:sz="24" w:space="8" w:color="CCCCCC"/>
            <w:right w:val="single" w:sz="24" w:space="15" w:color="CCCCCC"/>
          </w:divBdr>
        </w:div>
      </w:divsChild>
    </w:div>
    <w:div w:id="2356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73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596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51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222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6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55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690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4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086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23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7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1279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3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94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66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45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523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0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230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40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86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4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5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2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895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4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32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6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87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72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64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823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6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450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5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182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4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855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2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2389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2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98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42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885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72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5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845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82637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3192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86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674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232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191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43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2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48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33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2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6296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7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7168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1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76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8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979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418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8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699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04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754706">
          <w:marLeft w:val="0"/>
          <w:marRight w:val="0"/>
          <w:marTop w:val="0"/>
          <w:marBottom w:val="360"/>
          <w:divBdr>
            <w:top w:val="single" w:sz="24" w:space="8" w:color="CCCCCC"/>
            <w:left w:val="single" w:sz="24" w:space="15" w:color="CCCCCC"/>
            <w:bottom w:val="single" w:sz="24" w:space="8" w:color="CCCCCC"/>
            <w:right w:val="single" w:sz="24" w:space="15" w:color="CCCCCC"/>
          </w:divBdr>
        </w:div>
      </w:divsChild>
    </w:div>
    <w:div w:id="11044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4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9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2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9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4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266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7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993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91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79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07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465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11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105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9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23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3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9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51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35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80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688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70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55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5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26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855187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46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2701517">
                          <w:marLeft w:val="57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66936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85845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3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82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97025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249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52452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863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01079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76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59065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28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9673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471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04929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957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7774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812695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77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00849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90955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626319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single" w:sz="24" w:space="15" w:color="CCCCCC"/>
                                <w:left w:val="single" w:sz="24" w:space="15" w:color="CCCCCC"/>
                                <w:bottom w:val="single" w:sz="24" w:space="15" w:color="CCCCCC"/>
                                <w:right w:val="single" w:sz="24" w:space="15" w:color="CCCCCC"/>
                              </w:divBdr>
                              <w:divsChild>
                                <w:div w:id="212541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4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86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4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57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54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47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77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7406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409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920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962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060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33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4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776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408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18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87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890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357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426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360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250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71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181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50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298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481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58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308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13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435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31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235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810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02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901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359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44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89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979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780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05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528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30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7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233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941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444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564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60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995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975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575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363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802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73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1135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12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627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111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8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807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851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96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91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13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52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10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16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23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747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29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82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99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032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62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006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665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9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4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7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46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1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42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57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5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21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27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53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1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58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428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80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7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23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4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2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289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35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1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929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1462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1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88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5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362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3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7536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https://press.teatrofrancoparenti.i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fmalcangio@teatrofrancoparenti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iglietteria@teatrofrancoparent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fmalcangio</dc:creator>
  <cp:lastModifiedBy>Admin</cp:lastModifiedBy>
  <cp:revision>2</cp:revision>
  <dcterms:created xsi:type="dcterms:W3CDTF">2018-04-20T10:19:00Z</dcterms:created>
  <dcterms:modified xsi:type="dcterms:W3CDTF">2018-04-20T10:19:00Z</dcterms:modified>
</cp:coreProperties>
</file>