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media/image3.jpeg" ContentType="image/jpeg"/>
  <Override PartName="/word/media/image2.jpeg" ContentType="image/jpeg"/>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orpodeltesto"/>
        <w:spacing w:lineRule="auto" w:line="240" w:before="0" w:after="0"/>
        <w:rPr>
          <w:rFonts w:ascii="DejaVu Sans" w:hAnsi="DejaVu Sans"/>
          <w:b w:val="false"/>
          <w:color w:val="FF0000"/>
          <w:spacing w:val="0"/>
          <w:w w:val="117"/>
          <w:sz w:val="32"/>
          <w:szCs w:val="32"/>
        </w:rPr>
      </w:pPr>
      <w:r>
        <w:rPr>
          <w:rFonts w:ascii="DejaVu Sans" w:hAnsi="DejaVu Sans"/>
          <w:b w:val="false"/>
          <w:color w:val="FF0000"/>
          <w:spacing w:val="0"/>
          <w:w w:val="117"/>
          <w:sz w:val="32"/>
          <w:szCs w:val="32"/>
        </w:rPr>
        <w:t>Il giocatore</w:t>
      </w:r>
    </w:p>
    <w:p>
      <w:pPr>
        <w:pStyle w:val="Corpodeltesto"/>
        <w:spacing w:lineRule="auto" w:line="240" w:before="0" w:after="0"/>
        <w:rPr>
          <w:rFonts w:ascii="DejaVu Sans" w:hAnsi="DejaVu Sans"/>
          <w:b/>
          <w:bCs/>
          <w:color w:val="000000"/>
          <w:spacing w:val="0"/>
          <w:w w:val="100"/>
          <w:sz w:val="22"/>
          <w:szCs w:val="22"/>
        </w:rPr>
      </w:pPr>
      <w:r>
        <w:rPr>
          <w:rFonts w:ascii="DejaVu Sans" w:hAnsi="DejaVu Sans"/>
          <w:b w:val="false"/>
          <w:color w:val="000000"/>
          <w:spacing w:val="0"/>
          <w:w w:val="100"/>
          <w:sz w:val="22"/>
          <w:szCs w:val="22"/>
        </w:rPr>
        <w:t xml:space="preserve">da </w:t>
      </w:r>
      <w:r>
        <w:rPr>
          <w:rFonts w:ascii="DejaVu Sans" w:hAnsi="DejaVu Sans"/>
          <w:b/>
          <w:bCs/>
          <w:color w:val="000000"/>
          <w:spacing w:val="0"/>
          <w:w w:val="100"/>
          <w:sz w:val="22"/>
          <w:szCs w:val="22"/>
        </w:rPr>
        <w:t>Fëdor Dostoevskij</w:t>
      </w:r>
    </w:p>
    <w:p>
      <w:pPr>
        <w:pStyle w:val="Corpodeltesto"/>
        <w:spacing w:lineRule="auto" w:line="240" w:before="0" w:after="0"/>
        <w:rPr>
          <w:rFonts w:ascii="DejaVu Sans" w:hAnsi="DejaVu Sans"/>
          <w:b/>
          <w:bCs/>
          <w:color w:val="000000"/>
          <w:spacing w:val="0"/>
          <w:w w:val="100"/>
          <w:sz w:val="22"/>
          <w:szCs w:val="22"/>
        </w:rPr>
      </w:pPr>
      <w:r>
        <w:rPr>
          <w:rFonts w:ascii="DejaVu Sans" w:hAnsi="DejaVu Sans"/>
          <w:b w:val="false"/>
          <w:color w:val="000000"/>
          <w:spacing w:val="0"/>
          <w:w w:val="100"/>
          <w:sz w:val="22"/>
          <w:szCs w:val="22"/>
        </w:rPr>
        <w:t xml:space="preserve">adattamento </w:t>
      </w:r>
      <w:r>
        <w:rPr>
          <w:rFonts w:ascii="DejaVu Sans" w:hAnsi="DejaVu Sans"/>
          <w:b/>
          <w:bCs/>
          <w:color w:val="000000"/>
          <w:spacing w:val="0"/>
          <w:w w:val="100"/>
          <w:sz w:val="22"/>
          <w:szCs w:val="22"/>
        </w:rPr>
        <w:t>Vitaliano Trevisan</w:t>
      </w:r>
    </w:p>
    <w:p>
      <w:pPr>
        <w:pStyle w:val="Corpodeltesto"/>
        <w:spacing w:lineRule="auto" w:line="240" w:before="0" w:after="0"/>
        <w:rPr>
          <w:rFonts w:ascii="DejaVu Sans" w:hAnsi="DejaVu Sans"/>
          <w:b w:val="false"/>
          <w:color w:val="000000"/>
          <w:spacing w:val="0"/>
          <w:w w:val="100"/>
          <w:sz w:val="22"/>
          <w:szCs w:val="22"/>
        </w:rPr>
      </w:pPr>
      <w:r>
        <w:rPr>
          <w:rFonts w:ascii="DejaVu Sans" w:hAnsi="DejaVu Sans"/>
          <w:b w:val="false"/>
          <w:color w:val="000000"/>
          <w:spacing w:val="0"/>
          <w:w w:val="100"/>
          <w:sz w:val="22"/>
          <w:szCs w:val="22"/>
        </w:rPr>
      </w:r>
    </w:p>
    <w:p>
      <w:pPr>
        <w:pStyle w:val="Normal"/>
        <w:rPr>
          <w:rFonts w:ascii="DejaVu Sans" w:hAnsi="DejaVu Sans"/>
          <w:sz w:val="22"/>
          <w:szCs w:val="22"/>
        </w:rPr>
      </w:pPr>
      <w:r>
        <w:rPr>
          <w:rFonts w:ascii="DejaVu Sans" w:hAnsi="DejaVu Sans"/>
          <w:sz w:val="22"/>
          <w:szCs w:val="22"/>
        </w:rPr>
        <w:t>con</w:t>
      </w:r>
    </w:p>
    <w:p>
      <w:pPr>
        <w:pStyle w:val="Normal"/>
        <w:spacing w:lineRule="auto" w:line="240"/>
        <w:jc w:val="left"/>
        <w:rPr>
          <w:rFonts w:ascii="DejaVu Sans" w:hAnsi="DejaVu Sans"/>
          <w:b w:val="false"/>
          <w:bCs w:val="false"/>
          <w:i/>
          <w:iCs/>
          <w:sz w:val="22"/>
          <w:szCs w:val="22"/>
        </w:rPr>
      </w:pPr>
      <w:r>
        <w:rPr>
          <w:rFonts w:ascii="DejaVu Sans" w:hAnsi="DejaVu Sans"/>
          <w:b/>
          <w:bCs/>
          <w:sz w:val="22"/>
          <w:szCs w:val="22"/>
        </w:rPr>
        <w:t xml:space="preserve">Daniele Russo </w:t>
        <w:tab/>
        <w:tab/>
        <w:tab/>
      </w:r>
      <w:r>
        <w:rPr>
          <w:rFonts w:ascii="DejaVu Sans" w:hAnsi="DejaVu Sans"/>
          <w:b w:val="false"/>
          <w:bCs w:val="false"/>
          <w:i/>
          <w:iCs/>
          <w:sz w:val="22"/>
          <w:szCs w:val="22"/>
        </w:rPr>
        <w:t>Aleksej/Fëdor Dostoevskij</w:t>
      </w:r>
    </w:p>
    <w:p>
      <w:pPr>
        <w:pStyle w:val="Normal"/>
        <w:spacing w:lineRule="auto" w:line="240"/>
        <w:jc w:val="left"/>
        <w:rPr>
          <w:rFonts w:ascii="DejaVu Sans" w:hAnsi="DejaVu Sans"/>
          <w:b w:val="false"/>
          <w:bCs w:val="false"/>
          <w:i/>
          <w:iCs/>
          <w:sz w:val="22"/>
          <w:szCs w:val="22"/>
        </w:rPr>
      </w:pPr>
      <w:r>
        <w:rPr>
          <w:rFonts w:ascii="DejaVu Sans" w:hAnsi="DejaVu Sans"/>
          <w:b/>
          <w:bCs/>
          <w:sz w:val="22"/>
          <w:szCs w:val="22"/>
        </w:rPr>
        <w:t xml:space="preserve">Marcello Romolo </w:t>
        <w:tab/>
        <w:tab/>
        <w:tab/>
      </w:r>
      <w:r>
        <w:rPr>
          <w:rFonts w:ascii="DejaVu Sans" w:hAnsi="DejaVu Sans"/>
          <w:b w:val="false"/>
          <w:bCs w:val="false"/>
          <w:i/>
          <w:iCs/>
          <w:sz w:val="22"/>
          <w:szCs w:val="22"/>
        </w:rPr>
        <w:t>Il generale</w:t>
      </w:r>
    </w:p>
    <w:p>
      <w:pPr>
        <w:pStyle w:val="Normal"/>
        <w:spacing w:lineRule="auto" w:line="240"/>
        <w:jc w:val="left"/>
        <w:rPr>
          <w:rFonts w:ascii="DejaVu Sans" w:hAnsi="DejaVu Sans"/>
          <w:b w:val="false"/>
          <w:bCs w:val="false"/>
          <w:i/>
          <w:iCs/>
          <w:sz w:val="22"/>
          <w:szCs w:val="22"/>
        </w:rPr>
      </w:pPr>
      <w:r>
        <w:rPr>
          <w:rFonts w:ascii="DejaVu Sans" w:hAnsi="DejaVu Sans"/>
          <w:b/>
          <w:bCs/>
          <w:i w:val="false"/>
          <w:iCs w:val="false"/>
          <w:sz w:val="22"/>
          <w:szCs w:val="22"/>
        </w:rPr>
        <w:t xml:space="preserve">Camilla Semino Favro </w:t>
        <w:tab/>
      </w:r>
      <w:r>
        <w:rPr>
          <w:rFonts w:ascii="DejaVu Sans" w:hAnsi="DejaVu Sans"/>
          <w:b/>
          <w:bCs/>
          <w:i/>
          <w:iCs/>
          <w:sz w:val="22"/>
          <w:szCs w:val="22"/>
        </w:rPr>
        <w:tab/>
      </w:r>
      <w:r>
        <w:rPr>
          <w:rFonts w:ascii="DejaVu Sans" w:hAnsi="DejaVu Sans"/>
          <w:b w:val="false"/>
          <w:bCs w:val="false"/>
          <w:i/>
          <w:iCs/>
          <w:sz w:val="22"/>
          <w:szCs w:val="22"/>
        </w:rPr>
        <w:t>Polina/Anna Grigor’evna</w:t>
      </w:r>
    </w:p>
    <w:p>
      <w:pPr>
        <w:pStyle w:val="Normal"/>
        <w:spacing w:lineRule="auto" w:line="240"/>
        <w:jc w:val="left"/>
        <w:rPr>
          <w:rFonts w:ascii="DejaVu Sans" w:hAnsi="DejaVu Sans"/>
          <w:b w:val="false"/>
          <w:bCs w:val="false"/>
          <w:i/>
          <w:iCs/>
          <w:sz w:val="22"/>
          <w:szCs w:val="22"/>
        </w:rPr>
      </w:pPr>
      <w:r>
        <w:rPr>
          <w:rFonts w:ascii="DejaVu Sans" w:hAnsi="DejaVu Sans"/>
          <w:b/>
          <w:bCs/>
          <w:i w:val="false"/>
          <w:iCs w:val="false"/>
          <w:sz w:val="22"/>
          <w:szCs w:val="22"/>
        </w:rPr>
        <w:t xml:space="preserve">Paola Sambo </w:t>
        <w:tab/>
      </w:r>
      <w:r>
        <w:rPr>
          <w:rFonts w:ascii="DejaVu Sans" w:hAnsi="DejaVu Sans"/>
          <w:b w:val="false"/>
          <w:bCs w:val="false"/>
          <w:i/>
          <w:iCs/>
          <w:sz w:val="22"/>
          <w:szCs w:val="22"/>
        </w:rPr>
        <w:tab/>
        <w:tab/>
        <w:t>Baboulinka</w:t>
      </w:r>
    </w:p>
    <w:p>
      <w:pPr>
        <w:pStyle w:val="Normal"/>
        <w:spacing w:lineRule="auto" w:line="240"/>
        <w:jc w:val="left"/>
        <w:rPr>
          <w:rFonts w:ascii="DejaVu Sans" w:hAnsi="DejaVu Sans"/>
          <w:b w:val="false"/>
          <w:bCs w:val="false"/>
          <w:i/>
          <w:iCs/>
          <w:sz w:val="22"/>
          <w:szCs w:val="22"/>
        </w:rPr>
      </w:pPr>
      <w:r>
        <w:rPr>
          <w:rFonts w:ascii="DejaVu Sans" w:hAnsi="DejaVu Sans"/>
          <w:b/>
          <w:bCs/>
          <w:sz w:val="22"/>
          <w:szCs w:val="22"/>
        </w:rPr>
        <w:t xml:space="preserve">Alfredo Angelici </w:t>
        <w:tab/>
        <w:tab/>
        <w:tab/>
      </w:r>
      <w:r>
        <w:rPr>
          <w:rFonts w:ascii="DejaVu Sans" w:hAnsi="DejaVu Sans"/>
          <w:b w:val="false"/>
          <w:bCs w:val="false"/>
          <w:i/>
          <w:iCs/>
          <w:sz w:val="22"/>
          <w:szCs w:val="22"/>
        </w:rPr>
        <w:t>Mr. Astley</w:t>
      </w:r>
    </w:p>
    <w:p>
      <w:pPr>
        <w:pStyle w:val="Corpodeltesto"/>
        <w:spacing w:lineRule="auto" w:line="240" w:before="0" w:after="0"/>
        <w:jc w:val="left"/>
        <w:rPr>
          <w:rFonts w:ascii="DejaVu Sans" w:hAnsi="DejaVu Sans"/>
          <w:b w:val="false"/>
          <w:bCs w:val="false"/>
          <w:i/>
          <w:iCs/>
          <w:sz w:val="22"/>
          <w:szCs w:val="22"/>
        </w:rPr>
      </w:pPr>
      <w:r>
        <w:rPr>
          <w:rFonts w:ascii="DejaVu Sans" w:hAnsi="DejaVu Sans"/>
          <w:b/>
          <w:bCs/>
          <w:i w:val="false"/>
          <w:iCs w:val="false"/>
          <w:sz w:val="22"/>
          <w:szCs w:val="22"/>
        </w:rPr>
        <w:t xml:space="preserve">Martina Galletta </w:t>
      </w:r>
      <w:r>
        <w:rPr>
          <w:rFonts w:ascii="DejaVu Sans" w:hAnsi="DejaVu Sans"/>
          <w:b/>
          <w:bCs/>
          <w:i/>
          <w:iCs/>
          <w:sz w:val="22"/>
          <w:szCs w:val="22"/>
        </w:rPr>
        <w:tab/>
        <w:tab/>
        <w:tab/>
      </w:r>
      <w:r>
        <w:rPr>
          <w:rFonts w:ascii="DejaVu Sans" w:hAnsi="DejaVu Sans"/>
          <w:b w:val="false"/>
          <w:bCs w:val="false"/>
          <w:i/>
          <w:iCs/>
          <w:sz w:val="22"/>
          <w:szCs w:val="22"/>
        </w:rPr>
        <w:t>M.lle Blanche</w:t>
      </w:r>
    </w:p>
    <w:p>
      <w:pPr>
        <w:pStyle w:val="Corpodeltesto"/>
        <w:spacing w:lineRule="auto" w:line="240" w:before="0" w:after="0"/>
        <w:jc w:val="left"/>
        <w:rPr>
          <w:rFonts w:ascii="DejaVu Sans" w:hAnsi="DejaVu Sans"/>
          <w:b w:val="false"/>
          <w:bCs w:val="false"/>
          <w:i/>
          <w:iCs/>
          <w:color w:val="000000"/>
          <w:spacing w:val="0"/>
          <w:w w:val="109"/>
          <w:sz w:val="22"/>
          <w:szCs w:val="22"/>
        </w:rPr>
      </w:pPr>
      <w:r>
        <w:rPr>
          <w:rFonts w:ascii="DejaVu Sans" w:hAnsi="DejaVu Sans"/>
          <w:b/>
          <w:bCs/>
          <w:i w:val="false"/>
          <w:iCs w:val="false"/>
          <w:color w:val="000000"/>
          <w:spacing w:val="0"/>
          <w:w w:val="109"/>
          <w:sz w:val="22"/>
          <w:szCs w:val="22"/>
        </w:rPr>
        <w:t>Alessio Piazza</w:t>
        <w:tab/>
      </w:r>
      <w:r>
        <w:rPr>
          <w:rFonts w:ascii="DejaVu Sans" w:hAnsi="DejaVu Sans"/>
          <w:b/>
          <w:bCs/>
          <w:i/>
          <w:iCs/>
          <w:color w:val="000000"/>
          <w:spacing w:val="0"/>
          <w:w w:val="109"/>
          <w:sz w:val="22"/>
          <w:szCs w:val="22"/>
        </w:rPr>
        <w:tab/>
        <w:tab/>
      </w:r>
      <w:r>
        <w:rPr>
          <w:rFonts w:ascii="DejaVu Sans" w:hAnsi="DejaVu Sans"/>
          <w:b w:val="false"/>
          <w:bCs w:val="false"/>
          <w:i/>
          <w:iCs/>
          <w:color w:val="000000"/>
          <w:spacing w:val="0"/>
          <w:w w:val="109"/>
          <w:sz w:val="22"/>
          <w:szCs w:val="22"/>
        </w:rPr>
        <w:t>Il croupier</w:t>
      </w:r>
    </w:p>
    <w:p>
      <w:pPr>
        <w:pStyle w:val="Corpodeltesto"/>
        <w:spacing w:lineRule="auto" w:line="240" w:before="0" w:after="0"/>
        <w:jc w:val="left"/>
        <w:rPr>
          <w:rFonts w:ascii="DejaVu Sans" w:hAnsi="DejaVu Sans"/>
          <w:b w:val="false"/>
          <w:bCs w:val="false"/>
          <w:i/>
          <w:iCs/>
          <w:sz w:val="22"/>
          <w:szCs w:val="22"/>
        </w:rPr>
      </w:pPr>
      <w:r>
        <w:rPr>
          <w:rFonts w:ascii="DejaVu Sans" w:hAnsi="DejaVu Sans"/>
          <w:b/>
          <w:bCs/>
          <w:sz w:val="22"/>
          <w:szCs w:val="22"/>
        </w:rPr>
        <w:t xml:space="preserve">Sebastiano Gavasso </w:t>
        <w:tab/>
        <w:tab/>
      </w:r>
      <w:r>
        <w:rPr>
          <w:rFonts w:ascii="DejaVu Sans" w:hAnsi="DejaVu Sans"/>
          <w:b w:val="false"/>
          <w:bCs w:val="false"/>
          <w:i/>
          <w:iCs/>
          <w:sz w:val="22"/>
          <w:szCs w:val="22"/>
        </w:rPr>
        <w:t>De Grieux</w:t>
      </w:r>
    </w:p>
    <w:p>
      <w:pPr>
        <w:pStyle w:val="Corpodeltesto"/>
        <w:spacing w:lineRule="auto" w:line="240" w:before="0" w:after="0"/>
        <w:jc w:val="left"/>
        <w:rPr>
          <w:rFonts w:ascii="DejaVu Sans" w:hAnsi="DejaVu Sans"/>
          <w:b/>
          <w:bCs/>
          <w:i/>
          <w:iCs/>
          <w:sz w:val="22"/>
          <w:szCs w:val="22"/>
        </w:rPr>
      </w:pPr>
      <w:r>
        <w:rPr>
          <w:rFonts w:ascii="DejaVu Sans" w:hAnsi="DejaVu Sans"/>
          <w:b/>
          <w:bCs/>
          <w:i/>
          <w:iCs/>
          <w:sz w:val="22"/>
          <w:szCs w:val="22"/>
        </w:rPr>
      </w:r>
    </w:p>
    <w:p>
      <w:pPr>
        <w:pStyle w:val="Corpodeltesto"/>
        <w:spacing w:lineRule="auto" w:line="240" w:before="0" w:after="0"/>
        <w:jc w:val="left"/>
        <w:rPr>
          <w:rFonts w:ascii="DejaVu Sans" w:hAnsi="DejaVu Sans"/>
          <w:b w:val="false"/>
          <w:i/>
          <w:iCs/>
          <w:color w:val="000000"/>
          <w:spacing w:val="0"/>
          <w:w w:val="109"/>
          <w:sz w:val="22"/>
          <w:szCs w:val="22"/>
        </w:rPr>
      </w:pPr>
      <w:r>
        <w:rPr>
          <w:rFonts w:ascii="DejaVu Sans" w:hAnsi="DejaVu Sans"/>
          <w:b w:val="false"/>
          <w:i/>
          <w:iCs/>
          <w:color w:val="000000"/>
          <w:spacing w:val="0"/>
          <w:w w:val="109"/>
          <w:sz w:val="22"/>
          <w:szCs w:val="22"/>
        </w:rPr>
      </w:r>
    </w:p>
    <w:p>
      <w:pPr>
        <w:pStyle w:val="Corpodeltesto"/>
        <w:spacing w:lineRule="auto" w:line="240" w:before="0" w:after="0"/>
        <w:rPr>
          <w:rFonts w:ascii="DejaVu Sans" w:hAnsi="DejaVu Sans"/>
          <w:b/>
          <w:bCs/>
          <w:color w:val="000000"/>
          <w:spacing w:val="0"/>
          <w:w w:val="109"/>
          <w:sz w:val="22"/>
          <w:szCs w:val="22"/>
        </w:rPr>
      </w:pPr>
      <w:r>
        <w:rPr>
          <w:rFonts w:ascii="DejaVu Sans" w:hAnsi="DejaVu Sans"/>
          <w:b w:val="false"/>
          <w:color w:val="000000"/>
          <w:spacing w:val="0"/>
          <w:w w:val="100"/>
          <w:sz w:val="22"/>
          <w:szCs w:val="22"/>
        </w:rPr>
        <w:t xml:space="preserve">scene </w:t>
      </w:r>
      <w:r>
        <w:rPr>
          <w:rFonts w:ascii="DejaVu Sans" w:hAnsi="DejaVu Sans"/>
          <w:b/>
          <w:bCs/>
          <w:color w:val="000000"/>
          <w:spacing w:val="0"/>
          <w:w w:val="109"/>
          <w:sz w:val="22"/>
          <w:szCs w:val="22"/>
        </w:rPr>
        <w:t>Roberto Crea</w:t>
      </w:r>
    </w:p>
    <w:p>
      <w:pPr>
        <w:pStyle w:val="Corpodeltesto"/>
        <w:spacing w:lineRule="auto" w:line="240" w:before="0" w:after="0"/>
        <w:rPr>
          <w:rFonts w:ascii="DejaVu Sans" w:hAnsi="DejaVu Sans"/>
          <w:b/>
          <w:bCs/>
          <w:color w:val="000000"/>
          <w:spacing w:val="0"/>
          <w:w w:val="109"/>
          <w:sz w:val="22"/>
          <w:szCs w:val="22"/>
        </w:rPr>
      </w:pPr>
      <w:r>
        <w:rPr>
          <w:rFonts w:ascii="DejaVu Sans" w:hAnsi="DejaVu Sans"/>
          <w:b w:val="false"/>
          <w:color w:val="000000"/>
          <w:spacing w:val="0"/>
          <w:w w:val="100"/>
          <w:sz w:val="22"/>
          <w:szCs w:val="22"/>
        </w:rPr>
        <w:t>costumi</w:t>
      </w:r>
      <w:r>
        <w:rPr>
          <w:rFonts w:ascii="DejaVu Sans" w:hAnsi="DejaVu Sans"/>
          <w:b/>
          <w:bCs/>
          <w:color w:val="000000"/>
          <w:spacing w:val="0"/>
          <w:w w:val="100"/>
          <w:sz w:val="22"/>
          <w:szCs w:val="22"/>
        </w:rPr>
        <w:t xml:space="preserve"> </w:t>
      </w:r>
      <w:r>
        <w:rPr>
          <w:rFonts w:ascii="DejaVu Sans" w:hAnsi="DejaVu Sans"/>
          <w:b/>
          <w:bCs/>
          <w:color w:val="000000"/>
          <w:spacing w:val="0"/>
          <w:w w:val="109"/>
          <w:sz w:val="22"/>
          <w:szCs w:val="22"/>
        </w:rPr>
        <w:t>Chiara Aversano</w:t>
      </w:r>
    </w:p>
    <w:p>
      <w:pPr>
        <w:pStyle w:val="Corpodeltesto"/>
        <w:spacing w:lineRule="auto" w:line="240" w:before="0" w:after="0"/>
        <w:rPr>
          <w:rFonts w:ascii="DejaVu Sans" w:hAnsi="DejaVu Sans"/>
          <w:b/>
          <w:bCs/>
          <w:color w:val="000000"/>
          <w:spacing w:val="0"/>
          <w:w w:val="105"/>
          <w:sz w:val="22"/>
          <w:szCs w:val="22"/>
        </w:rPr>
      </w:pPr>
      <w:r>
        <w:rPr>
          <w:rFonts w:ascii="DejaVu Sans" w:hAnsi="DejaVu Sans"/>
          <w:b w:val="false"/>
          <w:color w:val="000000"/>
          <w:spacing w:val="0"/>
          <w:w w:val="100"/>
          <w:sz w:val="22"/>
          <w:szCs w:val="22"/>
        </w:rPr>
        <w:t xml:space="preserve">disegno luci </w:t>
      </w:r>
      <w:r>
        <w:rPr>
          <w:rFonts w:ascii="DejaVu Sans" w:hAnsi="DejaVu Sans"/>
          <w:b/>
          <w:bCs/>
          <w:color w:val="000000"/>
          <w:spacing w:val="0"/>
          <w:w w:val="105"/>
          <w:sz w:val="22"/>
          <w:szCs w:val="22"/>
        </w:rPr>
        <w:t>Salvatore Palladino</w:t>
      </w:r>
    </w:p>
    <w:p>
      <w:pPr>
        <w:pStyle w:val="Corpodeltesto"/>
        <w:spacing w:lineRule="auto" w:line="240" w:before="0" w:after="0"/>
        <w:rPr>
          <w:rFonts w:ascii="DejaVu Sans" w:hAnsi="DejaVu Sans"/>
          <w:b/>
          <w:bCs/>
          <w:color w:val="000000"/>
          <w:spacing w:val="0"/>
          <w:w w:val="105"/>
          <w:sz w:val="22"/>
          <w:szCs w:val="22"/>
        </w:rPr>
      </w:pPr>
      <w:r>
        <w:rPr>
          <w:rFonts w:ascii="DejaVu Sans" w:hAnsi="DejaVu Sans"/>
          <w:b w:val="false"/>
          <w:color w:val="000000"/>
          <w:spacing w:val="0"/>
          <w:w w:val="105"/>
          <w:sz w:val="22"/>
          <w:szCs w:val="22"/>
        </w:rPr>
        <w:t xml:space="preserve">movimenti scenici </w:t>
      </w:r>
      <w:r>
        <w:rPr>
          <w:rFonts w:ascii="DejaVu Sans" w:hAnsi="DejaVu Sans"/>
          <w:b/>
          <w:bCs/>
          <w:color w:val="000000"/>
          <w:spacing w:val="0"/>
          <w:w w:val="105"/>
          <w:sz w:val="22"/>
          <w:szCs w:val="22"/>
        </w:rPr>
        <w:t>Eugenio Dura</w:t>
      </w:r>
    </w:p>
    <w:p>
      <w:pPr>
        <w:pStyle w:val="Corpodeltesto"/>
        <w:spacing w:lineRule="auto" w:line="240" w:before="0" w:after="0"/>
        <w:rPr>
          <w:rFonts w:ascii="DejaVu Sans" w:hAnsi="DejaVu Sans"/>
          <w:b w:val="false"/>
          <w:bCs w:val="false"/>
          <w:color w:val="000000"/>
          <w:spacing w:val="0"/>
          <w:w w:val="105"/>
          <w:sz w:val="22"/>
          <w:szCs w:val="22"/>
        </w:rPr>
      </w:pPr>
      <w:r>
        <w:rPr>
          <w:rFonts w:ascii="DejaVu Sans" w:hAnsi="DejaVu Sans"/>
          <w:b w:val="false"/>
          <w:bCs w:val="false"/>
          <w:color w:val="000000"/>
          <w:spacing w:val="0"/>
          <w:w w:val="105"/>
          <w:sz w:val="22"/>
          <w:szCs w:val="22"/>
        </w:rPr>
      </w:r>
    </w:p>
    <w:p>
      <w:pPr>
        <w:pStyle w:val="Corpodeltesto"/>
        <w:spacing w:lineRule="auto" w:line="240" w:before="0" w:after="0"/>
        <w:rPr>
          <w:rFonts w:ascii="DejaVu Sans" w:hAnsi="DejaVu Sans"/>
          <w:b/>
          <w:bCs/>
          <w:color w:val="000000"/>
          <w:spacing w:val="0"/>
          <w:w w:val="100"/>
          <w:sz w:val="22"/>
          <w:szCs w:val="22"/>
        </w:rPr>
      </w:pPr>
      <w:r>
        <w:rPr>
          <w:rFonts w:ascii="DejaVu Sans" w:hAnsi="DejaVu Sans"/>
          <w:b w:val="false"/>
          <w:bCs w:val="false"/>
          <w:color w:val="000000"/>
          <w:spacing w:val="0"/>
          <w:w w:val="100"/>
          <w:sz w:val="22"/>
          <w:szCs w:val="22"/>
        </w:rPr>
        <w:t>regia</w:t>
      </w:r>
      <w:r>
        <w:rPr>
          <w:rFonts w:ascii="DejaVu Sans" w:hAnsi="DejaVu Sans"/>
          <w:b/>
          <w:bCs/>
          <w:color w:val="000000"/>
          <w:spacing w:val="0"/>
          <w:w w:val="100"/>
          <w:sz w:val="22"/>
          <w:szCs w:val="22"/>
        </w:rPr>
        <w:t xml:space="preserve"> Gabriele Russo</w:t>
      </w:r>
    </w:p>
    <w:p>
      <w:pPr>
        <w:pStyle w:val="Corpodeltesto"/>
        <w:spacing w:lineRule="auto" w:line="240" w:before="0" w:after="0"/>
        <w:rPr>
          <w:rFonts w:ascii="DejaVu Sans" w:hAnsi="DejaVu Sans"/>
          <w:b w:val="false"/>
          <w:color w:val="000000"/>
          <w:spacing w:val="0"/>
          <w:w w:val="109"/>
          <w:sz w:val="22"/>
          <w:szCs w:val="22"/>
        </w:rPr>
      </w:pPr>
      <w:r>
        <w:rPr>
          <w:rFonts w:ascii="DejaVu Sans" w:hAnsi="DejaVu Sans"/>
          <w:b w:val="false"/>
          <w:color w:val="000000"/>
          <w:spacing w:val="0"/>
          <w:w w:val="109"/>
          <w:sz w:val="22"/>
          <w:szCs w:val="22"/>
        </w:rPr>
      </w:r>
    </w:p>
    <w:p>
      <w:pPr>
        <w:pStyle w:val="Corpodeltesto"/>
        <w:spacing w:lineRule="auto" w:line="240" w:before="0" w:after="0"/>
        <w:jc w:val="both"/>
        <w:rPr>
          <w:rFonts w:ascii="DejaVu Sans" w:hAnsi="DejaVu Sans"/>
          <w:b/>
          <w:bCs/>
          <w:spacing w:val="-4"/>
          <w:sz w:val="22"/>
          <w:szCs w:val="22"/>
        </w:rPr>
      </w:pPr>
      <w:r>
        <w:rPr>
          <w:rFonts w:ascii="DejaVu Sans" w:hAnsi="DejaVu Sans"/>
          <w:b w:val="false"/>
          <w:color w:val="000000"/>
          <w:spacing w:val="0"/>
          <w:w w:val="109"/>
          <w:sz w:val="22"/>
          <w:szCs w:val="22"/>
        </w:rPr>
        <w:t xml:space="preserve">aiuto regia </w:t>
      </w:r>
      <w:r>
        <w:rPr>
          <w:rFonts w:ascii="DejaVu Sans" w:hAnsi="DejaVu Sans"/>
          <w:b/>
          <w:bCs/>
          <w:color w:val="000000"/>
          <w:spacing w:val="0"/>
          <w:w w:val="109"/>
          <w:sz w:val="22"/>
          <w:szCs w:val="22"/>
        </w:rPr>
        <w:t>Eugenio Dura</w:t>
      </w:r>
      <w:r>
        <w:rPr>
          <w:rFonts w:ascii="DejaVu Sans" w:hAnsi="DejaVu Sans"/>
          <w:b w:val="false"/>
          <w:color w:val="000000"/>
          <w:spacing w:val="0"/>
          <w:w w:val="109"/>
          <w:sz w:val="22"/>
          <w:szCs w:val="22"/>
        </w:rPr>
        <w:t>/assistente di produzione</w:t>
      </w:r>
      <w:r>
        <w:rPr>
          <w:rFonts w:ascii="DejaVu Sans" w:hAnsi="DejaVu Sans"/>
          <w:b/>
          <w:bCs/>
          <w:color w:val="000000"/>
          <w:spacing w:val="0"/>
          <w:w w:val="109"/>
          <w:sz w:val="22"/>
          <w:szCs w:val="22"/>
        </w:rPr>
        <w:t xml:space="preserve"> Noemi Ranaulo/</w:t>
      </w:r>
      <w:r>
        <w:rPr>
          <w:rFonts w:ascii="DejaVu Sans" w:hAnsi="DejaVu Sans"/>
          <w:b w:val="false"/>
          <w:color w:val="000000"/>
          <w:spacing w:val="0"/>
          <w:w w:val="109"/>
          <w:sz w:val="22"/>
          <w:szCs w:val="22"/>
        </w:rPr>
        <w:t xml:space="preserve">direttore di allestimento </w:t>
      </w:r>
      <w:r>
        <w:rPr>
          <w:rFonts w:ascii="DejaVu Sans" w:hAnsi="DejaVu Sans"/>
          <w:b/>
          <w:bCs/>
          <w:color w:val="000000"/>
          <w:spacing w:val="0"/>
          <w:w w:val="109"/>
          <w:sz w:val="22"/>
          <w:szCs w:val="22"/>
        </w:rPr>
        <w:t>Antonio Verde</w:t>
      </w:r>
      <w:r>
        <w:rPr>
          <w:rFonts w:ascii="DejaVu Sans" w:hAnsi="DejaVu Sans"/>
          <w:b w:val="false"/>
          <w:color w:val="000000"/>
          <w:spacing w:val="0"/>
          <w:w w:val="109"/>
          <w:sz w:val="22"/>
          <w:szCs w:val="22"/>
        </w:rPr>
        <w:t xml:space="preserve">/capo macchinista </w:t>
      </w:r>
      <w:r>
        <w:rPr>
          <w:rFonts w:ascii="DejaVu Sans" w:hAnsi="DejaVu Sans"/>
          <w:b/>
          <w:bCs/>
          <w:color w:val="000000"/>
          <w:spacing w:val="0"/>
          <w:w w:val="109"/>
          <w:sz w:val="22"/>
          <w:szCs w:val="22"/>
        </w:rPr>
        <w:t>Generoso</w:t>
      </w:r>
      <w:r>
        <w:rPr>
          <w:rFonts w:ascii="DejaVu Sans" w:hAnsi="DejaVu Sans"/>
          <w:b w:val="false"/>
          <w:color w:val="000000"/>
          <w:spacing w:val="0"/>
          <w:w w:val="109"/>
          <w:sz w:val="22"/>
          <w:szCs w:val="22"/>
        </w:rPr>
        <w:t xml:space="preserve"> </w:t>
      </w:r>
      <w:r>
        <w:rPr>
          <w:rFonts w:ascii="DejaVu Sans" w:hAnsi="DejaVu Sans"/>
          <w:b/>
          <w:bCs/>
          <w:color w:val="000000"/>
          <w:spacing w:val="0"/>
          <w:w w:val="109"/>
          <w:sz w:val="22"/>
          <w:szCs w:val="22"/>
        </w:rPr>
        <w:t>Ciociola</w:t>
      </w:r>
      <w:r>
        <w:rPr>
          <w:rFonts w:ascii="DejaVu Sans" w:hAnsi="DejaVu Sans"/>
          <w:b w:val="false"/>
          <w:color w:val="000000"/>
          <w:spacing w:val="0"/>
          <w:w w:val="109"/>
          <w:sz w:val="22"/>
          <w:szCs w:val="22"/>
        </w:rPr>
        <w:t xml:space="preserve">/datore luci </w:t>
      </w:r>
      <w:r>
        <w:rPr>
          <w:rFonts w:ascii="DejaVu Sans" w:hAnsi="DejaVu Sans"/>
          <w:b/>
          <w:bCs/>
          <w:color w:val="000000"/>
          <w:spacing w:val="0"/>
          <w:w w:val="109"/>
          <w:sz w:val="22"/>
          <w:szCs w:val="22"/>
        </w:rPr>
        <w:t>Salvatore Palladino</w:t>
      </w:r>
      <w:r>
        <w:rPr>
          <w:rFonts w:ascii="DejaVu Sans" w:hAnsi="DejaVu Sans"/>
          <w:b w:val="false"/>
          <w:color w:val="000000"/>
          <w:spacing w:val="0"/>
          <w:w w:val="109"/>
          <w:sz w:val="22"/>
          <w:szCs w:val="22"/>
        </w:rPr>
        <w:t xml:space="preserve">/sarta </w:t>
      </w:r>
      <w:r>
        <w:rPr>
          <w:rFonts w:ascii="DejaVu Sans" w:hAnsi="DejaVu Sans"/>
          <w:b/>
          <w:bCs/>
          <w:color w:val="000000"/>
          <w:spacing w:val="0"/>
          <w:w w:val="109"/>
          <w:sz w:val="22"/>
          <w:szCs w:val="22"/>
        </w:rPr>
        <w:t>Anna Marino</w:t>
      </w:r>
      <w:r>
        <w:rPr>
          <w:rFonts w:ascii="DejaVu Sans" w:hAnsi="DejaVu Sans"/>
          <w:b w:val="false"/>
          <w:color w:val="000000"/>
          <w:spacing w:val="0"/>
          <w:w w:val="109"/>
          <w:sz w:val="22"/>
          <w:szCs w:val="22"/>
        </w:rPr>
        <w:t xml:space="preserve">/trucco </w:t>
      </w:r>
      <w:r>
        <w:rPr>
          <w:rFonts w:ascii="DejaVu Sans" w:hAnsi="DejaVu Sans"/>
          <w:b/>
          <w:bCs/>
          <w:color w:val="000000"/>
          <w:spacing w:val="0"/>
          <w:w w:val="109"/>
          <w:sz w:val="22"/>
          <w:szCs w:val="22"/>
        </w:rPr>
        <w:t xml:space="preserve">Vincenzo Cucchiara </w:t>
      </w:r>
      <w:r>
        <w:rPr>
          <w:rFonts w:ascii="DejaVu Sans" w:hAnsi="DejaVu Sans"/>
          <w:b w:val="false"/>
          <w:bCs w:val="false"/>
          <w:color w:val="000000"/>
          <w:spacing w:val="0"/>
          <w:w w:val="109"/>
          <w:sz w:val="22"/>
          <w:szCs w:val="22"/>
        </w:rPr>
        <w:t>per</w:t>
      </w:r>
      <w:r>
        <w:rPr>
          <w:rFonts w:ascii="DejaVu Sans" w:hAnsi="DejaVu Sans"/>
          <w:b/>
          <w:bCs/>
          <w:color w:val="000000"/>
          <w:spacing w:val="0"/>
          <w:w w:val="109"/>
          <w:sz w:val="22"/>
          <w:szCs w:val="22"/>
        </w:rPr>
        <w:t xml:space="preserve"> BioNike/</w:t>
      </w:r>
      <w:r>
        <w:rPr>
          <w:rFonts w:ascii="DejaVu Sans" w:hAnsi="DejaVu Sans"/>
          <w:b w:val="false"/>
          <w:bCs w:val="false"/>
          <w:color w:val="000000"/>
          <w:spacing w:val="0"/>
          <w:w w:val="109"/>
          <w:sz w:val="22"/>
          <w:szCs w:val="22"/>
        </w:rPr>
        <w:t>additional music</w:t>
      </w:r>
      <w:r>
        <w:rPr>
          <w:rFonts w:ascii="DejaVu Sans" w:hAnsi="DejaVu Sans"/>
          <w:b w:val="false"/>
          <w:bCs/>
          <w:color w:val="000000"/>
          <w:spacing w:val="0"/>
          <w:w w:val="105"/>
          <w:sz w:val="22"/>
          <w:szCs w:val="22"/>
        </w:rPr>
        <w:t xml:space="preserve"> </w:t>
      </w:r>
      <w:r>
        <w:rPr>
          <w:rFonts w:ascii="DejaVu Sans" w:hAnsi="DejaVu Sans"/>
          <w:b/>
          <w:bCs/>
          <w:color w:val="000000"/>
          <w:spacing w:val="0"/>
          <w:w w:val="105"/>
          <w:sz w:val="22"/>
          <w:szCs w:val="22"/>
        </w:rPr>
        <w:t>Massimiliano Pace/</w:t>
      </w:r>
      <w:r>
        <w:rPr>
          <w:rFonts w:ascii="DejaVu Sans" w:hAnsi="DejaVu Sans"/>
          <w:b w:val="false"/>
          <w:color w:val="000000"/>
          <w:spacing w:val="0"/>
          <w:w w:val="100"/>
          <w:sz w:val="22"/>
          <w:szCs w:val="22"/>
        </w:rPr>
        <w:t xml:space="preserve">realizzazione scene </w:t>
      </w:r>
      <w:r>
        <w:rPr>
          <w:rFonts w:ascii="DejaVu Sans" w:hAnsi="DejaVu Sans"/>
          <w:b/>
          <w:bCs/>
          <w:color w:val="000000"/>
          <w:spacing w:val="0"/>
          <w:w w:val="100"/>
          <w:sz w:val="22"/>
          <w:szCs w:val="22"/>
        </w:rPr>
        <w:t>Retroscena S.r.l–Napoli</w:t>
      </w:r>
      <w:r>
        <w:rPr>
          <w:rFonts w:ascii="DejaVu Sans" w:hAnsi="DejaVu Sans"/>
          <w:b w:val="false"/>
          <w:color w:val="000000"/>
          <w:spacing w:val="0"/>
          <w:w w:val="100"/>
          <w:sz w:val="22"/>
          <w:szCs w:val="22"/>
        </w:rPr>
        <w:t xml:space="preserve">/realizzazione costumi </w:t>
      </w:r>
      <w:r>
        <w:rPr>
          <w:rFonts w:ascii="DejaVu Sans" w:hAnsi="DejaVu Sans"/>
          <w:b/>
          <w:bCs/>
          <w:color w:val="000000"/>
          <w:spacing w:val="0"/>
          <w:w w:val="100"/>
          <w:sz w:val="22"/>
          <w:szCs w:val="22"/>
        </w:rPr>
        <w:t>Sartoria Bi.Mi – Roma, Barbara Pistolesi, Laura Milite/</w:t>
      </w:r>
      <w:r>
        <w:rPr>
          <w:rFonts w:ascii="DejaVu Sans" w:hAnsi="DejaVu Sans"/>
          <w:b w:val="false"/>
          <w:color w:val="000000"/>
          <w:spacing w:val="0"/>
          <w:w w:val="100"/>
          <w:sz w:val="22"/>
          <w:szCs w:val="22"/>
        </w:rPr>
        <w:t>service luci e fonica</w:t>
      </w:r>
      <w:r>
        <w:rPr>
          <w:rFonts w:ascii="DejaVu Sans" w:hAnsi="DejaVu Sans"/>
          <w:b w:val="false"/>
          <w:color w:val="000000"/>
          <w:spacing w:val="0"/>
          <w:w w:val="100"/>
          <w:sz w:val="22"/>
          <w:szCs w:val="22"/>
          <w:shd w:fill="FFFFFF" w:val="clear"/>
        </w:rPr>
        <w:t xml:space="preserve"> </w:t>
      </w:r>
      <w:r>
        <w:rPr>
          <w:rFonts w:ascii="DejaVu Sans" w:hAnsi="DejaVu Sans"/>
          <w:b/>
          <w:bCs/>
          <w:color w:val="000000"/>
          <w:spacing w:val="0"/>
          <w:w w:val="100"/>
          <w:sz w:val="22"/>
          <w:szCs w:val="22"/>
          <w:shd w:fill="FFFFFF" w:val="clear"/>
        </w:rPr>
        <w:t>Megaride S.A.S-</w:t>
      </w:r>
      <w:r>
        <w:rPr>
          <w:rFonts w:ascii="DejaVu Sans" w:hAnsi="DejaVu Sans"/>
          <w:b/>
          <w:bCs/>
          <w:color w:val="000000"/>
          <w:spacing w:val="0"/>
          <w:w w:val="100"/>
          <w:sz w:val="22"/>
          <w:szCs w:val="22"/>
        </w:rPr>
        <w:t>Napoli</w:t>
      </w:r>
      <w:r>
        <w:rPr>
          <w:rFonts w:ascii="DejaVu Sans" w:hAnsi="DejaVu Sans"/>
          <w:b w:val="false"/>
          <w:color w:val="000000"/>
          <w:spacing w:val="0"/>
          <w:w w:val="100"/>
          <w:sz w:val="22"/>
          <w:szCs w:val="22"/>
        </w:rPr>
        <w:t xml:space="preserve">/trasporti </w:t>
      </w:r>
      <w:r>
        <w:rPr>
          <w:rFonts w:ascii="DejaVu Sans" w:hAnsi="DejaVu Sans"/>
          <w:b/>
          <w:bCs/>
          <w:color w:val="000000"/>
          <w:spacing w:val="0"/>
          <w:w w:val="100"/>
          <w:sz w:val="22"/>
          <w:szCs w:val="22"/>
        </w:rPr>
        <w:t>Porcacchia-Roma</w:t>
      </w:r>
      <w:r>
        <w:rPr>
          <w:rFonts w:ascii="DejaVu Sans" w:hAnsi="DejaVu Sans"/>
          <w:b w:val="false"/>
          <w:color w:val="000000"/>
          <w:spacing w:val="0"/>
          <w:w w:val="100"/>
          <w:sz w:val="22"/>
          <w:szCs w:val="22"/>
        </w:rPr>
        <w:t xml:space="preserve">/elaborazione grafica </w:t>
      </w:r>
      <w:r>
        <w:rPr>
          <w:rFonts w:ascii="DejaVu Sans" w:hAnsi="DejaVu Sans"/>
          <w:b/>
          <w:bCs/>
          <w:color w:val="000000"/>
          <w:spacing w:val="0"/>
          <w:w w:val="100"/>
          <w:sz w:val="22"/>
          <w:szCs w:val="22"/>
        </w:rPr>
        <w:t xml:space="preserve">Raffaele De Martino </w:t>
      </w:r>
      <w:r>
        <w:rPr>
          <w:rFonts w:ascii="DejaVu Sans" w:hAnsi="DejaVu Sans"/>
          <w:b w:val="false"/>
          <w:color w:val="000000"/>
          <w:spacing w:val="0"/>
          <w:w w:val="100"/>
          <w:sz w:val="22"/>
          <w:szCs w:val="22"/>
        </w:rPr>
        <w:t xml:space="preserve">su bozzetto originale di </w:t>
      </w:r>
      <w:r>
        <w:rPr>
          <w:rFonts w:ascii="DejaVu Sans" w:hAnsi="DejaVu Sans"/>
          <w:b/>
          <w:bCs/>
          <w:color w:val="000000"/>
          <w:spacing w:val="0"/>
          <w:w w:val="100"/>
          <w:sz w:val="22"/>
          <w:szCs w:val="22"/>
        </w:rPr>
        <w:t>Chiara Aversano</w:t>
      </w:r>
      <w:r>
        <w:rPr>
          <w:rFonts w:ascii="DejaVu Sans" w:hAnsi="DejaVu Sans"/>
          <w:b w:val="false"/>
          <w:color w:val="000000"/>
          <w:spacing w:val="0"/>
          <w:w w:val="100"/>
          <w:sz w:val="22"/>
          <w:szCs w:val="22"/>
        </w:rPr>
        <w:t xml:space="preserve">/foto di scena </w:t>
      </w:r>
      <w:r>
        <w:rPr>
          <w:rFonts w:ascii="DejaVu Sans" w:hAnsi="DejaVu Sans"/>
          <w:b/>
          <w:bCs/>
          <w:color w:val="000000"/>
          <w:spacing w:val="0"/>
          <w:w w:val="100"/>
          <w:sz w:val="22"/>
          <w:szCs w:val="22"/>
        </w:rPr>
        <w:t>Francesco Squeglia</w:t>
      </w:r>
      <w:r>
        <w:rPr>
          <w:rFonts w:ascii="DejaVu Sans" w:hAnsi="DejaVu Sans"/>
          <w:b w:val="false"/>
          <w:color w:val="000000"/>
          <w:spacing w:val="0"/>
          <w:w w:val="100"/>
          <w:sz w:val="22"/>
          <w:szCs w:val="22"/>
        </w:rPr>
        <w:t xml:space="preserve">/ufficio stampa </w:t>
      </w:r>
      <w:r>
        <w:rPr>
          <w:rFonts w:ascii="DejaVu Sans" w:hAnsi="DejaVu Sans"/>
          <w:b/>
          <w:bCs/>
          <w:color w:val="000000"/>
          <w:spacing w:val="0"/>
          <w:w w:val="100"/>
          <w:sz w:val="22"/>
          <w:szCs w:val="22"/>
        </w:rPr>
        <w:t xml:space="preserve">Katia </w:t>
      </w:r>
      <w:r>
        <w:rPr>
          <w:rFonts w:ascii="DejaVu Sans" w:hAnsi="DejaVu Sans"/>
          <w:b/>
          <w:bCs/>
          <w:color w:val="000000"/>
          <w:spacing w:val="-4"/>
          <w:w w:val="100"/>
          <w:sz w:val="22"/>
          <w:szCs w:val="22"/>
        </w:rPr>
        <w:t>Prota</w:t>
      </w:r>
      <w:r>
        <w:rPr>
          <w:rFonts w:ascii="DejaVu Sans" w:hAnsi="DejaVu Sans"/>
          <w:b w:val="false"/>
          <w:color w:val="000000"/>
          <w:spacing w:val="-4"/>
          <w:w w:val="100"/>
          <w:sz w:val="22"/>
          <w:szCs w:val="22"/>
        </w:rPr>
        <w:t>/coordinamento organizzativo</w:t>
      </w:r>
      <w:r>
        <w:rPr>
          <w:rFonts w:ascii="DejaVu Sans" w:hAnsi="DejaVu Sans"/>
          <w:b/>
          <w:bCs/>
          <w:color w:val="000000"/>
          <w:spacing w:val="-4"/>
          <w:w w:val="100"/>
          <w:sz w:val="22"/>
          <w:szCs w:val="22"/>
        </w:rPr>
        <w:t xml:space="preserve"> Alessandra Attena</w:t>
      </w:r>
      <w:r>
        <w:rPr>
          <w:rFonts w:ascii="DejaVu Sans" w:hAnsi="DejaVu Sans"/>
          <w:b w:val="false"/>
          <w:color w:val="000000"/>
          <w:spacing w:val="-4"/>
          <w:w w:val="100"/>
          <w:sz w:val="22"/>
          <w:szCs w:val="22"/>
        </w:rPr>
        <w:t>/d</w:t>
      </w:r>
      <w:r>
        <w:rPr>
          <w:rFonts w:ascii="DejaVu Sans" w:hAnsi="DejaVu Sans"/>
          <w:spacing w:val="-4"/>
          <w:sz w:val="22"/>
          <w:szCs w:val="22"/>
        </w:rPr>
        <w:t xml:space="preserve">istribuzione </w:t>
      </w:r>
      <w:r>
        <w:rPr>
          <w:rFonts w:ascii="DejaVu Sans" w:hAnsi="DejaVu Sans"/>
          <w:b/>
          <w:bCs/>
          <w:spacing w:val="-4"/>
          <w:sz w:val="22"/>
          <w:szCs w:val="22"/>
        </w:rPr>
        <w:t>Patrizia Natale</w:t>
      </w:r>
    </w:p>
    <w:p>
      <w:pPr>
        <w:pStyle w:val="Corpodeltesto"/>
        <w:spacing w:lineRule="auto" w:line="240" w:before="0" w:after="0"/>
        <w:jc w:val="both"/>
        <w:rPr>
          <w:rFonts w:ascii="DejaVu Sans" w:hAnsi="DejaVu Sans"/>
          <w:b/>
          <w:bCs/>
          <w:sz w:val="22"/>
          <w:szCs w:val="22"/>
        </w:rPr>
      </w:pPr>
      <w:r>
        <w:rPr>
          <w:rFonts w:ascii="DejaVu Sans" w:hAnsi="DejaVu Sans"/>
          <w:sz w:val="22"/>
          <w:szCs w:val="22"/>
        </w:rPr>
        <w:t>organizzazione generale</w:t>
      </w:r>
      <w:r>
        <w:rPr>
          <w:rFonts w:ascii="DejaVu Sans" w:hAnsi="DejaVu Sans"/>
          <w:b/>
          <w:bCs/>
          <w:sz w:val="22"/>
          <w:szCs w:val="22"/>
        </w:rPr>
        <w:t xml:space="preserve"> Roberta Russo</w:t>
      </w:r>
    </w:p>
    <w:p>
      <w:pPr>
        <w:pStyle w:val="Corpodeltesto"/>
        <w:spacing w:lineRule="auto" w:line="240" w:before="0" w:after="0"/>
        <w:jc w:val="both"/>
        <w:rPr>
          <w:rFonts w:ascii="DejaVu Sans" w:hAnsi="DejaVu Sans"/>
          <w:b w:val="false"/>
          <w:color w:val="000000"/>
          <w:spacing w:val="0"/>
          <w:w w:val="100"/>
          <w:sz w:val="22"/>
          <w:szCs w:val="22"/>
        </w:rPr>
      </w:pPr>
      <w:r>
        <w:rPr>
          <w:rFonts w:ascii="DejaVu Sans" w:hAnsi="DejaVu Sans"/>
          <w:b w:val="false"/>
          <w:color w:val="000000"/>
          <w:spacing w:val="0"/>
          <w:w w:val="100"/>
          <w:sz w:val="22"/>
          <w:szCs w:val="22"/>
        </w:rPr>
      </w:r>
    </w:p>
    <w:p>
      <w:pPr>
        <w:pStyle w:val="Corpodeltesto"/>
        <w:spacing w:lineRule="auto" w:line="240" w:before="0" w:after="0"/>
        <w:rPr>
          <w:rFonts w:ascii="DejaVu Sans" w:hAnsi="DejaVu Sans"/>
          <w:b/>
          <w:bCs/>
          <w:color w:val="000000"/>
          <w:spacing w:val="-10"/>
          <w:w w:val="100"/>
          <w:sz w:val="22"/>
          <w:szCs w:val="22"/>
        </w:rPr>
      </w:pPr>
      <w:r>
        <w:rPr>
          <w:rFonts w:ascii="DejaVu Sans" w:hAnsi="DejaVu Sans"/>
          <w:b w:val="false"/>
          <w:color w:val="000000"/>
          <w:spacing w:val="-10"/>
          <w:w w:val="100"/>
          <w:sz w:val="22"/>
          <w:szCs w:val="22"/>
        </w:rPr>
        <w:t xml:space="preserve">coproduzione </w:t>
      </w:r>
      <w:r>
        <w:rPr>
          <w:rFonts w:ascii="DejaVu Sans" w:hAnsi="DejaVu Sans"/>
          <w:b/>
          <w:bCs/>
          <w:color w:val="000000"/>
          <w:spacing w:val="-10"/>
          <w:w w:val="100"/>
          <w:sz w:val="22"/>
          <w:szCs w:val="22"/>
        </w:rPr>
        <w:t>Fondazione  Teatro  di Napoli – Teatro Bellini, Teatro Stabile di Catania</w:t>
      </w:r>
    </w:p>
    <w:p>
      <w:pPr>
        <w:pStyle w:val="Corpodeltesto"/>
        <w:spacing w:lineRule="auto" w:line="240" w:before="0" w:after="0"/>
        <w:rPr>
          <w:rFonts w:ascii="DejaVu Sans" w:hAnsi="DejaVu Sans"/>
          <w:b/>
          <w:bCs/>
          <w:spacing w:val="-10"/>
          <w:sz w:val="22"/>
          <w:szCs w:val="22"/>
        </w:rPr>
      </w:pPr>
      <w:r>
        <w:rPr>
          <w:rFonts w:ascii="DejaVu Sans" w:hAnsi="DejaVu Sans"/>
          <w:b/>
          <w:bCs/>
          <w:spacing w:val="-10"/>
          <w:sz w:val="22"/>
          <w:szCs w:val="22"/>
        </w:rPr>
        <w:drawing>
          <wp:anchor behindDoc="0" distT="0" distB="0" distL="720090" distR="0" simplePos="0" locked="0" layoutInCell="1" allowOverlap="1" relativeHeight="1">
            <wp:simplePos x="0" y="0"/>
            <wp:positionH relativeFrom="column">
              <wp:posOffset>5130165</wp:posOffset>
            </wp:positionH>
            <wp:positionV relativeFrom="paragraph">
              <wp:posOffset>201295</wp:posOffset>
            </wp:positionV>
            <wp:extent cx="720090" cy="41402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720090" cy="414020"/>
                    </a:xfrm>
                    <a:prstGeom prst="rect">
                      <a:avLst/>
                    </a:prstGeom>
                    <a:noFill/>
                    <a:ln w="9525">
                      <a:noFill/>
                      <a:miter lim="800000"/>
                      <a:headEnd/>
                      <a:tailEnd/>
                    </a:ln>
                  </pic:spPr>
                </pic:pic>
              </a:graphicData>
            </a:graphic>
          </wp:anchor>
        </w:drawing>
      </w:r>
    </w:p>
    <w:p>
      <w:pPr>
        <w:pStyle w:val="Corpodeltesto"/>
        <w:spacing w:lineRule="auto" w:line="240" w:before="0" w:after="0"/>
        <w:rPr>
          <w:rFonts w:ascii="DejaVu Sans" w:hAnsi="DejaVu Sans"/>
          <w:sz w:val="22"/>
          <w:szCs w:val="22"/>
        </w:rPr>
      </w:pPr>
      <w:r>
        <w:rPr>
          <w:rFonts w:ascii="DejaVu Sans" w:hAnsi="DejaVu Sans"/>
          <w:sz w:val="22"/>
          <w:szCs w:val="22"/>
        </w:rPr>
        <w:drawing>
          <wp:anchor behindDoc="0" distT="0" distB="0" distL="0" distR="0" simplePos="0" locked="0" layoutInCell="1" allowOverlap="1" relativeHeight="0">
            <wp:simplePos x="0" y="0"/>
            <wp:positionH relativeFrom="column">
              <wp:posOffset>3970655</wp:posOffset>
            </wp:positionH>
            <wp:positionV relativeFrom="paragraph">
              <wp:posOffset>147320</wp:posOffset>
            </wp:positionV>
            <wp:extent cx="720090" cy="25908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720090" cy="259080"/>
                    </a:xfrm>
                    <a:prstGeom prst="rect">
                      <a:avLst/>
                    </a:prstGeom>
                    <a:noFill/>
                    <a:ln w="9525">
                      <a:noFill/>
                      <a:miter lim="800000"/>
                      <a:headEnd/>
                      <a:tailEnd/>
                    </a:ln>
                  </pic:spPr>
                </pic:pic>
              </a:graphicData>
            </a:graphic>
          </wp:anchor>
        </w:drawing>
      </w:r>
    </w:p>
    <w:p>
      <w:pPr>
        <w:pStyle w:val="Corpodeltesto"/>
        <w:spacing w:lineRule="auto" w:line="240" w:before="0" w:after="0"/>
        <w:rPr>
          <w:rFonts w:ascii="DejaVu Sans" w:hAnsi="DejaVu Sans"/>
          <w:sz w:val="22"/>
          <w:szCs w:val="22"/>
        </w:rPr>
      </w:pPr>
      <w:r>
        <w:rPr>
          <w:rFonts w:ascii="DejaVu Sans" w:hAnsi="DejaVu Sans"/>
          <w:sz w:val="22"/>
          <w:szCs w:val="22"/>
        </w:rPr>
      </w:r>
    </w:p>
    <w:p>
      <w:pPr>
        <w:pStyle w:val="Corpodeltesto"/>
        <w:spacing w:lineRule="auto" w:line="240" w:before="0" w:after="0"/>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b/>
          <w:bCs/>
          <w:sz w:val="22"/>
          <w:szCs w:val="22"/>
        </w:rPr>
      </w:pPr>
      <w:r>
        <w:rPr>
          <w:rFonts w:ascii="DejaVu Sans" w:hAnsi="DejaVu Sans"/>
          <w:b/>
          <w:bCs/>
          <w:sz w:val="22"/>
          <w:szCs w:val="22"/>
        </w:rPr>
        <w:t>SINOSSI</w:t>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spacing w:lineRule="auto" w:line="240" w:before="0" w:after="0"/>
        <w:jc w:val="both"/>
        <w:rPr>
          <w:rFonts w:ascii="DejaVu Sans" w:hAnsi="DejaVu Sans"/>
          <w:sz w:val="22"/>
          <w:szCs w:val="22"/>
        </w:rPr>
      </w:pPr>
      <w:r>
        <w:rPr>
          <w:rStyle w:val="Enfasi"/>
          <w:rFonts w:ascii="DejaVu Sans" w:hAnsi="DejaVu Sans"/>
          <w:sz w:val="22"/>
          <w:szCs w:val="22"/>
        </w:rPr>
        <w:t>Il giocatore</w:t>
      </w:r>
      <w:r>
        <w:rPr>
          <w:rFonts w:ascii="DejaVu Sans" w:hAnsi="DejaVu Sans"/>
          <w:sz w:val="22"/>
          <w:szCs w:val="22"/>
        </w:rPr>
        <w:t xml:space="preserve"> è la terza tappa della “Trilogia della libertà” le tre produzioni della Fondazione Teatro di Napoli – Teatro Bellini incentrate sul concetto di libertà e di perdita della stessa. Dopo la società distopica dominata dalla violenza del visionario </w:t>
      </w:r>
      <w:r>
        <w:rPr>
          <w:rStyle w:val="Enfasi"/>
          <w:rFonts w:ascii="DejaVu Sans" w:hAnsi="DejaVu Sans"/>
          <w:sz w:val="22"/>
          <w:szCs w:val="22"/>
        </w:rPr>
        <w:t>Arancia Meccanica</w:t>
      </w:r>
      <w:r>
        <w:rPr>
          <w:rFonts w:ascii="DejaVu Sans" w:hAnsi="DejaVu Sans"/>
          <w:sz w:val="22"/>
          <w:szCs w:val="22"/>
        </w:rPr>
        <w:t xml:space="preserve"> diretto dallo stesso Gabriele Russo e l'opprimente ospedale psichiatrico di </w:t>
      </w:r>
      <w:r>
        <w:rPr>
          <w:rStyle w:val="Enfasi"/>
          <w:rFonts w:ascii="DejaVu Sans" w:hAnsi="DejaVu Sans"/>
          <w:sz w:val="22"/>
          <w:szCs w:val="22"/>
        </w:rPr>
        <w:t>Qualcuno volò sul nido del cuculo</w:t>
      </w:r>
      <w:r>
        <w:rPr>
          <w:rFonts w:ascii="DejaVu Sans" w:hAnsi="DejaVu Sans"/>
          <w:sz w:val="22"/>
          <w:szCs w:val="22"/>
        </w:rPr>
        <w:t xml:space="preserve"> diretto da Alessandro Gassmann, è la volta della Roulettenburg dominata dal gioco di Dostoevskij. Anche in questo caso, la grande letteratura si fa teatro; così, </w:t>
      </w:r>
      <w:r>
        <w:rPr>
          <w:rStyle w:val="Enfasi"/>
          <w:rFonts w:ascii="DejaVu Sans" w:hAnsi="DejaVu Sans"/>
          <w:sz w:val="22"/>
          <w:szCs w:val="22"/>
        </w:rPr>
        <w:t>Il giocatore</w:t>
      </w:r>
      <w:r>
        <w:rPr>
          <w:rFonts w:ascii="DejaVu Sans" w:hAnsi="DejaVu Sans"/>
          <w:sz w:val="22"/>
          <w:szCs w:val="22"/>
        </w:rPr>
        <w:t xml:space="preserve">, scritto nel 1866, viene riletto e adattato per il teatro da Vitaliano Trevisan. L'allestimento è in costante bilico tra dramma e commedia e un cast affiatato ci trascina in una spirale fatta di azzardo, di passioni e di compulsioni che porta dritti in quel (non)luogo dove il desiderio si trasforma in ossessione e non si limita più a governare i protagonisti, ma finisce per soggiogarli. Una rilettura metaforica e contemporanea; «il gioco non è solo l’oggetto centrale dell’opera, ma è presente – come spiega Gabriele Russo – in forma di metafora o di allusione, ovunque. È nelle relazioni ossessive tra i personaggi, nei continui “rilanci” a cui le circostanze li costringono, nelle vane speranze a cui sono aggrappati e che li fanno stare sospesi; come si è sospesi quando si è in attesa che la pallina cada sul rosso o sul nero. Così si arriva alle analogie con l’oggi e con ciò che è il gioco d’azzardo nella nostra società: quando vedremo la </w:t>
      </w:r>
      <w:r>
        <w:rPr>
          <w:rStyle w:val="Enfasi"/>
          <w:rFonts w:ascii="DejaVu Sans" w:hAnsi="DejaVu Sans"/>
          <w:sz w:val="22"/>
          <w:szCs w:val="22"/>
        </w:rPr>
        <w:t xml:space="preserve">baboulinka </w:t>
      </w:r>
      <w:r>
        <w:rPr>
          <w:rFonts w:ascii="DejaVu Sans" w:hAnsi="DejaVu Sans"/>
          <w:sz w:val="22"/>
          <w:szCs w:val="22"/>
        </w:rPr>
        <w:t>o il giocatore perdere tutti i loro soldi al casinò, forse per un attimo ci dimenticheremo che si tratta dei personaggi di Dostoevskij e vedremo, più genericamente una vecchina, sola, in preda al vizio del gioco o un giovane compulsivo perso in un video poker. Per amplificare e sostenere il dialogo con l'oggo senza perdere il rapporto con il testo e con la narrazione, ho scelto un'ambientazione che fosse “atemporale”, creata da contaminazioni fra passato e presente, antico e moderno; questo vale per la scena, per i costumi, per le musiche e, naturalmente, per il linguaggio».</w:t>
      </w:r>
    </w:p>
    <w:p>
      <w:pPr>
        <w:pStyle w:val="Normal"/>
        <w:spacing w:lineRule="auto" w:line="240" w:before="0" w:after="0"/>
        <w:jc w:val="both"/>
        <w:rPr>
          <w:rFonts w:ascii="DejaVu Sans" w:hAnsi="DejaVu Sans"/>
          <w:sz w:val="22"/>
          <w:szCs w:val="22"/>
        </w:rPr>
      </w:pPr>
      <w:r>
        <w:rPr>
          <w:rFonts w:ascii="DejaVu Sans" w:hAnsi="DejaVu Sans"/>
          <w:sz w:val="22"/>
          <w:szCs w:val="22"/>
        </w:rPr>
      </w:r>
    </w:p>
    <w:p>
      <w:pPr>
        <w:pStyle w:val="Normal"/>
        <w:jc w:val="both"/>
        <w:rPr>
          <w:rFonts w:ascii="DejaVu Sans" w:hAnsi="DejaVu Sans"/>
          <w:b/>
          <w:bCs/>
          <w:color w:val="1D1E1C"/>
          <w:sz w:val="22"/>
          <w:szCs w:val="22"/>
        </w:rPr>
      </w:pPr>
      <w:r>
        <w:rPr>
          <w:rFonts w:ascii="DejaVu Sans" w:hAnsi="DejaVu Sans"/>
          <w:b/>
          <w:bCs/>
          <w:color w:val="1D1E1C"/>
          <w:spacing w:val="0"/>
          <w:w w:val="120"/>
          <w:sz w:val="22"/>
          <w:szCs w:val="22"/>
        </w:rPr>
        <w:t xml:space="preserve">DOSTOEVSKIJ, </w:t>
      </w:r>
      <w:r>
        <w:rPr>
          <w:rFonts w:ascii="DejaVu Sans" w:hAnsi="DejaVu Sans"/>
          <w:b/>
          <w:bCs/>
          <w:color w:val="1D1E1C"/>
          <w:sz w:val="22"/>
          <w:szCs w:val="22"/>
        </w:rPr>
        <w:t>UN GIOCATORE</w:t>
      </w:r>
    </w:p>
    <w:p>
      <w:pPr>
        <w:pStyle w:val="Normal"/>
        <w:jc w:val="both"/>
        <w:rPr>
          <w:rFonts w:ascii="DejaVu Sans" w:hAnsi="DejaVu Sans"/>
          <w:b/>
          <w:bCs/>
          <w:color w:val="1D1E1C"/>
          <w:sz w:val="22"/>
          <w:szCs w:val="22"/>
        </w:rPr>
      </w:pPr>
      <w:r>
        <w:rPr>
          <w:rFonts w:ascii="DejaVu Sans" w:hAnsi="DejaVu Sans"/>
          <w:b/>
          <w:bCs/>
          <w:color w:val="1D1E1C"/>
          <w:sz w:val="22"/>
          <w:szCs w:val="22"/>
        </w:rPr>
      </w:r>
    </w:p>
    <w:p>
      <w:pPr>
        <w:pStyle w:val="Normal"/>
        <w:spacing w:lineRule="auto" w:line="240" w:before="0" w:after="0"/>
        <w:jc w:val="both"/>
        <w:rPr>
          <w:rFonts w:ascii="DejaVu Sans" w:hAnsi="DejaVu Sans"/>
          <w:color w:val="000000"/>
          <w:sz w:val="22"/>
          <w:szCs w:val="22"/>
        </w:rPr>
      </w:pPr>
      <w:r>
        <w:rPr>
          <w:rFonts w:ascii="DejaVu Sans" w:hAnsi="DejaVu Sans"/>
          <w:b w:val="false"/>
          <w:bCs/>
          <w:color w:val="1D1E1C"/>
          <w:spacing w:val="0"/>
          <w:w w:val="120"/>
          <w:sz w:val="22"/>
          <w:szCs w:val="22"/>
        </w:rPr>
        <w:t xml:space="preserve">Nel 1866 Fëdor Dostoevskij aveva 45 anni, era </w:t>
      </w:r>
      <w:r>
        <w:rPr>
          <w:rFonts w:ascii="DejaVu Sans" w:hAnsi="DejaVu Sans"/>
          <w:color w:val="1D1E1C"/>
          <w:sz w:val="22"/>
          <w:szCs w:val="22"/>
        </w:rPr>
        <w:t xml:space="preserve">vedovo e reduce da una relazione passionale e altalenante conclusasi malamente con Apollinarija Suslova, giovane donna dal temperamento tutt'altro che mite; pur avendo già pubblicato alcuni dei suoi capolavori tra cui </w:t>
      </w:r>
      <w:r>
        <w:rPr>
          <w:rFonts w:ascii="DejaVu Sans" w:hAnsi="DejaVu Sans"/>
          <w:i/>
          <w:iCs/>
          <w:color w:val="1D1E1C"/>
          <w:sz w:val="22"/>
          <w:szCs w:val="22"/>
        </w:rPr>
        <w:t>Umiliati e offesi</w:t>
      </w:r>
      <w:r>
        <w:rPr>
          <w:rFonts w:ascii="DejaVu Sans" w:hAnsi="DejaVu Sans"/>
          <w:color w:val="1D1E1C"/>
          <w:sz w:val="22"/>
          <w:szCs w:val="22"/>
        </w:rPr>
        <w:t xml:space="preserve">, </w:t>
      </w:r>
      <w:r>
        <w:rPr>
          <w:rFonts w:ascii="DejaVu Sans" w:hAnsi="DejaVu Sans"/>
          <w:i/>
          <w:iCs/>
          <w:color w:val="1D1E1C"/>
          <w:sz w:val="22"/>
          <w:szCs w:val="22"/>
        </w:rPr>
        <w:t>Memorie dal sottosuolo</w:t>
      </w:r>
      <w:r>
        <w:rPr>
          <w:rFonts w:ascii="DejaVu Sans" w:hAnsi="DejaVu Sans"/>
          <w:color w:val="1D1E1C"/>
          <w:sz w:val="22"/>
          <w:szCs w:val="22"/>
        </w:rPr>
        <w:t xml:space="preserve"> e le prime cinque parti di </w:t>
      </w:r>
      <w:r>
        <w:rPr>
          <w:rFonts w:ascii="DejaVu Sans" w:hAnsi="DejaVu Sans"/>
          <w:b w:val="false"/>
          <w:bCs w:val="false"/>
          <w:i/>
          <w:iCs/>
          <w:color w:val="1D1E1C"/>
          <w:sz w:val="22"/>
          <w:szCs w:val="22"/>
        </w:rPr>
        <w:t xml:space="preserve">Delitto e castigo </w:t>
      </w:r>
      <w:r>
        <w:rPr>
          <w:rFonts w:ascii="DejaVu Sans" w:hAnsi="DejaVu Sans"/>
          <w:color w:val="1D1E1C"/>
          <w:sz w:val="22"/>
          <w:szCs w:val="22"/>
        </w:rPr>
        <w:t xml:space="preserve">(a puntate, sulla rivista Il messaggero russo) era incalzato dai creditori per i suoi debiti di gioco.  Per pagarli, una anno prima, a fronte di un anticipo aveva stipulato un assurdo contratto con l’editore Stellovskij, nel quale si impegnava a cedergli per nove anni i diritti sulle sue opere, anche quelle future, se non avesse prodotto un nuovo libro da dare alle stampe entro il novembre 1866. Assorbito dalla scrittura di </w:t>
      </w:r>
      <w:r>
        <w:rPr>
          <w:rFonts w:ascii="DejaVu Sans" w:hAnsi="DejaVu Sans"/>
          <w:i/>
          <w:iCs/>
          <w:color w:val="1D1E1C"/>
          <w:sz w:val="22"/>
          <w:szCs w:val="22"/>
        </w:rPr>
        <w:t>Delitto e castigo</w:t>
      </w:r>
      <w:r>
        <w:rPr>
          <w:rFonts w:ascii="DejaVu Sans" w:hAnsi="DejaVu Sans"/>
          <w:color w:val="1D1E1C"/>
          <w:sz w:val="22"/>
          <w:szCs w:val="22"/>
        </w:rPr>
        <w:t xml:space="preserve">, aveva trascurato la scadenza fino all'ottobre '66, quando confessò all'amico Milijukov che del nuovo romanzo, sebbene lo avesse chiarissimo nella sua testa, non aveva </w:t>
      </w:r>
      <w:r>
        <w:rPr>
          <w:rFonts w:ascii="DejaVu Sans" w:hAnsi="DejaVu Sans"/>
          <w:color w:val="000000"/>
          <w:sz w:val="22"/>
          <w:szCs w:val="22"/>
        </w:rPr>
        <w:t>messo su carta neanche una parola. Aggiunse di aver deciso di non provare neanche a tenere fede all'impegno con Stellovskij, poiché si era ormai rassegnato alla rovina. L'amico lo convinse a provarci lo stesso, suggerendogli di avvalersi di una stenografa per procedere più velocemente nella stesura del libro. Lo scrittore, non senza qualche perplessità, dopo pochi giorni assunse una giovane stenografa: Anna Grigor'evna. Con lei, in soli 28 giorni, terminò la redazione de</w:t>
      </w:r>
      <w:r>
        <w:rPr>
          <w:rFonts w:ascii="DejaVu Sans" w:hAnsi="DejaVu Sans"/>
          <w:i/>
          <w:iCs/>
          <w:color w:val="000000"/>
          <w:sz w:val="22"/>
          <w:szCs w:val="22"/>
        </w:rPr>
        <w:t xml:space="preserve"> Il giocatore</w:t>
      </w:r>
      <w:r>
        <w:rPr>
          <w:rFonts w:ascii="DejaVu Sans" w:hAnsi="DejaVu Sans"/>
          <w:color w:val="000000"/>
          <w:sz w:val="22"/>
          <w:szCs w:val="22"/>
        </w:rPr>
        <w:t>, consegnandolo puntualmente a Stellovskije “vincendo” la fatale scommessa. Non solo, si innamorò di Anna, liberandosi grazie a lei del fantasma di Apollinaria. Dopo pochi mesi la sposò e nel giro di qualche anno, grazie al supporto della moglie, uscì dalla schiavitù della roulette.</w:t>
      </w:r>
    </w:p>
    <w:p>
      <w:pPr>
        <w:pStyle w:val="Normal"/>
        <w:jc w:val="both"/>
        <w:rPr>
          <w:rFonts w:ascii="DejaVu Sans" w:hAnsi="DejaVu Sans"/>
          <w:color w:val="000000"/>
          <w:sz w:val="22"/>
          <w:szCs w:val="22"/>
        </w:rPr>
      </w:pPr>
      <w:r>
        <w:rPr>
          <w:rFonts w:ascii="DejaVu Sans" w:hAnsi="DejaVu Sans"/>
          <w:color w:val="000000"/>
          <w:sz w:val="22"/>
          <w:szCs w:val="22"/>
        </w:rPr>
        <w:t>Curiosamente, fu l'urgenza di trasferire su carta il vortice che risucchia il suo alter ego Aleksej (la schiavitù dal gioco, e l’insana passione per Polina, nella quale riconosciamo alcuni tratti di Apollinaria) a far incontrare allo scrittore proprio colei che lo salverà dalla stessa spirale che condanna Aleksej senza appello. Un incontro avvenuto per puro caso, lo stesso Caso che governa la pallina della roulette.</w:t>
      </w:r>
    </w:p>
    <w:p>
      <w:pPr>
        <w:pStyle w:val="Normal"/>
        <w:jc w:val="both"/>
        <w:rPr>
          <w:rFonts w:ascii="DejaVu Sans" w:hAnsi="DejaVu Sans"/>
          <w:color w:val="000000"/>
          <w:sz w:val="22"/>
          <w:szCs w:val="22"/>
        </w:rPr>
      </w:pPr>
      <w:r>
        <w:rPr>
          <w:rFonts w:ascii="DejaVu Sans" w:hAnsi="DejaVu Sans"/>
          <w:color w:val="000000"/>
          <w:sz w:val="22"/>
          <w:szCs w:val="22"/>
        </w:rPr>
      </w:r>
    </w:p>
    <w:p>
      <w:pPr>
        <w:pStyle w:val="Normal"/>
        <w:jc w:val="both"/>
        <w:rPr>
          <w:rFonts w:ascii="DejaVu Sans" w:hAnsi="DejaVu Sans"/>
          <w:color w:val="000000"/>
          <w:sz w:val="22"/>
          <w:szCs w:val="22"/>
        </w:rPr>
      </w:pPr>
      <w:r>
        <w:rPr>
          <w:rFonts w:ascii="DejaVu Sans" w:hAnsi="DejaVu Sans"/>
          <w:color w:val="000000"/>
          <w:sz w:val="22"/>
          <w:szCs w:val="22"/>
        </w:rPr>
      </w:r>
    </w:p>
    <w:p>
      <w:pPr>
        <w:pStyle w:val="Normal"/>
        <w:jc w:val="both"/>
        <w:rPr>
          <w:rFonts w:ascii="DejaVu Sans" w:hAnsi="DejaVu Sans"/>
          <w:b/>
          <w:bCs/>
          <w:color w:val="000000"/>
          <w:sz w:val="22"/>
          <w:szCs w:val="22"/>
        </w:rPr>
      </w:pPr>
      <w:r>
        <w:rPr>
          <w:rFonts w:ascii="DejaVu Sans" w:hAnsi="DejaVu Sans"/>
          <w:b/>
          <w:bCs/>
          <w:color w:val="000000"/>
          <w:sz w:val="22"/>
          <w:szCs w:val="22"/>
        </w:rPr>
        <w:t>NOTE DI REGIA</w:t>
      </w:r>
    </w:p>
    <w:p>
      <w:pPr>
        <w:pStyle w:val="Normal"/>
        <w:jc w:val="both"/>
        <w:rPr>
          <w:rFonts w:ascii="DejaVu Sans" w:hAnsi="DejaVu Sans"/>
          <w:color w:val="000000"/>
          <w:sz w:val="22"/>
          <w:szCs w:val="22"/>
        </w:rPr>
      </w:pPr>
      <w:r>
        <w:rPr>
          <w:rFonts w:ascii="DejaVu Sans" w:hAnsi="DejaVu Sans"/>
          <w:color w:val="000000"/>
          <w:sz w:val="22"/>
          <w:szCs w:val="22"/>
        </w:rPr>
      </w:r>
    </w:p>
    <w:p>
      <w:pPr>
        <w:pStyle w:val="Normal"/>
        <w:jc w:val="both"/>
        <w:rPr>
          <w:rFonts w:ascii="DejaVu Sans" w:hAnsi="DejaVu Sans"/>
          <w:color w:val="000000"/>
          <w:sz w:val="22"/>
          <w:szCs w:val="22"/>
        </w:rPr>
      </w:pPr>
      <w:r>
        <w:rPr>
          <w:rFonts w:ascii="DejaVu Sans" w:hAnsi="DejaVu Sans"/>
          <w:color w:val="000000"/>
          <w:sz w:val="22"/>
          <w:szCs w:val="22"/>
        </w:rPr>
        <w:t xml:space="preserve">Erano diversi anni che avevo voglia di affrontare in teatro il tema del gioco </w:t>
      </w:r>
    </w:p>
    <w:p>
      <w:pPr>
        <w:pStyle w:val="Normal"/>
        <w:jc w:val="both"/>
        <w:rPr>
          <w:rFonts w:ascii="DejaVu Sans" w:hAnsi="DejaVu Sans"/>
          <w:color w:val="000000"/>
          <w:sz w:val="22"/>
          <w:szCs w:val="22"/>
        </w:rPr>
      </w:pPr>
      <w:r>
        <w:rPr>
          <w:rFonts w:ascii="DejaVu Sans" w:hAnsi="DejaVu Sans"/>
          <w:color w:val="000000"/>
          <w:sz w:val="22"/>
          <w:szCs w:val="22"/>
        </w:rPr>
        <w:t xml:space="preserve">d’azzardo e, dopo aver letto molti testi contemporanei sull'argomento, più andavo avanti nelle ricerche più mi convincevo che nulla era più adatto de </w:t>
      </w:r>
      <w:r>
        <w:rPr>
          <w:rFonts w:ascii="DejaVu Sans" w:hAnsi="DejaVu Sans"/>
          <w:i/>
          <w:iCs/>
          <w:color w:val="000000"/>
          <w:sz w:val="22"/>
          <w:szCs w:val="22"/>
        </w:rPr>
        <w:t>Il giocatore</w:t>
      </w:r>
      <w:r>
        <w:rPr>
          <w:rFonts w:ascii="DejaVu Sans" w:hAnsi="DejaVu Sans"/>
          <w:color w:val="000000"/>
          <w:sz w:val="22"/>
          <w:szCs w:val="22"/>
        </w:rPr>
        <w:t xml:space="preserve"> di Dostoevskij. Per un motivo molto semplice: qui il gioco non è solo l’oggetto centrale dell’opera, ma è presente, in forma di metafora o di allusione, ovunque. È nelle relazioni ossessive tra i personaggi, nei continui “rilanci” a cui le  circostanze li costringono, nelle vane speranze a cui sono aggrappati che li fanno stare sospesi; come si è sospesi quando si è in attesa che la pallina cada sul rosso o sul nero. Così, inevitabilmente, si arriva alle analogie con l’oggi, con il ruolo che al gioco d’azzardo è stato assicurato dalla nostra società. Ecco perché quando vedremo la </w:t>
      </w:r>
      <w:r>
        <w:rPr>
          <w:rFonts w:ascii="DejaVu Sans" w:hAnsi="DejaVu Sans"/>
          <w:i/>
          <w:iCs/>
          <w:color w:val="000000"/>
          <w:sz w:val="22"/>
          <w:szCs w:val="22"/>
        </w:rPr>
        <w:t xml:space="preserve">baboulinka </w:t>
      </w:r>
      <w:r>
        <w:rPr>
          <w:rFonts w:ascii="DejaVu Sans" w:hAnsi="DejaVu Sans"/>
          <w:color w:val="000000"/>
          <w:sz w:val="22"/>
          <w:szCs w:val="22"/>
        </w:rPr>
        <w:t xml:space="preserve">o il giocatore perdere tutti i loro soldi al casinò, forse per un attimo ci dimenticheremo che si tratta dei personaggi di Dostoevskij e vedremo, più genericamente una vecchina, sola, in preda al vizio del gioco o un giovane compulsivo perso in un video poker. Per amplificare e sostenere il dialogo con la nostra contemporaneità senza  perdere il rapporto con il testo e con la narrazione, ho scelto un'ambientazione che fosse “atemporale”, creata da contaminazioni fra passato e presente, antico e moderno; questo vale per la scena, per i costumi, per le musiche e, naturalmente, per il linguaggio. Con Trevisan eravamo d'accordo nel cercare una direzione che esaltasse gli elementi d'"azione" presenti nell'opera. In particolare nella seconda parte del romanzo, quando l’arrivo inaspettato della </w:t>
      </w:r>
      <w:r>
        <w:rPr>
          <w:rFonts w:ascii="DejaVu Sans" w:hAnsi="DejaVu Sans"/>
          <w:i/>
          <w:iCs/>
          <w:color w:val="000000"/>
          <w:sz w:val="22"/>
          <w:szCs w:val="22"/>
        </w:rPr>
        <w:t>baboulinka</w:t>
      </w:r>
      <w:r>
        <w:rPr>
          <w:rFonts w:ascii="DejaVu Sans" w:hAnsi="DejaVu Sans"/>
          <w:color w:val="000000"/>
          <w:sz w:val="22"/>
          <w:szCs w:val="22"/>
        </w:rPr>
        <w:t xml:space="preserve"> (un vero e proprio </w:t>
      </w:r>
      <w:r>
        <w:rPr>
          <w:rFonts w:ascii="DejaVu Sans" w:hAnsi="DejaVu Sans"/>
          <w:i/>
          <w:iCs/>
          <w:color w:val="000000"/>
          <w:sz w:val="22"/>
          <w:szCs w:val="22"/>
        </w:rPr>
        <w:t>coup de théâtre</w:t>
      </w:r>
      <w:r>
        <w:rPr>
          <w:rFonts w:ascii="DejaVu Sans" w:hAnsi="DejaVu Sans"/>
          <w:color w:val="000000"/>
          <w:sz w:val="22"/>
          <w:szCs w:val="22"/>
        </w:rPr>
        <w:t>) ci ha consentito di sterzare verso il registro della commedia prima di tornare dritti verso il dramma finale a cui sono destinati tutti i personaggi. Se da un lato l’azione scenica ed il conflitto sono  più semplici da intercettare e mettere a fuoco in alcune zone del testo, parte significativa del lavoro con gli attori si è concentrato nella ricerca dell'”azione emotiva” dei personaggi nei passaggi più “letterari” e/o “narrativi”, fondamentali, perché nascondono tutto il senso del racconto di Dostoevskij. Inoltre, abbiamo deciso di raccontare anche la genesi del romanzo, intrecciando la storia di Aleksej con la vicenda di Dostoevskij che scrisse</w:t>
      </w:r>
      <w:r>
        <w:rPr>
          <w:rFonts w:ascii="DejaVu Sans" w:hAnsi="DejaVu Sans"/>
          <w:i/>
          <w:iCs/>
          <w:color w:val="000000"/>
          <w:sz w:val="22"/>
          <w:szCs w:val="22"/>
        </w:rPr>
        <w:t xml:space="preserve"> Il giocatore</w:t>
      </w:r>
      <w:r>
        <w:rPr>
          <w:rFonts w:ascii="DejaVu Sans" w:hAnsi="DejaVu Sans"/>
          <w:color w:val="000000"/>
          <w:sz w:val="22"/>
          <w:szCs w:val="22"/>
        </w:rPr>
        <w:t xml:space="preserve"> praticamente sotto ricatto. Una sorta di sfida nella sfida, o per meglio dire: di scommessa nella scommessa. Dunque, al principio abbiamo un uomo (Aleksej) </w:t>
      </w:r>
      <w:r>
        <w:rPr>
          <w:rFonts w:ascii="DejaVu Sans" w:hAnsi="DejaVu Sans"/>
          <w:b w:val="false"/>
          <w:bCs/>
          <w:color w:val="000000"/>
          <w:spacing w:val="0"/>
          <w:w w:val="120"/>
          <w:sz w:val="22"/>
          <w:szCs w:val="22"/>
        </w:rPr>
        <w:t xml:space="preserve">che è soprattutto il ricordo di un uomo: ciò che </w:t>
      </w:r>
      <w:r>
        <w:rPr>
          <w:rFonts w:ascii="DejaVu Sans" w:hAnsi="DejaVu Sans"/>
          <w:color w:val="000000"/>
          <w:sz w:val="22"/>
          <w:szCs w:val="22"/>
        </w:rPr>
        <w:t>resta di lui  quando è posseduto da un vizio. Il vizio e l’uomo sono raccontati da un altro uomo (Dostoevskij), vittima della stessa schiavitù dalla quale riesce a liberarsi solo dopo averla prima vissuta e poi raccontata. Una sorta di catarsi non  lineare, che traccia il racconto di due percorsi paralleli ma opposti. Aleksej diventa Dostoevskij e viceversa: si fondono, lungo la strada l’uno nell’altro. E mentre l'uno affonda, l'altro risorge. Ma anche Polina diventa Anna Grigor'evna e poi nuovamente Polina. Sono entrambi multiformi e, dunque, alla ricerca di una forma. Aleksej cerca di conquistare la propria forma attraverso il gioco: «Io non ho forma, né forma né meriti», dice. È sospeso, è in bilico e, insieme a lui, è sospeso lo spettacolo: forma o non forma, dramma o commedia? Ed è sospeso il sentimento amoroso, privo di corrispondenza temporale: Aleksej insegue Polina quando lei fugge, ma quando lei finalmente pare essere pronta, lui preferisce correre altrove. Precisamente, al casinò. E noi andiamo con lui, ne sentiamo i rumori: i tintinnii delle slot, la pallina che gira nella roulette, il fruscio delle carte e il rumore più assordante, quello delle pulsioni dei personaggi. Tutti ossessionati dal gioco, guidati dallo spasmodico desiderio di denaro. Ma se il denaro perdesse improvvisamente valore lasciando il posto al desiderio irrefrenabile di giocare semplicemente per il piacere di farlo? Allora, avremmo nuovamente i giocatori, il giocatore, un giocatore. E il sipario non si chiuderebbe. E la pallina continuerebbe a girare.</w:t>
      </w:r>
    </w:p>
    <w:p>
      <w:pPr>
        <w:pStyle w:val="Normal"/>
        <w:jc w:val="both"/>
        <w:rPr>
          <w:rFonts w:ascii="DejaVu Sans" w:hAnsi="DejaVu Sans"/>
          <w:b/>
          <w:bCs/>
          <w:i/>
          <w:iCs/>
          <w:color w:val="000000"/>
          <w:sz w:val="22"/>
          <w:szCs w:val="22"/>
        </w:rPr>
      </w:pPr>
      <w:r>
        <w:rPr>
          <w:rFonts w:ascii="DejaVu Sans" w:hAnsi="DejaVu Sans"/>
          <w:b/>
          <w:bCs/>
          <w:i/>
          <w:iCs/>
          <w:color w:val="000000"/>
          <w:sz w:val="22"/>
          <w:szCs w:val="22"/>
        </w:rPr>
        <w:tab/>
        <w:tab/>
        <w:tab/>
        <w:tab/>
        <w:tab/>
        <w:tab/>
        <w:tab/>
        <w:tab/>
        <w:tab/>
        <w:tab/>
      </w:r>
    </w:p>
    <w:p>
      <w:pPr>
        <w:pStyle w:val="Normal"/>
        <w:jc w:val="both"/>
        <w:rPr>
          <w:rFonts w:ascii="DejaVu Sans" w:hAnsi="DejaVu Sans"/>
          <w:b/>
          <w:bCs/>
          <w:i/>
          <w:iCs/>
          <w:color w:val="000000"/>
          <w:sz w:val="22"/>
          <w:szCs w:val="22"/>
        </w:rPr>
      </w:pPr>
      <w:r>
        <w:rPr>
          <w:rFonts w:ascii="DejaVu Sans" w:hAnsi="DejaVu Sans"/>
          <w:b/>
          <w:bCs/>
          <w:i/>
          <w:iCs/>
          <w:color w:val="000000"/>
          <w:sz w:val="22"/>
          <w:szCs w:val="22"/>
        </w:rPr>
        <w:tab/>
        <w:tab/>
        <w:tab/>
        <w:tab/>
        <w:tab/>
        <w:tab/>
        <w:tab/>
        <w:tab/>
        <w:tab/>
        <w:tab/>
        <w:t>Gabriele Russo</w:t>
      </w:r>
    </w:p>
    <w:p>
      <w:pPr>
        <w:pStyle w:val="Normal"/>
        <w:jc w:val="both"/>
        <w:rPr>
          <w:rFonts w:ascii="DejaVu Sans" w:hAnsi="DejaVu Sans"/>
          <w:color w:val="000000"/>
          <w:sz w:val="22"/>
          <w:szCs w:val="22"/>
        </w:rPr>
      </w:pPr>
      <w:r>
        <w:rPr>
          <w:rFonts w:ascii="DejaVu Sans" w:hAnsi="DejaVu Sans"/>
          <w:color w:val="000000"/>
          <w:sz w:val="22"/>
          <w:szCs w:val="22"/>
        </w:rPr>
      </w:r>
    </w:p>
    <w:p>
      <w:pPr>
        <w:pStyle w:val="Normal"/>
        <w:jc w:val="both"/>
        <w:rPr>
          <w:rFonts w:ascii="DejaVu Sans" w:hAnsi="DejaVu Sans"/>
          <w:b/>
          <w:bCs/>
          <w:color w:val="000000"/>
          <w:sz w:val="22"/>
          <w:szCs w:val="22"/>
        </w:rPr>
      </w:pPr>
      <w:r>
        <w:rPr>
          <w:rFonts w:ascii="DejaVu Sans" w:hAnsi="DejaVu Sans"/>
          <w:b/>
          <w:bCs/>
          <w:color w:val="000000"/>
          <w:sz w:val="22"/>
          <w:szCs w:val="22"/>
        </w:rPr>
        <w:t>IL GIOCATORE, UNA SCOMMESSA</w:t>
      </w:r>
    </w:p>
    <w:p>
      <w:pPr>
        <w:pStyle w:val="Normal"/>
        <w:jc w:val="both"/>
        <w:rPr>
          <w:rFonts w:ascii="DejaVu Sans" w:hAnsi="DejaVu Sans"/>
          <w:color w:val="000000"/>
          <w:sz w:val="22"/>
          <w:szCs w:val="22"/>
        </w:rPr>
      </w:pPr>
      <w:r>
        <w:rPr>
          <w:rFonts w:ascii="DejaVu Sans" w:hAnsi="DejaVu Sans"/>
          <w:color w:val="000000"/>
          <w:sz w:val="22"/>
          <w:szCs w:val="22"/>
        </w:rPr>
      </w:r>
    </w:p>
    <w:p>
      <w:pPr>
        <w:pStyle w:val="Normal"/>
        <w:spacing w:lineRule="auto" w:line="240" w:before="0" w:after="0"/>
        <w:jc w:val="both"/>
        <w:rPr>
          <w:rFonts w:ascii="DejaVu Sans" w:hAnsi="DejaVu Sans"/>
          <w:color w:val="1D1E1C"/>
          <w:sz w:val="22"/>
          <w:szCs w:val="22"/>
        </w:rPr>
      </w:pPr>
      <w:r>
        <w:rPr>
          <w:rFonts w:ascii="DejaVu Sans" w:hAnsi="DejaVu Sans"/>
          <w:b w:val="false"/>
          <w:bCs/>
          <w:color w:val="1D1E1C"/>
          <w:spacing w:val="0"/>
          <w:w w:val="120"/>
          <w:sz w:val="22"/>
          <w:szCs w:val="22"/>
        </w:rPr>
        <w:t xml:space="preserve">Il giorno 4 di giugno dell’anno 2007, nel corso </w:t>
      </w:r>
      <w:r>
        <w:rPr>
          <w:rFonts w:ascii="DejaVu Sans" w:hAnsi="DejaVu Sans"/>
          <w:color w:val="1D1E1C"/>
          <w:sz w:val="22"/>
          <w:szCs w:val="22"/>
        </w:rPr>
        <w:t xml:space="preserve">di una passeggiata in città, mi ritrovai, del tutto inconsapevolmente, giusto perché mi ero fermato per accendermi una sigaretta, davanti a un negozio di libri usati. Tra i titoli in vetrina, uno strano </w:t>
      </w:r>
      <w:r>
        <w:rPr>
          <w:rFonts w:ascii="DejaVu Sans" w:hAnsi="DejaVu Sans"/>
          <w:i/>
          <w:iCs/>
          <w:color w:val="1D1E1C"/>
          <w:sz w:val="22"/>
          <w:szCs w:val="22"/>
        </w:rPr>
        <w:t>Dostoevskij mio marito</w:t>
      </w:r>
      <w:r>
        <w:rPr>
          <w:rFonts w:ascii="DejaVu Sans" w:hAnsi="DejaVu Sans"/>
          <w:color w:val="1D1E1C"/>
          <w:sz w:val="22"/>
          <w:szCs w:val="22"/>
        </w:rPr>
        <w:t xml:space="preserve">, di tale Anna  Grigor’evna Dostoevskaja, attira la nostra attenzione; e siccome siamo convinti che niente accada per caso, entriamo subito in libreria e lo facciamo nostro. </w:t>
      </w:r>
      <w:r>
        <w:rPr>
          <w:rFonts w:ascii="DejaVu Sans" w:hAnsi="DejaVu Sans"/>
          <w:i/>
          <w:iCs/>
          <w:color w:val="1D1E1C"/>
          <w:sz w:val="22"/>
          <w:szCs w:val="22"/>
        </w:rPr>
        <w:t>Il giocatore</w:t>
      </w:r>
      <w:r>
        <w:rPr>
          <w:rFonts w:ascii="DejaVu Sans" w:hAnsi="DejaVu Sans"/>
          <w:color w:val="1D1E1C"/>
          <w:sz w:val="22"/>
          <w:szCs w:val="22"/>
        </w:rPr>
        <w:t xml:space="preserve"> l’avevo letto anni prima, nel luglio del 1993 per essere esatti (scrivo sempre, sul retro di copertina, la data d’inizio lettura), e non ne ricordavo quasi nulla. Qui, lo ritrovavo nel suo farsi, in forma di destino: la Grigor’evna, sedicenne studentessa di stenografia, che come tutti i giovani non sa cosa l’aspetta, entra al servizio dell’allora quarantacinquenne Dostoevskij il giorno 4 di ottobre del 1866, proprio per permettergli di scrivere più velocemente il nostro giocatore […]. E il Dosto – d’ora in poi, per brevità, così chiamato, che, com’è noto, era un “appassionato” giocatore di roulette, punta tutto su sé stesso. Non solo vincerà la partita con l’editore, ma troverà, in Anna, la donna che lo accompagnerà per il resto della vita. Vita peraltro non facile, con lui che, regolarmente, si mangia tutto alla roulette, e lei che fa i salti mortali per far quadrare i conti. Ma questa è un’altra storia. Torniamo a noi, o meglio a me che, a questo  punto, dopo aver letto la storia del giocatore, rileggo</w:t>
      </w:r>
      <w:r>
        <w:rPr>
          <w:rFonts w:ascii="DejaVu Sans" w:hAnsi="DejaVu Sans"/>
          <w:i/>
          <w:iCs/>
          <w:color w:val="1D1E1C"/>
          <w:sz w:val="22"/>
          <w:szCs w:val="22"/>
        </w:rPr>
        <w:t xml:space="preserve"> Il giocatore</w:t>
      </w:r>
      <w:r>
        <w:rPr>
          <w:rFonts w:ascii="DejaVu Sans" w:hAnsi="DejaVu Sans"/>
          <w:color w:val="1D1E1C"/>
          <w:sz w:val="22"/>
          <w:szCs w:val="22"/>
        </w:rPr>
        <w:t xml:space="preserve">. Da qui, nella mia testa, le due cose sempre insieme: se penso al </w:t>
      </w:r>
      <w:r>
        <w:rPr>
          <w:rFonts w:ascii="DejaVu Sans" w:hAnsi="DejaVu Sans"/>
          <w:i/>
          <w:iCs/>
          <w:color w:val="1D1E1C"/>
          <w:sz w:val="22"/>
          <w:szCs w:val="22"/>
        </w:rPr>
        <w:t>Il giocatore</w:t>
      </w:r>
      <w:r>
        <w:rPr>
          <w:rFonts w:ascii="DejaVu Sans" w:hAnsi="DejaVu Sans"/>
          <w:color w:val="1D1E1C"/>
          <w:sz w:val="22"/>
          <w:szCs w:val="22"/>
        </w:rPr>
        <w:t>, penso anche alle circostanze in cui è stato  scritto (anzi dettato; dettaglio importante, perché, da subito, entra la voce) e viceversa. Ed è una grande fortuna perché sette anni dopo, al primo incontro con il regista Gabriele Russo,  ho qualcosa da dire. Concordiamo sul fatto che l’intreccio tra il romanzo e le circostanze in cui fu composto, sia drammaturgicamente intrigante. Dunque entrare ne</w:t>
      </w:r>
      <w:r>
        <w:rPr>
          <w:rFonts w:ascii="DejaVu Sans" w:hAnsi="DejaVu Sans"/>
          <w:i/>
          <w:iCs/>
          <w:color w:val="1D1E1C"/>
          <w:sz w:val="22"/>
          <w:szCs w:val="22"/>
        </w:rPr>
        <w:t xml:space="preserve"> Il giocatore</w:t>
      </w:r>
      <w:r>
        <w:rPr>
          <w:rFonts w:ascii="DejaVu Sans" w:hAnsi="DejaVu Sans"/>
          <w:color w:val="1D1E1C"/>
          <w:sz w:val="22"/>
          <w:szCs w:val="22"/>
        </w:rPr>
        <w:t xml:space="preserve"> con  occhio drammaturgico. Splendidi caratteri, precisi, stagliati, come non se ne fanno più. Nella situazione in cui l’autore li ha collocati, la dinamica fluisce, per così dire, naturalmente. L’intreccio è da commedia, addirittura da farsa, ma senza lieto fine. Il retrogusto è amaro, e non può che essere così: in fondo, ciò a cui assistiamo è il progressivo inaridimento morale di un giovane, nel cui cuore la roulette prende il posto della fanciulla di cui è innamorato. Prende il posto di tutto, a dire il vero, finché alla fine, Aleksej, cioè il nostro giocatore, si sarà “fatto di legno”.  Ma nella realtà (e nella nostra commedia), per una volta, il finale è lieto. Almeno, per quanto può esserlo un matrimonio. </w:t>
      </w:r>
    </w:p>
    <w:p>
      <w:pPr>
        <w:pStyle w:val="Normal"/>
        <w:spacing w:lineRule="auto" w:line="240" w:before="0" w:after="0"/>
        <w:jc w:val="both"/>
        <w:rPr>
          <w:rFonts w:ascii="DejaVu Sans" w:hAnsi="DejaVu Sans"/>
          <w:b/>
          <w:bCs/>
          <w:i/>
          <w:iCs/>
          <w:color w:val="1D1E1C"/>
          <w:sz w:val="22"/>
          <w:szCs w:val="22"/>
        </w:rPr>
      </w:pPr>
      <w:r>
        <w:rPr>
          <w:rFonts w:ascii="DejaVu Sans" w:hAnsi="DejaVu Sans"/>
          <w:b/>
          <w:bCs/>
          <w:i/>
          <w:iCs/>
          <w:color w:val="1D1E1C"/>
          <w:sz w:val="22"/>
          <w:szCs w:val="22"/>
        </w:rPr>
        <w:tab/>
        <w:tab/>
        <w:tab/>
        <w:tab/>
        <w:tab/>
        <w:tab/>
        <w:tab/>
        <w:tab/>
        <w:tab/>
        <w:tab/>
        <w:tab/>
        <w:tab/>
        <w:tab/>
        <w:tab/>
        <w:tab/>
        <w:tab/>
        <w:tab/>
        <w:tab/>
        <w:tab/>
        <w:tab/>
        <w:tab/>
        <w:tab/>
        <w:tab/>
        <w:t>Vitaliano Trevisan</w:t>
      </w:r>
    </w:p>
    <w:p>
      <w:pPr>
        <w:pStyle w:val="Corpodeltesto"/>
        <w:spacing w:lineRule="auto" w:line="240" w:before="0" w:after="0"/>
        <w:jc w:val="both"/>
        <w:rPr>
          <w:rFonts w:ascii="DejaVu Sans" w:hAnsi="DejaVu Sans"/>
          <w:b w:val="false"/>
          <w:bCs/>
          <w:color w:val="000000"/>
          <w:spacing w:val="0"/>
          <w:w w:val="120"/>
          <w:sz w:val="22"/>
          <w:szCs w:val="22"/>
        </w:rPr>
      </w:pPr>
      <w:r>
        <w:rPr>
          <w:rFonts w:ascii="DejaVu Sans" w:hAnsi="DejaVu Sans"/>
          <w:b w:val="false"/>
          <w:bCs/>
          <w:color w:val="000000"/>
          <w:spacing w:val="0"/>
          <w:w w:val="120"/>
          <w:sz w:val="22"/>
          <w:szCs w:val="22"/>
        </w:rPr>
      </w:r>
    </w:p>
    <w:p>
      <w:pPr>
        <w:pStyle w:val="Corpodeltesto"/>
        <w:spacing w:lineRule="auto" w:line="240" w:before="0" w:after="0"/>
        <w:jc w:val="both"/>
        <w:rPr>
          <w:rFonts w:ascii="DejaVu Sans" w:hAnsi="DejaVu Sans"/>
          <w:b w:val="false"/>
          <w:bCs/>
          <w:color w:val="000000"/>
          <w:spacing w:val="0"/>
          <w:w w:val="120"/>
          <w:sz w:val="22"/>
          <w:szCs w:val="22"/>
        </w:rPr>
      </w:pPr>
      <w:r>
        <w:rPr>
          <w:rFonts w:ascii="DejaVu Sans" w:hAnsi="DejaVu Sans"/>
          <w:b w:val="false"/>
          <w:bCs/>
          <w:color w:val="000000"/>
          <w:spacing w:val="0"/>
          <w:w w:val="120"/>
          <w:sz w:val="22"/>
          <w:szCs w:val="22"/>
        </w:rPr>
        <w:t>IL CAST</w:t>
      </w:r>
    </w:p>
    <w:p>
      <w:pPr>
        <w:pStyle w:val="Corpodeltesto"/>
        <w:spacing w:lineRule="auto" w:line="240" w:before="0" w:after="0"/>
        <w:jc w:val="both"/>
        <w:rPr>
          <w:rFonts w:ascii="DejaVu Sans" w:hAnsi="DejaVu Sans"/>
          <w:color w:val="000000"/>
          <w:sz w:val="22"/>
          <w:szCs w:val="22"/>
        </w:rPr>
      </w:pPr>
      <w:r>
        <w:rPr>
          <w:rFonts w:ascii="DejaVu Sans" w:hAnsi="DejaVu Sans"/>
          <w:color w:val="000000"/>
          <w:sz w:val="22"/>
          <w:szCs w:val="22"/>
        </w:rPr>
      </w:r>
    </w:p>
    <w:p>
      <w:pPr>
        <w:pStyle w:val="Normal"/>
        <w:spacing w:lineRule="auto" w:line="240" w:before="0" w:after="0"/>
        <w:jc w:val="both"/>
        <w:rPr>
          <w:rFonts w:ascii="DejaVu Sans" w:hAnsi="DejaVu Sans"/>
          <w:color w:val="000000"/>
          <w:sz w:val="22"/>
          <w:szCs w:val="22"/>
        </w:rPr>
      </w:pPr>
      <w:r>
        <w:rPr>
          <w:rFonts w:ascii="DejaVu Sans" w:hAnsi="DejaVu Sans"/>
          <w:b/>
          <w:bCs/>
          <w:color w:val="000000"/>
          <w:spacing w:val="0"/>
          <w:w w:val="120"/>
          <w:sz w:val="22"/>
          <w:szCs w:val="22"/>
        </w:rPr>
        <w:t>Daniele Russo</w:t>
      </w:r>
      <w:r>
        <w:rPr>
          <w:rFonts w:ascii="DejaVu Sans" w:hAnsi="DejaVu Sans"/>
          <w:b w:val="false"/>
          <w:bCs/>
          <w:color w:val="000000"/>
          <w:spacing w:val="0"/>
          <w:w w:val="120"/>
          <w:sz w:val="22"/>
          <w:szCs w:val="22"/>
        </w:rPr>
        <w:t xml:space="preserve">, classe 1981, comincia a calcare le scene giovanissimo </w:t>
      </w:r>
      <w:r>
        <w:rPr>
          <w:rFonts w:ascii="DejaVu Sans" w:hAnsi="DejaVu Sans"/>
          <w:color w:val="000000"/>
          <w:sz w:val="22"/>
          <w:szCs w:val="22"/>
        </w:rPr>
        <w:t>per poi diplomarsi presso l’Accademia d’Arte Drammatica del Teatro Bellini e perfezionare la sua formazione con laboratori internazionali. Ha lavorato, tra gli altri, con Francesco Rosi, Luca De Filippo, Lina Sastri Luciano Melchionna, Tato Russo, Lucio Allocca, Enrico Maria Lamanna e Livio Galassi, Roberta Torre, Lello Arena, Mario Gelardi, Geppy Gleyeses. All'attività teatrale affianca quella cinematografica (</w:t>
      </w:r>
      <w:r>
        <w:rPr>
          <w:rFonts w:ascii="DejaVu Sans" w:hAnsi="DejaVu Sans"/>
          <w:i/>
          <w:iCs/>
          <w:color w:val="000000"/>
          <w:sz w:val="22"/>
          <w:szCs w:val="22"/>
        </w:rPr>
        <w:t>Billy, Il Resto di Niente, Un Giorno della vita</w:t>
      </w:r>
      <w:r>
        <w:rPr>
          <w:rFonts w:ascii="DejaVu Sans" w:hAnsi="DejaVu Sans"/>
          <w:color w:val="000000"/>
          <w:sz w:val="22"/>
          <w:szCs w:val="22"/>
        </w:rPr>
        <w:t>) e televisiva (</w:t>
      </w:r>
      <w:r>
        <w:rPr>
          <w:rFonts w:ascii="DejaVu Sans" w:hAnsi="DejaVu Sans"/>
          <w:i/>
          <w:iCs/>
          <w:color w:val="000000"/>
          <w:sz w:val="22"/>
          <w:szCs w:val="22"/>
        </w:rPr>
        <w:t>Il clan dei camorristi, I bastardi di Pizzofalcone</w:t>
      </w:r>
      <w:r>
        <w:rPr>
          <w:rFonts w:ascii="DejaVu Sans" w:hAnsi="DejaVu Sans"/>
          <w:color w:val="000000"/>
          <w:sz w:val="22"/>
          <w:szCs w:val="22"/>
        </w:rPr>
        <w:t xml:space="preserve">). È nel cast del leggandario </w:t>
      </w:r>
      <w:r>
        <w:rPr>
          <w:rFonts w:ascii="DejaVu Sans" w:hAnsi="DejaVu Sans"/>
          <w:i/>
          <w:iCs/>
          <w:color w:val="000000"/>
          <w:sz w:val="22"/>
          <w:szCs w:val="22"/>
        </w:rPr>
        <w:t xml:space="preserve">Dignità Autonome di Prostituzione </w:t>
      </w:r>
      <w:r>
        <w:rPr>
          <w:rFonts w:ascii="DejaVu Sans" w:hAnsi="DejaVu Sans"/>
          <w:color w:val="000000"/>
          <w:sz w:val="22"/>
          <w:szCs w:val="22"/>
        </w:rPr>
        <w:t xml:space="preserve">di Luciano Melchionna; nel 2013 debutta nei panni di Alex, il protagonista dell'acclamato </w:t>
      </w:r>
      <w:r>
        <w:rPr>
          <w:rFonts w:ascii="DejaVu Sans" w:hAnsi="DejaVu Sans"/>
          <w:i/>
          <w:iCs/>
          <w:color w:val="000000"/>
          <w:sz w:val="22"/>
          <w:szCs w:val="22"/>
        </w:rPr>
        <w:t>Arancia Meccanica</w:t>
      </w:r>
      <w:r>
        <w:rPr>
          <w:rFonts w:ascii="DejaVu Sans" w:hAnsi="DejaVu Sans"/>
          <w:color w:val="000000"/>
          <w:sz w:val="22"/>
          <w:szCs w:val="22"/>
        </w:rPr>
        <w:t xml:space="preserve">, diretto da Gabriele Russo e nel 2014 è Dario Danise, il protagonista di </w:t>
      </w:r>
      <w:r>
        <w:rPr>
          <w:rFonts w:ascii="DejaVu Sans" w:hAnsi="DejaVu Sans"/>
          <w:i/>
          <w:iCs/>
          <w:color w:val="000000"/>
          <w:sz w:val="22"/>
          <w:szCs w:val="22"/>
        </w:rPr>
        <w:t>Qualcuno volò sul nido del cuculo</w:t>
      </w:r>
      <w:r>
        <w:rPr>
          <w:rFonts w:ascii="DejaVu Sans" w:hAnsi="DejaVu Sans"/>
          <w:color w:val="000000"/>
          <w:sz w:val="22"/>
          <w:szCs w:val="22"/>
        </w:rPr>
        <w:t>, lo spettacolo di Alessandro Gassmann che continua a raccogliere consensi al suo terzo anno di tournèe nei più prestigiosi teatri italiani. Tra i premi vinti, il Premio Girulà 2006, il Premio Scenario per Ustica e il Golden Graal 2013 come miglior attore di teatro.</w:t>
      </w:r>
    </w:p>
    <w:p>
      <w:pPr>
        <w:pStyle w:val="Corpodeltesto"/>
        <w:spacing w:lineRule="auto" w:line="240" w:before="0" w:after="0"/>
        <w:jc w:val="both"/>
        <w:rPr>
          <w:rFonts w:ascii="DejaVu Sans" w:hAnsi="DejaVu Sans"/>
          <w:b w:val="false"/>
          <w:bCs/>
          <w:color w:val="000000"/>
          <w:spacing w:val="0"/>
          <w:w w:val="120"/>
          <w:sz w:val="22"/>
          <w:szCs w:val="22"/>
        </w:rPr>
      </w:pPr>
      <w:r>
        <w:rPr>
          <w:rFonts w:ascii="DejaVu Sans" w:hAnsi="DejaVu Sans"/>
          <w:b w:val="false"/>
          <w:bCs/>
          <w:color w:val="000000"/>
          <w:spacing w:val="0"/>
          <w:w w:val="120"/>
          <w:sz w:val="22"/>
          <w:szCs w:val="22"/>
        </w:rPr>
      </w:r>
    </w:p>
    <w:p>
      <w:pPr>
        <w:pStyle w:val="Normal"/>
        <w:spacing w:lineRule="auto" w:line="240" w:before="0" w:after="0"/>
        <w:jc w:val="both"/>
        <w:rPr>
          <w:rFonts w:ascii="DejaVu Sans" w:hAnsi="DejaVu Sans"/>
          <w:i/>
          <w:iCs/>
          <w:color w:val="000000"/>
          <w:sz w:val="22"/>
          <w:szCs w:val="22"/>
        </w:rPr>
      </w:pPr>
      <w:r>
        <w:rPr>
          <w:rFonts w:ascii="DejaVu Sans" w:hAnsi="DejaVu Sans"/>
          <w:b/>
          <w:bCs/>
          <w:color w:val="000000"/>
          <w:spacing w:val="0"/>
          <w:w w:val="120"/>
          <w:sz w:val="22"/>
          <w:szCs w:val="22"/>
        </w:rPr>
        <w:t>Marcello Romolo</w:t>
      </w:r>
      <w:r>
        <w:rPr>
          <w:rFonts w:ascii="DejaVu Sans" w:hAnsi="DejaVu Sans"/>
          <w:b w:val="false"/>
          <w:bCs/>
          <w:color w:val="000000"/>
          <w:spacing w:val="0"/>
          <w:w w:val="120"/>
          <w:sz w:val="22"/>
          <w:szCs w:val="22"/>
        </w:rPr>
        <w:t xml:space="preserve">. </w:t>
      </w:r>
      <w:r>
        <w:rPr>
          <w:rFonts w:ascii="DejaVu Sans" w:hAnsi="DejaVu Sans"/>
          <w:b w:val="false"/>
          <w:bCs/>
          <w:i/>
          <w:iCs/>
          <w:color w:val="000000"/>
          <w:spacing w:val="0"/>
          <w:w w:val="120"/>
          <w:sz w:val="22"/>
          <w:szCs w:val="22"/>
        </w:rPr>
        <w:t>Il giocatore</w:t>
      </w:r>
      <w:r>
        <w:rPr>
          <w:rFonts w:ascii="DejaVu Sans" w:hAnsi="DejaVu Sans"/>
          <w:b w:val="false"/>
          <w:bCs/>
          <w:color w:val="000000"/>
          <w:spacing w:val="0"/>
          <w:w w:val="120"/>
          <w:sz w:val="22"/>
          <w:szCs w:val="22"/>
        </w:rPr>
        <w:t xml:space="preserve"> costituisce il suo ritorno al teatro dopo </w:t>
      </w:r>
      <w:r>
        <w:rPr>
          <w:rFonts w:ascii="DejaVu Sans" w:hAnsi="DejaVu Sans"/>
          <w:color w:val="000000"/>
          <w:sz w:val="22"/>
          <w:szCs w:val="22"/>
        </w:rPr>
        <w:t xml:space="preserve">aver dismesso la tonaca di Don Tommaso, il confessore del papa (interpretato da Jude Law) in </w:t>
      </w:r>
      <w:r>
        <w:rPr>
          <w:rFonts w:ascii="DejaVu Sans" w:hAnsi="DejaVu Sans"/>
          <w:i/>
          <w:iCs/>
          <w:color w:val="000000"/>
          <w:sz w:val="22"/>
          <w:szCs w:val="22"/>
        </w:rPr>
        <w:t>The Young Pope,</w:t>
      </w:r>
      <w:r>
        <w:rPr>
          <w:rFonts w:ascii="DejaVu Sans" w:hAnsi="DejaVu Sans"/>
          <w:color w:val="000000"/>
          <w:sz w:val="22"/>
          <w:szCs w:val="22"/>
        </w:rPr>
        <w:t xml:space="preserve"> la serie televisiva diretta dal premio Oscar Paolo Sorrentino. Il suo percorso professionale, che dura da quasi quarant'anni, si è snodato tra teatro classico e  cinema, musical e commedia, teatro di ricerca e fiction televisiva, operetta e teatro di tradizione napoletana. Tra gli altri, è stato diretto da Tato Russo, Jerome Savary, Mario Scarpetta, Renato Carpentieri, Alvaro Piccardi, Roberta Torre e Vincenzo Salemme. Tra gli utlimi lavori teatrali, ricordiamo </w:t>
      </w:r>
      <w:r>
        <w:rPr>
          <w:rFonts w:ascii="DejaVu Sans" w:hAnsi="DejaVu Sans"/>
          <w:i/>
          <w:iCs/>
          <w:color w:val="000000"/>
          <w:sz w:val="22"/>
          <w:szCs w:val="22"/>
        </w:rPr>
        <w:t>Jucature</w:t>
      </w:r>
      <w:r>
        <w:rPr>
          <w:rFonts w:ascii="DejaVu Sans" w:hAnsi="DejaVu Sans"/>
          <w:color w:val="000000"/>
          <w:sz w:val="22"/>
          <w:szCs w:val="22"/>
        </w:rPr>
        <w:t xml:space="preserve"> o </w:t>
      </w:r>
      <w:r>
        <w:rPr>
          <w:rFonts w:ascii="DejaVu Sans" w:hAnsi="DejaVu Sans"/>
          <w:i/>
          <w:iCs/>
          <w:color w:val="000000"/>
          <w:sz w:val="22"/>
          <w:szCs w:val="22"/>
        </w:rPr>
        <w:t>I giocatori</w:t>
      </w:r>
      <w:r>
        <w:rPr>
          <w:rFonts w:ascii="DejaVu Sans" w:hAnsi="DejaVu Sans"/>
          <w:color w:val="000000"/>
          <w:sz w:val="22"/>
          <w:szCs w:val="22"/>
        </w:rPr>
        <w:t xml:space="preserve">, il pluripremitato testo del catalano Pau Mirò portato in scena da Enrico Ianniello e </w:t>
      </w:r>
      <w:r>
        <w:rPr>
          <w:rFonts w:ascii="DejaVu Sans" w:hAnsi="DejaVu Sans"/>
          <w:i/>
          <w:iCs/>
          <w:color w:val="000000"/>
          <w:sz w:val="22"/>
          <w:szCs w:val="22"/>
        </w:rPr>
        <w:t>Sabato, domenica e lunedì</w:t>
      </w:r>
      <w:r>
        <w:rPr>
          <w:rFonts w:ascii="DejaVu Sans" w:hAnsi="DejaVu Sans"/>
          <w:color w:val="000000"/>
          <w:sz w:val="22"/>
          <w:szCs w:val="22"/>
        </w:rPr>
        <w:t xml:space="preserve"> e </w:t>
      </w:r>
      <w:r>
        <w:rPr>
          <w:rFonts w:ascii="DejaVu Sans" w:hAnsi="DejaVu Sans"/>
          <w:i/>
          <w:iCs/>
          <w:color w:val="000000"/>
          <w:sz w:val="22"/>
          <w:szCs w:val="22"/>
        </w:rPr>
        <w:t>Le voci di dentro</w:t>
      </w:r>
      <w:r>
        <w:rPr>
          <w:rFonts w:ascii="DejaVu Sans" w:hAnsi="DejaVu Sans"/>
          <w:color w:val="000000"/>
          <w:sz w:val="22"/>
          <w:szCs w:val="22"/>
        </w:rPr>
        <w:t xml:space="preserve"> al fianco di Toni Servillo. Al cinema, ha lavorato con Giuseppe Tornatore, Antonio e Andrea Frazzi, Vincenzo Salemme ed Edoardo De Angelis. In tv vale la pena di ricordare la pionieristica sit-com </w:t>
      </w:r>
      <w:r>
        <w:rPr>
          <w:rFonts w:ascii="DejaVu Sans" w:hAnsi="DejaVu Sans"/>
          <w:i/>
          <w:iCs/>
          <w:color w:val="000000"/>
          <w:sz w:val="22"/>
          <w:szCs w:val="22"/>
        </w:rPr>
        <w:t xml:space="preserve">Diego al 100%, </w:t>
      </w:r>
      <w:r>
        <w:rPr>
          <w:rFonts w:ascii="DejaVu Sans" w:hAnsi="DejaVu Sans"/>
          <w:color w:val="000000"/>
          <w:sz w:val="22"/>
          <w:szCs w:val="22"/>
        </w:rPr>
        <w:t xml:space="preserve">dove era protagonista al fianco di Diego Abatantuono, il tv-movie tratto dallo spettacolo </w:t>
      </w:r>
      <w:r>
        <w:rPr>
          <w:rFonts w:ascii="DejaVu Sans" w:hAnsi="DejaVu Sans"/>
          <w:i/>
          <w:iCs/>
          <w:color w:val="000000"/>
          <w:sz w:val="22"/>
          <w:szCs w:val="22"/>
        </w:rPr>
        <w:t>I giocatori</w:t>
      </w:r>
      <w:r>
        <w:rPr>
          <w:rFonts w:ascii="DejaVu Sans" w:hAnsi="DejaVu Sans"/>
          <w:color w:val="000000"/>
          <w:sz w:val="22"/>
          <w:szCs w:val="22"/>
        </w:rPr>
        <w:t xml:space="preserve"> e la versione televisiva di </w:t>
      </w:r>
      <w:r>
        <w:rPr>
          <w:rFonts w:ascii="DejaVu Sans" w:hAnsi="DejaVu Sans"/>
          <w:i/>
          <w:iCs/>
          <w:color w:val="000000"/>
          <w:sz w:val="22"/>
          <w:szCs w:val="22"/>
        </w:rPr>
        <w:t>Sabato, domenica e lunedì</w:t>
      </w:r>
      <w:r>
        <w:rPr>
          <w:rFonts w:ascii="DejaVu Sans" w:hAnsi="DejaVu Sans"/>
          <w:color w:val="000000"/>
          <w:sz w:val="22"/>
          <w:szCs w:val="22"/>
        </w:rPr>
        <w:t xml:space="preserve"> per la regia di Paolo Sorrentino. É la terza volta che viene diretto da Gabriele Russo, dopo </w:t>
      </w:r>
      <w:r>
        <w:rPr>
          <w:rFonts w:ascii="DejaVu Sans" w:hAnsi="DejaVu Sans"/>
          <w:i/>
          <w:iCs/>
          <w:color w:val="000000"/>
          <w:sz w:val="22"/>
          <w:szCs w:val="22"/>
        </w:rPr>
        <w:t xml:space="preserve">Gli Innamorati </w:t>
      </w:r>
      <w:r>
        <w:rPr>
          <w:rFonts w:ascii="DejaVu Sans" w:hAnsi="DejaVu Sans"/>
          <w:color w:val="000000"/>
          <w:sz w:val="22"/>
          <w:szCs w:val="22"/>
        </w:rPr>
        <w:t xml:space="preserve">e </w:t>
      </w:r>
      <w:r>
        <w:rPr>
          <w:rFonts w:ascii="DejaVu Sans" w:hAnsi="DejaVu Sans"/>
          <w:i/>
          <w:iCs/>
          <w:color w:val="000000"/>
          <w:sz w:val="22"/>
          <w:szCs w:val="22"/>
        </w:rPr>
        <w:t>Gran Varietà.</w:t>
      </w:r>
    </w:p>
    <w:p>
      <w:pPr>
        <w:pStyle w:val="Corpodeltesto"/>
        <w:spacing w:lineRule="auto" w:line="240" w:before="0" w:after="0"/>
        <w:jc w:val="both"/>
        <w:rPr>
          <w:rFonts w:ascii="DejaVu Sans" w:hAnsi="DejaVu Sans"/>
          <w:color w:val="000000"/>
          <w:sz w:val="22"/>
          <w:szCs w:val="22"/>
        </w:rPr>
      </w:pPr>
      <w:r>
        <w:rPr>
          <w:rFonts w:ascii="DejaVu Sans" w:hAnsi="DejaVu Sans"/>
          <w:color w:val="000000"/>
          <w:sz w:val="22"/>
          <w:szCs w:val="22"/>
        </w:rPr>
      </w:r>
    </w:p>
    <w:p>
      <w:pPr>
        <w:pStyle w:val="Normal"/>
        <w:spacing w:lineRule="auto" w:line="240" w:before="0" w:after="0"/>
        <w:jc w:val="both"/>
        <w:rPr>
          <w:rFonts w:ascii="DejaVu Sans" w:hAnsi="DejaVu Sans"/>
          <w:color w:val="000000"/>
          <w:sz w:val="22"/>
          <w:szCs w:val="22"/>
        </w:rPr>
      </w:pPr>
      <w:r>
        <w:rPr>
          <w:rFonts w:ascii="DejaVu Sans" w:hAnsi="DejaVu Sans"/>
          <w:b/>
          <w:bCs/>
          <w:color w:val="000000"/>
          <w:spacing w:val="0"/>
          <w:w w:val="120"/>
          <w:sz w:val="22"/>
          <w:szCs w:val="22"/>
        </w:rPr>
        <w:t>Camilla Semino Favro</w:t>
      </w:r>
      <w:r>
        <w:rPr>
          <w:rFonts w:ascii="DejaVu Sans" w:hAnsi="DejaVu Sans"/>
          <w:b w:val="false"/>
          <w:bCs/>
          <w:color w:val="000000"/>
          <w:spacing w:val="0"/>
          <w:w w:val="120"/>
          <w:sz w:val="22"/>
          <w:szCs w:val="22"/>
        </w:rPr>
        <w:t xml:space="preserve"> si diploma nel 2008 presso la scuola del </w:t>
      </w:r>
      <w:r>
        <w:rPr>
          <w:rFonts w:ascii="DejaVu Sans" w:hAnsi="DejaVu Sans"/>
          <w:color w:val="000000"/>
          <w:sz w:val="22"/>
          <w:szCs w:val="22"/>
        </w:rPr>
        <w:t>Piccolo Teatro di Milano diretta da Luca Ronconi. Subito dopo, lavora al Piccolo Teatro e inizia una duratura collaborazione con il Teatro dell'Elfo, in regie di Ferdinando Bruni ed Elio De Capitani (</w:t>
      </w:r>
      <w:r>
        <w:rPr>
          <w:rFonts w:ascii="DejaVu Sans" w:hAnsi="DejaVu Sans"/>
          <w:i/>
          <w:iCs/>
          <w:color w:val="000000"/>
          <w:sz w:val="22"/>
          <w:szCs w:val="22"/>
        </w:rPr>
        <w:t>Shopping &amp; fucking</w:t>
      </w:r>
      <w:r>
        <w:rPr>
          <w:rFonts w:ascii="DejaVu Sans" w:hAnsi="DejaVu Sans"/>
          <w:color w:val="000000"/>
          <w:sz w:val="22"/>
          <w:szCs w:val="22"/>
        </w:rPr>
        <w:t xml:space="preserve">, </w:t>
      </w:r>
      <w:r>
        <w:rPr>
          <w:rFonts w:ascii="DejaVu Sans" w:hAnsi="DejaVu Sans"/>
          <w:i/>
          <w:iCs/>
          <w:color w:val="000000"/>
          <w:sz w:val="22"/>
          <w:szCs w:val="22"/>
        </w:rPr>
        <w:t>Racconto d'inverno</w:t>
      </w:r>
      <w:r>
        <w:rPr>
          <w:rFonts w:ascii="DejaVu Sans" w:hAnsi="DejaVu Sans"/>
          <w:color w:val="000000"/>
          <w:sz w:val="22"/>
          <w:szCs w:val="22"/>
        </w:rPr>
        <w:t xml:space="preserve">, </w:t>
      </w:r>
      <w:r>
        <w:rPr>
          <w:rFonts w:ascii="DejaVu Sans" w:hAnsi="DejaVu Sans"/>
          <w:i/>
          <w:iCs/>
          <w:color w:val="000000"/>
          <w:sz w:val="22"/>
          <w:szCs w:val="22"/>
        </w:rPr>
        <w:t>Romeo e Giulietta</w:t>
      </w:r>
      <w:r>
        <w:rPr>
          <w:rFonts w:ascii="DejaVu Sans" w:hAnsi="DejaVu Sans"/>
          <w:color w:val="000000"/>
          <w:sz w:val="22"/>
          <w:szCs w:val="22"/>
        </w:rPr>
        <w:t xml:space="preserve">, </w:t>
      </w:r>
      <w:r>
        <w:rPr>
          <w:rFonts w:ascii="DejaVu Sans" w:hAnsi="DejaVu Sans"/>
          <w:i/>
          <w:iCs/>
          <w:color w:val="000000"/>
          <w:sz w:val="22"/>
          <w:szCs w:val="22"/>
        </w:rPr>
        <w:t xml:space="preserve">Harper Regan </w:t>
      </w:r>
      <w:r>
        <w:rPr>
          <w:rFonts w:ascii="DejaVu Sans" w:hAnsi="DejaVu Sans"/>
          <w:color w:val="000000"/>
          <w:sz w:val="22"/>
          <w:szCs w:val="22"/>
        </w:rPr>
        <w:t xml:space="preserve">e </w:t>
      </w:r>
      <w:r>
        <w:rPr>
          <w:rFonts w:ascii="DejaVu Sans" w:hAnsi="DejaVu Sans"/>
          <w:i/>
          <w:iCs/>
          <w:color w:val="000000"/>
          <w:sz w:val="22"/>
          <w:szCs w:val="22"/>
        </w:rPr>
        <w:t>Otello</w:t>
      </w:r>
      <w:r>
        <w:rPr>
          <w:rFonts w:ascii="DejaVu Sans" w:hAnsi="DejaVu Sans"/>
          <w:color w:val="000000"/>
          <w:sz w:val="22"/>
          <w:szCs w:val="22"/>
        </w:rPr>
        <w:t xml:space="preserve">). Lavora con Serena Sinigaglia al Teatro stabile di Torino in </w:t>
      </w:r>
      <w:r>
        <w:rPr>
          <w:rFonts w:ascii="DejaVu Sans" w:hAnsi="DejaVu Sans"/>
          <w:i/>
          <w:iCs/>
          <w:color w:val="000000"/>
          <w:sz w:val="22"/>
          <w:szCs w:val="22"/>
        </w:rPr>
        <w:t>6 Bianca</w:t>
      </w:r>
      <w:r>
        <w:rPr>
          <w:rFonts w:ascii="DejaVu Sans" w:hAnsi="DejaVu Sans"/>
          <w:color w:val="000000"/>
          <w:sz w:val="22"/>
          <w:szCs w:val="22"/>
        </w:rPr>
        <w:t xml:space="preserve"> la prima serie Teatrale scritta da Stephen Amidon e presso il Teatro di Roma con Gabriele Lavia (</w:t>
      </w:r>
      <w:r>
        <w:rPr>
          <w:rFonts w:ascii="DejaVu Sans" w:hAnsi="DejaVu Sans"/>
          <w:i/>
          <w:iCs/>
          <w:color w:val="000000"/>
          <w:sz w:val="22"/>
          <w:szCs w:val="22"/>
        </w:rPr>
        <w:t>I pilastri della società</w:t>
      </w:r>
      <w:r>
        <w:rPr>
          <w:rFonts w:ascii="DejaVu Sans" w:hAnsi="DejaVu Sans"/>
          <w:color w:val="000000"/>
          <w:sz w:val="22"/>
          <w:szCs w:val="22"/>
        </w:rPr>
        <w:t>) e Federico Tiezzi (</w:t>
      </w:r>
      <w:r>
        <w:rPr>
          <w:rFonts w:ascii="DejaVu Sans" w:hAnsi="DejaVu Sans"/>
          <w:i/>
          <w:iCs/>
          <w:color w:val="000000"/>
          <w:sz w:val="22"/>
          <w:szCs w:val="22"/>
        </w:rPr>
        <w:t>Calderòn</w:t>
      </w:r>
      <w:r>
        <w:rPr>
          <w:rFonts w:ascii="DejaVu Sans" w:hAnsi="DejaVu Sans"/>
          <w:color w:val="000000"/>
          <w:sz w:val="22"/>
          <w:szCs w:val="22"/>
        </w:rPr>
        <w:t>). Al cinema, viene diretta da registi come Nanni Moretti, Daniele Vicari e Francesca Comencini; appare anche innumerosi progetti televisivi. Nel 2009 vince il premio Hystrio alla vocazione e nel 2015 il premio Mariangela Melato.</w:t>
      </w:r>
    </w:p>
    <w:p>
      <w:pPr>
        <w:pStyle w:val="Corpodeltesto"/>
        <w:spacing w:lineRule="auto" w:line="240" w:before="0" w:after="0"/>
        <w:jc w:val="both"/>
        <w:rPr>
          <w:rFonts w:ascii="DejaVu Sans" w:hAnsi="DejaVu Sans"/>
          <w:b w:val="false"/>
          <w:bCs/>
          <w:color w:val="000000"/>
          <w:spacing w:val="0"/>
          <w:w w:val="120"/>
          <w:sz w:val="22"/>
          <w:szCs w:val="22"/>
        </w:rPr>
      </w:pPr>
      <w:r>
        <w:rPr>
          <w:rFonts w:ascii="DejaVu Sans" w:hAnsi="DejaVu Sans"/>
          <w:b w:val="false"/>
          <w:bCs/>
          <w:color w:val="000000"/>
          <w:spacing w:val="0"/>
          <w:w w:val="120"/>
          <w:sz w:val="22"/>
          <w:szCs w:val="22"/>
        </w:rPr>
      </w:r>
    </w:p>
    <w:p>
      <w:pPr>
        <w:pStyle w:val="Normal"/>
        <w:spacing w:lineRule="auto" w:line="240" w:before="0" w:after="0"/>
        <w:jc w:val="both"/>
        <w:rPr>
          <w:rFonts w:ascii="DejaVu Sans" w:hAnsi="DejaVu Sans"/>
          <w:i/>
          <w:iCs/>
          <w:color w:val="000000"/>
          <w:sz w:val="22"/>
          <w:szCs w:val="22"/>
        </w:rPr>
      </w:pPr>
      <w:r>
        <w:rPr>
          <w:rFonts w:ascii="DejaVu Sans" w:hAnsi="DejaVu Sans"/>
          <w:b/>
          <w:bCs/>
          <w:color w:val="000000"/>
          <w:spacing w:val="0"/>
          <w:w w:val="120"/>
          <w:sz w:val="22"/>
          <w:szCs w:val="22"/>
        </w:rPr>
        <w:t>Paola Sambo</w:t>
      </w:r>
      <w:r>
        <w:rPr>
          <w:rFonts w:ascii="DejaVu Sans" w:hAnsi="DejaVu Sans"/>
          <w:b w:val="false"/>
          <w:bCs/>
          <w:color w:val="000000"/>
          <w:spacing w:val="0"/>
          <w:w w:val="120"/>
          <w:sz w:val="22"/>
          <w:szCs w:val="22"/>
        </w:rPr>
        <w:t xml:space="preserve">, triestina, si diploma alla Galante Garrone di Bologna e poi </w:t>
      </w:r>
      <w:r>
        <w:rPr>
          <w:rFonts w:ascii="DejaVu Sans" w:hAnsi="DejaVu Sans"/>
          <w:color w:val="000000"/>
          <w:sz w:val="22"/>
          <w:szCs w:val="22"/>
        </w:rPr>
        <w:t xml:space="preserve">all’Istituto Nazionale del Dramma Antico di Siracusa. Con Gloria Sapio scrive, dirige e interpreta molti “musical da camera” che girano l’Italia e vengono segnalati ai premi Ubu. È la protagonista femminile di </w:t>
      </w:r>
      <w:r>
        <w:rPr>
          <w:rFonts w:ascii="DejaVu Sans" w:hAnsi="DejaVu Sans"/>
          <w:i/>
          <w:iCs/>
          <w:color w:val="000000"/>
          <w:sz w:val="22"/>
          <w:szCs w:val="22"/>
        </w:rPr>
        <w:t xml:space="preserve">Never Land </w:t>
      </w:r>
      <w:r>
        <w:rPr>
          <w:rFonts w:ascii="DejaVu Sans" w:hAnsi="DejaVu Sans"/>
          <w:color w:val="000000"/>
          <w:sz w:val="22"/>
          <w:szCs w:val="22"/>
        </w:rPr>
        <w:t xml:space="preserve">di Phyllis Nagy, per la regia della stessa autrice. A teatro, lavora con Guido de Monticelli, David Riondino, Patrick Rossi Gastaldi, Michele Placido e sul grande e piccolo schermo con Marco Bellocchio, Margarethe von Trotta, Angelo Longoni, Gianluca Maria Tavarelli, Edoardo Leo. Particolarmente formative le collaborazioni con Giancarlo Sepe e Luciano Melchionna. Qui collabora per la seconda volta con Gabriele Russo: era infatti, nel cast di </w:t>
      </w:r>
      <w:r>
        <w:rPr>
          <w:rFonts w:ascii="DejaVu Sans" w:hAnsi="DejaVu Sans"/>
          <w:i/>
          <w:iCs/>
          <w:color w:val="000000"/>
          <w:sz w:val="22"/>
          <w:szCs w:val="22"/>
        </w:rPr>
        <w:t>Arancia Meccanica</w:t>
      </w:r>
    </w:p>
    <w:p>
      <w:pPr>
        <w:pStyle w:val="Corpodeltesto"/>
        <w:spacing w:lineRule="auto" w:line="240" w:before="0" w:after="0"/>
        <w:jc w:val="both"/>
        <w:rPr>
          <w:rFonts w:ascii="DejaVu Sans" w:hAnsi="DejaVu Sans"/>
          <w:b w:val="false"/>
          <w:bCs/>
          <w:color w:val="000000"/>
          <w:spacing w:val="0"/>
          <w:w w:val="120"/>
          <w:sz w:val="22"/>
          <w:szCs w:val="22"/>
        </w:rPr>
      </w:pPr>
      <w:r>
        <w:rPr>
          <w:rFonts w:ascii="DejaVu Sans" w:hAnsi="DejaVu Sans"/>
          <w:b w:val="false"/>
          <w:bCs/>
          <w:color w:val="000000"/>
          <w:spacing w:val="0"/>
          <w:w w:val="120"/>
          <w:sz w:val="22"/>
          <w:szCs w:val="22"/>
        </w:rPr>
      </w:r>
    </w:p>
    <w:p>
      <w:pPr>
        <w:pStyle w:val="Normal"/>
        <w:spacing w:lineRule="auto" w:line="240" w:before="0" w:after="0"/>
        <w:jc w:val="both"/>
        <w:rPr>
          <w:rFonts w:ascii="DejaVu Sans" w:hAnsi="DejaVu Sans"/>
          <w:color w:val="000000"/>
          <w:sz w:val="22"/>
          <w:szCs w:val="22"/>
        </w:rPr>
      </w:pPr>
      <w:r>
        <w:rPr>
          <w:rFonts w:ascii="DejaVu Sans" w:hAnsi="DejaVu Sans"/>
          <w:b/>
          <w:bCs/>
          <w:color w:val="000000"/>
          <w:spacing w:val="0"/>
          <w:w w:val="120"/>
          <w:sz w:val="22"/>
          <w:szCs w:val="22"/>
        </w:rPr>
        <w:t>Alfredo Angelici</w:t>
      </w:r>
      <w:r>
        <w:rPr>
          <w:rFonts w:ascii="DejaVu Sans" w:hAnsi="DejaVu Sans"/>
          <w:b w:val="false"/>
          <w:bCs/>
          <w:color w:val="000000"/>
          <w:spacing w:val="0"/>
          <w:w w:val="120"/>
          <w:sz w:val="22"/>
          <w:szCs w:val="22"/>
        </w:rPr>
        <w:t xml:space="preserve">. Romano, si diploma da attore presso l'Accademia Internazionale di </w:t>
      </w:r>
      <w:r>
        <w:rPr>
          <w:rFonts w:ascii="DejaVu Sans" w:hAnsi="DejaVu Sans"/>
          <w:color w:val="000000"/>
          <w:sz w:val="22"/>
          <w:szCs w:val="22"/>
        </w:rPr>
        <w:t xml:space="preserve">Teatro di Roma e poi alla Philippe Gaulier School di Londra. Da subito lavora con prestigiosi Nomi del Teatro italiano (Patroni Griffi, Albertazzi, Lavia, Calenda, Pugliese) affiancandovi lavori indipendenti con la compagnia, della quale è direttore artistico. Al tempo stesso, perfeziona la sua formazione con laboratori internazionali. Vince alcuni bandi europei, per cui i suoi spettacoli girano in tutta Europa e la Svezia lo adotta nominandolo direttore della scuola teatrale del Teatermaskinen. Avido di comunicazione, si avvicina alla radio: è prima autore, poi conduttore e, infine, giornalista professionista. I suoi ultimi lavori in Italia sono </w:t>
      </w:r>
      <w:r>
        <w:rPr>
          <w:rFonts w:ascii="DejaVu Sans" w:hAnsi="DejaVu Sans"/>
          <w:i/>
          <w:iCs/>
          <w:color w:val="000000"/>
          <w:sz w:val="22"/>
          <w:szCs w:val="22"/>
        </w:rPr>
        <w:t>Arancia Meccanica</w:t>
      </w:r>
      <w:r>
        <w:rPr>
          <w:rFonts w:ascii="DejaVu Sans" w:hAnsi="DejaVu Sans"/>
          <w:color w:val="000000"/>
          <w:sz w:val="22"/>
          <w:szCs w:val="22"/>
        </w:rPr>
        <w:t xml:space="preserve"> per la regia di Gabriele Russo e </w:t>
      </w:r>
      <w:r>
        <w:rPr>
          <w:rFonts w:ascii="DejaVu Sans" w:hAnsi="DejaVu Sans"/>
          <w:i/>
          <w:iCs/>
          <w:color w:val="000000"/>
          <w:sz w:val="22"/>
          <w:szCs w:val="22"/>
        </w:rPr>
        <w:t>Qualcuno volò sul nido del cuculo</w:t>
      </w:r>
      <w:r>
        <w:rPr>
          <w:rFonts w:ascii="DejaVu Sans" w:hAnsi="DejaVu Sans"/>
          <w:color w:val="000000"/>
          <w:sz w:val="22"/>
          <w:szCs w:val="22"/>
        </w:rPr>
        <w:t xml:space="preserve"> per la regia di Alessandro Gassmann.</w:t>
      </w:r>
    </w:p>
    <w:p>
      <w:pPr>
        <w:pStyle w:val="Corpodeltesto"/>
        <w:spacing w:lineRule="auto" w:line="240" w:before="0" w:after="0"/>
        <w:jc w:val="both"/>
        <w:rPr>
          <w:rFonts w:ascii="DejaVu Sans" w:hAnsi="DejaVu Sans"/>
          <w:color w:val="000000"/>
          <w:sz w:val="22"/>
          <w:szCs w:val="22"/>
        </w:rPr>
      </w:pPr>
      <w:r>
        <w:rPr>
          <w:rFonts w:ascii="DejaVu Sans" w:hAnsi="DejaVu Sans"/>
          <w:color w:val="000000"/>
          <w:sz w:val="22"/>
          <w:szCs w:val="22"/>
        </w:rPr>
      </w:r>
    </w:p>
    <w:p>
      <w:pPr>
        <w:pStyle w:val="Normal"/>
        <w:spacing w:lineRule="auto" w:line="240" w:before="0" w:after="0"/>
        <w:jc w:val="both"/>
        <w:rPr>
          <w:rFonts w:ascii="DejaVu Sans" w:hAnsi="DejaVu Sans"/>
          <w:color w:val="000000"/>
          <w:sz w:val="22"/>
          <w:szCs w:val="22"/>
        </w:rPr>
      </w:pPr>
      <w:r>
        <w:rPr>
          <w:rFonts w:ascii="DejaVu Sans" w:hAnsi="DejaVu Sans"/>
          <w:b/>
          <w:bCs/>
          <w:color w:val="000000"/>
          <w:spacing w:val="0"/>
          <w:w w:val="120"/>
          <w:sz w:val="22"/>
          <w:szCs w:val="22"/>
        </w:rPr>
        <w:t>Martina Galletta</w:t>
      </w:r>
      <w:r>
        <w:rPr>
          <w:rFonts w:ascii="DejaVu Sans" w:hAnsi="DejaVu Sans"/>
          <w:b w:val="false"/>
          <w:bCs/>
          <w:color w:val="000000"/>
          <w:spacing w:val="0"/>
          <w:w w:val="120"/>
          <w:sz w:val="22"/>
          <w:szCs w:val="22"/>
        </w:rPr>
        <w:t xml:space="preserve"> è un'attrice, cantante e autrice milanese. Si diploma nel 2008 alla </w:t>
      </w:r>
      <w:r>
        <w:rPr>
          <w:rFonts w:ascii="DejaVu Sans" w:hAnsi="DejaVu Sans"/>
          <w:color w:val="000000"/>
          <w:sz w:val="22"/>
          <w:szCs w:val="22"/>
        </w:rPr>
        <w:t xml:space="preserve">Scuola d'Arte Drammatica Paolo Grassi e lavora in importanti produzioni del Teatro dell'Elfo, del Piccolo Teatro di Milano (con Giulia Lazzarini e Andrea Jonasson), del Teatro Argentina e dell'Eliseo di Roma. Attiva anche al cinema e in TV, la ricordiamo in </w:t>
      </w:r>
      <w:r>
        <w:rPr>
          <w:rFonts w:ascii="DejaVu Sans" w:hAnsi="DejaVu Sans"/>
          <w:i/>
          <w:iCs/>
          <w:color w:val="000000"/>
          <w:sz w:val="22"/>
          <w:szCs w:val="22"/>
        </w:rPr>
        <w:t xml:space="preserve">I baci mai dati </w:t>
      </w:r>
      <w:r>
        <w:rPr>
          <w:rFonts w:ascii="DejaVu Sans" w:hAnsi="DejaVu Sans"/>
          <w:color w:val="000000"/>
          <w:sz w:val="22"/>
          <w:szCs w:val="22"/>
        </w:rPr>
        <w:t>di Roberta Torre, vincitore del Premio Brian alla 67° Mostra del Cinema di Venezia,</w:t>
      </w:r>
      <w:r>
        <w:rPr>
          <w:rFonts w:ascii="DejaVu Sans" w:hAnsi="DejaVu Sans"/>
          <w:i/>
          <w:iCs/>
          <w:color w:val="000000"/>
          <w:sz w:val="22"/>
          <w:szCs w:val="22"/>
        </w:rPr>
        <w:t xml:space="preserve"> Don Matteo 10</w:t>
      </w:r>
      <w:r>
        <w:rPr>
          <w:rFonts w:ascii="DejaVu Sans" w:hAnsi="DejaVu Sans"/>
          <w:color w:val="000000"/>
          <w:sz w:val="22"/>
          <w:szCs w:val="22"/>
        </w:rPr>
        <w:t xml:space="preserve">, </w:t>
      </w:r>
      <w:r>
        <w:rPr>
          <w:rFonts w:ascii="DejaVu Sans" w:hAnsi="DejaVu Sans"/>
          <w:i/>
          <w:iCs/>
          <w:color w:val="000000"/>
          <w:sz w:val="22"/>
          <w:szCs w:val="22"/>
        </w:rPr>
        <w:t>Un Passo dal Cielo 3</w:t>
      </w:r>
      <w:r>
        <w:rPr>
          <w:rFonts w:ascii="DejaVu Sans" w:hAnsi="DejaVu Sans"/>
          <w:color w:val="000000"/>
          <w:sz w:val="22"/>
          <w:szCs w:val="22"/>
        </w:rPr>
        <w:t xml:space="preserve">, </w:t>
      </w:r>
      <w:r>
        <w:rPr>
          <w:rFonts w:ascii="DejaVu Sans" w:hAnsi="DejaVu Sans"/>
          <w:i/>
          <w:iCs/>
          <w:color w:val="000000"/>
          <w:sz w:val="22"/>
          <w:szCs w:val="22"/>
        </w:rPr>
        <w:t xml:space="preserve">Il Paradiso delle Signore 1 </w:t>
      </w:r>
      <w:r>
        <w:rPr>
          <w:rFonts w:ascii="DejaVu Sans" w:hAnsi="DejaVu Sans"/>
          <w:color w:val="000000"/>
          <w:sz w:val="22"/>
          <w:szCs w:val="22"/>
        </w:rPr>
        <w:t xml:space="preserve">e </w:t>
      </w:r>
      <w:r>
        <w:rPr>
          <w:rFonts w:ascii="DejaVu Sans" w:hAnsi="DejaVu Sans"/>
          <w:i/>
          <w:iCs/>
          <w:color w:val="000000"/>
          <w:sz w:val="22"/>
          <w:szCs w:val="22"/>
        </w:rPr>
        <w:t>2</w:t>
      </w:r>
      <w:r>
        <w:rPr>
          <w:rFonts w:ascii="DejaVu Sans" w:hAnsi="DejaVu Sans"/>
          <w:color w:val="000000"/>
          <w:sz w:val="22"/>
          <w:szCs w:val="22"/>
        </w:rPr>
        <w:t xml:space="preserve">. Ancora a teatro, è nel cast del pluripremiato </w:t>
      </w:r>
      <w:r>
        <w:rPr>
          <w:rFonts w:ascii="DejaVu Sans" w:hAnsi="DejaVu Sans"/>
          <w:i/>
          <w:iCs/>
          <w:color w:val="000000"/>
          <w:sz w:val="22"/>
          <w:szCs w:val="22"/>
        </w:rPr>
        <w:t>Dignita Autonome di Prostituzione</w:t>
      </w:r>
      <w:r>
        <w:rPr>
          <w:rFonts w:ascii="DejaVu Sans" w:hAnsi="DejaVu Sans"/>
          <w:color w:val="000000"/>
          <w:sz w:val="22"/>
          <w:szCs w:val="22"/>
        </w:rPr>
        <w:t xml:space="preserve">; numerose le sue collaborazioni in produzioni del Teatro Bellini, da </w:t>
      </w:r>
      <w:r>
        <w:rPr>
          <w:rFonts w:ascii="DejaVu Sans" w:hAnsi="DejaVu Sans"/>
          <w:i/>
          <w:iCs/>
          <w:color w:val="000000"/>
          <w:sz w:val="22"/>
          <w:szCs w:val="22"/>
        </w:rPr>
        <w:t xml:space="preserve">La Ciociara </w:t>
      </w:r>
      <w:r>
        <w:rPr>
          <w:rFonts w:ascii="DejaVu Sans" w:hAnsi="DejaVu Sans"/>
          <w:color w:val="000000"/>
          <w:sz w:val="22"/>
          <w:szCs w:val="22"/>
        </w:rPr>
        <w:t xml:space="preserve">a </w:t>
      </w:r>
      <w:r>
        <w:rPr>
          <w:rFonts w:ascii="DejaVu Sans" w:hAnsi="DejaVu Sans"/>
          <w:i/>
          <w:iCs/>
          <w:color w:val="000000"/>
          <w:sz w:val="22"/>
          <w:szCs w:val="22"/>
        </w:rPr>
        <w:t>Some Girl(s)</w:t>
      </w:r>
      <w:r>
        <w:rPr>
          <w:rFonts w:ascii="DejaVu Sans" w:hAnsi="DejaVu Sans"/>
          <w:color w:val="000000"/>
          <w:sz w:val="22"/>
          <w:szCs w:val="22"/>
        </w:rPr>
        <w:t xml:space="preserve">, ai due lavori di Gabriele Russo </w:t>
      </w:r>
      <w:r>
        <w:rPr>
          <w:rFonts w:ascii="DejaVu Sans" w:hAnsi="DejaVu Sans"/>
          <w:i/>
          <w:iCs/>
          <w:color w:val="000000"/>
          <w:sz w:val="22"/>
          <w:szCs w:val="22"/>
        </w:rPr>
        <w:t>Odissè</w:t>
      </w:r>
      <w:r>
        <w:rPr>
          <w:rFonts w:ascii="DejaVu Sans" w:hAnsi="DejaVu Sans"/>
          <w:color w:val="000000"/>
          <w:sz w:val="22"/>
          <w:szCs w:val="22"/>
        </w:rPr>
        <w:t xml:space="preserve"> e </w:t>
      </w:r>
      <w:r>
        <w:rPr>
          <w:rFonts w:ascii="DejaVu Sans" w:hAnsi="DejaVu Sans"/>
          <w:i/>
          <w:iCs/>
          <w:color w:val="000000"/>
          <w:sz w:val="22"/>
          <w:szCs w:val="22"/>
        </w:rPr>
        <w:t>Arancia Meccanica.</w:t>
      </w:r>
      <w:r>
        <w:rPr>
          <w:rFonts w:ascii="DejaVu Sans" w:hAnsi="DejaVu Sans"/>
          <w:color w:val="000000"/>
          <w:sz w:val="22"/>
          <w:szCs w:val="22"/>
        </w:rPr>
        <w:t xml:space="preserve"> Tra i riconoscimenti, la nomination come miglior attrice drammatica al Golden Graal e il premio Landieri come miglior attrice.</w:t>
      </w:r>
    </w:p>
    <w:p>
      <w:pPr>
        <w:pStyle w:val="Corpodeltesto"/>
        <w:spacing w:lineRule="auto" w:line="240" w:before="0" w:after="0"/>
        <w:jc w:val="both"/>
        <w:rPr>
          <w:rFonts w:ascii="DejaVu Sans" w:hAnsi="DejaVu Sans"/>
          <w:color w:val="000000"/>
          <w:sz w:val="22"/>
          <w:szCs w:val="22"/>
        </w:rPr>
      </w:pPr>
      <w:r>
        <w:rPr>
          <w:rFonts w:ascii="DejaVu Sans" w:hAnsi="DejaVu Sans"/>
          <w:color w:val="000000"/>
          <w:sz w:val="22"/>
          <w:szCs w:val="22"/>
        </w:rPr>
      </w:r>
    </w:p>
    <w:p>
      <w:pPr>
        <w:pStyle w:val="Normal"/>
        <w:spacing w:lineRule="auto" w:line="240" w:before="0" w:after="0"/>
        <w:jc w:val="both"/>
        <w:rPr>
          <w:rFonts w:ascii="DejaVu Sans" w:hAnsi="DejaVu Sans"/>
          <w:color w:val="000000"/>
          <w:sz w:val="22"/>
          <w:szCs w:val="22"/>
        </w:rPr>
      </w:pPr>
      <w:r>
        <w:rPr>
          <w:rFonts w:ascii="DejaVu Sans" w:hAnsi="DejaVu Sans"/>
          <w:b/>
          <w:bCs/>
          <w:color w:val="000000"/>
          <w:spacing w:val="0"/>
          <w:w w:val="120"/>
          <w:sz w:val="22"/>
          <w:szCs w:val="22"/>
        </w:rPr>
        <w:t>Alessio Piazza</w:t>
      </w:r>
      <w:r>
        <w:rPr>
          <w:rFonts w:ascii="DejaVu Sans" w:hAnsi="DejaVu Sans"/>
          <w:b w:val="false"/>
          <w:bCs/>
          <w:color w:val="000000"/>
          <w:spacing w:val="0"/>
          <w:w w:val="120"/>
          <w:sz w:val="22"/>
          <w:szCs w:val="22"/>
        </w:rPr>
        <w:t xml:space="preserve"> si forma alla Scuola di Teatro Teatèsse di Palermo; da subito, </w:t>
      </w:r>
      <w:r>
        <w:rPr>
          <w:rFonts w:ascii="DejaVu Sans" w:hAnsi="DejaVu Sans"/>
          <w:color w:val="000000"/>
          <w:sz w:val="22"/>
          <w:szCs w:val="22"/>
        </w:rPr>
        <w:t>collabora con artisti del calibro di Michele Perriera, Remondi e Caporossi, Gabriele Lavia, Marco Baliani, Eimuntas Nekrošius, Babilonia Teatri, e in numerose produzioni della compagnia Sud Costa Occidentale, diretta da Emma Dante:</w:t>
      </w:r>
      <w:r>
        <w:rPr>
          <w:rFonts w:ascii="DejaVu Sans" w:hAnsi="DejaVu Sans"/>
          <w:i/>
          <w:iCs/>
          <w:color w:val="000000"/>
          <w:sz w:val="22"/>
          <w:szCs w:val="22"/>
        </w:rPr>
        <w:t xml:space="preserve"> Medea, Vita mia, Cani di bancata</w:t>
      </w:r>
      <w:r>
        <w:rPr>
          <w:rFonts w:ascii="DejaVu Sans" w:hAnsi="DejaVu Sans"/>
          <w:color w:val="000000"/>
          <w:sz w:val="22"/>
          <w:szCs w:val="22"/>
        </w:rPr>
        <w:t>. Oltre che in teatro, è molto attivo in televisione: dal 2000 è nel cast della fiction</w:t>
      </w:r>
      <w:r>
        <w:rPr>
          <w:rFonts w:ascii="DejaVu Sans" w:hAnsi="DejaVu Sans"/>
          <w:i/>
          <w:iCs/>
          <w:color w:val="000000"/>
          <w:sz w:val="22"/>
          <w:szCs w:val="22"/>
        </w:rPr>
        <w:t xml:space="preserve"> Il Giovane Montalbano,</w:t>
      </w:r>
      <w:r>
        <w:rPr>
          <w:rFonts w:ascii="DejaVu Sans" w:hAnsi="DejaVu Sans"/>
          <w:color w:val="000000"/>
          <w:sz w:val="22"/>
          <w:szCs w:val="22"/>
        </w:rPr>
        <w:t xml:space="preserve"> tratta dai romanzi di Andrea Camilleri, prodotta da Rai 1. È stato il Drugo Georgie Boy in </w:t>
      </w:r>
      <w:r>
        <w:rPr>
          <w:rFonts w:ascii="DejaVu Sans" w:hAnsi="DejaVu Sans"/>
          <w:i/>
          <w:iCs/>
          <w:color w:val="000000"/>
          <w:sz w:val="22"/>
          <w:szCs w:val="22"/>
        </w:rPr>
        <w:t>Arancia Meccanica</w:t>
      </w:r>
      <w:r>
        <w:rPr>
          <w:rFonts w:ascii="DejaVu Sans" w:hAnsi="DejaVu Sans"/>
          <w:color w:val="000000"/>
          <w:sz w:val="22"/>
          <w:szCs w:val="22"/>
        </w:rPr>
        <w:t xml:space="preserve"> diretto da Gabriele Russo.</w:t>
      </w:r>
    </w:p>
    <w:p>
      <w:pPr>
        <w:pStyle w:val="Corpodeltesto"/>
        <w:spacing w:lineRule="auto" w:line="240" w:before="0" w:after="0"/>
        <w:jc w:val="both"/>
        <w:rPr>
          <w:rFonts w:ascii="DejaVu Sans" w:hAnsi="DejaVu Sans"/>
          <w:b w:val="false"/>
          <w:bCs/>
          <w:color w:val="000000"/>
          <w:spacing w:val="0"/>
          <w:w w:val="120"/>
          <w:sz w:val="22"/>
          <w:szCs w:val="22"/>
        </w:rPr>
      </w:pPr>
      <w:r>
        <w:rPr>
          <w:rFonts w:ascii="DejaVu Sans" w:hAnsi="DejaVu Sans"/>
          <w:b w:val="false"/>
          <w:bCs/>
          <w:color w:val="000000"/>
          <w:spacing w:val="0"/>
          <w:w w:val="120"/>
          <w:sz w:val="22"/>
          <w:szCs w:val="22"/>
        </w:rPr>
      </w:r>
    </w:p>
    <w:p>
      <w:pPr>
        <w:pStyle w:val="Normal"/>
        <w:spacing w:lineRule="auto" w:line="240" w:before="0" w:after="0"/>
        <w:jc w:val="both"/>
        <w:rPr>
          <w:rFonts w:ascii="DejaVu Sans" w:hAnsi="DejaVu Sans"/>
          <w:i/>
          <w:iCs/>
          <w:color w:val="000000"/>
          <w:sz w:val="22"/>
          <w:szCs w:val="22"/>
        </w:rPr>
      </w:pPr>
      <w:r>
        <w:rPr>
          <w:rFonts w:ascii="DejaVu Sans" w:hAnsi="DejaVu Sans"/>
          <w:b/>
          <w:bCs/>
          <w:color w:val="000000"/>
          <w:spacing w:val="0"/>
          <w:w w:val="120"/>
          <w:sz w:val="22"/>
          <w:szCs w:val="22"/>
        </w:rPr>
        <w:t>Sebastiano Gavasso,</w:t>
      </w:r>
      <w:r>
        <w:rPr>
          <w:rFonts w:ascii="DejaVu Sans" w:hAnsi="DejaVu Sans"/>
          <w:b w:val="false"/>
          <w:bCs/>
          <w:color w:val="000000"/>
          <w:spacing w:val="0"/>
          <w:w w:val="120"/>
          <w:sz w:val="22"/>
          <w:szCs w:val="22"/>
        </w:rPr>
        <w:t xml:space="preserve"> si forma all'Accademia Internazionale di Teatro di Roma e al PAC </w:t>
      </w:r>
      <w:r>
        <w:rPr>
          <w:rFonts w:ascii="DejaVu Sans" w:hAnsi="DejaVu Sans"/>
          <w:color w:val="000000"/>
          <w:sz w:val="22"/>
          <w:szCs w:val="22"/>
        </w:rPr>
        <w:t xml:space="preserve">- Perth Actors Collective - di Perth, Western Australia. É tra i fondatori delle compagnie Loftheatre, Les Enfants Terribles e Cattive Compagnie, con cui produce e interpreta gli spettacoli </w:t>
      </w:r>
      <w:r>
        <w:rPr>
          <w:rFonts w:ascii="DejaVu Sans" w:hAnsi="DejaVu Sans"/>
          <w:i/>
          <w:iCs/>
          <w:color w:val="000000"/>
          <w:sz w:val="22"/>
          <w:szCs w:val="22"/>
        </w:rPr>
        <w:t>I grandi gialli del calcio,</w:t>
      </w:r>
      <w:r>
        <w:rPr>
          <w:rFonts w:ascii="DejaVu Sans" w:hAnsi="DejaVu Sans"/>
          <w:color w:val="000000"/>
          <w:sz w:val="22"/>
          <w:szCs w:val="22"/>
        </w:rPr>
        <w:t xml:space="preserve"> </w:t>
      </w:r>
      <w:r>
        <w:rPr>
          <w:rFonts w:ascii="DejaVu Sans" w:hAnsi="DejaVu Sans"/>
          <w:i/>
          <w:iCs/>
          <w:color w:val="000000"/>
          <w:sz w:val="22"/>
          <w:szCs w:val="22"/>
        </w:rPr>
        <w:t>D5 Pantani</w:t>
      </w:r>
      <w:r>
        <w:rPr>
          <w:rFonts w:ascii="DejaVu Sans" w:hAnsi="DejaVu Sans"/>
          <w:color w:val="000000"/>
          <w:sz w:val="22"/>
          <w:szCs w:val="22"/>
        </w:rPr>
        <w:t xml:space="preserve">, </w:t>
      </w:r>
      <w:r>
        <w:rPr>
          <w:rFonts w:ascii="DejaVu Sans" w:hAnsi="DejaVu Sans"/>
          <w:i/>
          <w:iCs/>
          <w:color w:val="000000"/>
          <w:sz w:val="22"/>
          <w:szCs w:val="22"/>
        </w:rPr>
        <w:t>Toghe Rosso Sangue</w:t>
      </w:r>
      <w:r>
        <w:rPr>
          <w:rFonts w:ascii="DejaVu Sans" w:hAnsi="DejaVu Sans"/>
          <w:color w:val="000000"/>
          <w:sz w:val="22"/>
          <w:szCs w:val="22"/>
        </w:rPr>
        <w:t xml:space="preserve"> e </w:t>
      </w:r>
      <w:r>
        <w:rPr>
          <w:rFonts w:ascii="DejaVu Sans" w:hAnsi="DejaVu Sans"/>
          <w:i/>
          <w:iCs/>
          <w:color w:val="000000"/>
          <w:sz w:val="22"/>
          <w:szCs w:val="22"/>
        </w:rPr>
        <w:t>Horse Head</w:t>
      </w:r>
      <w:r>
        <w:rPr>
          <w:rFonts w:ascii="DejaVu Sans" w:hAnsi="DejaVu Sans"/>
          <w:color w:val="000000"/>
          <w:sz w:val="22"/>
          <w:szCs w:val="22"/>
        </w:rPr>
        <w:t xml:space="preserve"> (vincitore del Roma Fringe Festival e ospitato al New York Fringe Festival). Tra i riconoscimenti, la menzione speciale all’International Film Festival di Guadalajara, Mexico, per la docu-fiction Born in the U.S.E. di Michele Diomà. Ha lavorato con Laura Morante, Francesco Rosi, Cosimo Alemà, Massimo Bonetti, Damon Lockwood e Mark Storen ed è nel cast di </w:t>
      </w:r>
      <w:r>
        <w:rPr>
          <w:rFonts w:ascii="DejaVu Sans" w:hAnsi="DejaVu Sans"/>
          <w:i/>
          <w:iCs/>
          <w:color w:val="000000"/>
          <w:sz w:val="22"/>
          <w:szCs w:val="22"/>
        </w:rPr>
        <w:t>Dignità Autonome di Prostituzione</w:t>
      </w:r>
      <w:r>
        <w:rPr>
          <w:rFonts w:ascii="DejaVu Sans" w:hAnsi="DejaVu Sans"/>
          <w:color w:val="000000"/>
          <w:sz w:val="22"/>
          <w:szCs w:val="22"/>
        </w:rPr>
        <w:t xml:space="preserve"> di Luciano Melchionna. É alla sua seconda collaborazione con Gabriele Russo, dopo</w:t>
      </w:r>
      <w:r>
        <w:rPr>
          <w:rFonts w:ascii="DejaVu Sans" w:hAnsi="DejaVu Sans"/>
          <w:i/>
          <w:iCs/>
          <w:color w:val="000000"/>
          <w:sz w:val="22"/>
          <w:szCs w:val="22"/>
        </w:rPr>
        <w:t xml:space="preserve"> Arancia Meccanica.</w:t>
      </w:r>
    </w:p>
    <w:p>
      <w:pPr>
        <w:pStyle w:val="Corpodeltesto"/>
        <w:spacing w:lineRule="auto" w:line="240" w:before="0" w:after="0"/>
        <w:jc w:val="both"/>
        <w:rPr/>
      </w:pPr>
      <w:r>
        <w:rPr/>
      </w:r>
    </w:p>
    <w:p>
      <w:pPr>
        <w:pStyle w:val="Corpodeltesto"/>
        <w:spacing w:lineRule="auto" w:line="240" w:before="0" w:after="0"/>
        <w:jc w:val="both"/>
        <w:rPr/>
      </w:pPr>
      <w:r>
        <w:rPr/>
      </w:r>
    </w:p>
    <w:p>
      <w:pPr>
        <w:pStyle w:val="Corpodeltesto"/>
        <w:spacing w:lineRule="auto" w:line="240" w:before="0" w:after="0"/>
        <w:jc w:val="both"/>
        <w:rPr>
          <w:rFonts w:ascii="DejaVu Sans" w:hAnsi="DejaVu Sans"/>
          <w:b/>
          <w:bCs/>
        </w:rPr>
      </w:pPr>
      <w:r>
        <w:rPr>
          <w:rFonts w:ascii="DejaVu Sans" w:hAnsi="DejaVu Sans"/>
          <w:b/>
          <w:bCs/>
        </w:rPr>
        <w:t xml:space="preserve">IL PROGETTO COLLATERALE </w:t>
      </w:r>
    </w:p>
    <w:p>
      <w:pPr>
        <w:pStyle w:val="Corpodeltesto"/>
        <w:spacing w:lineRule="auto" w:line="240" w:before="0" w:after="0"/>
        <w:jc w:val="both"/>
        <w:rPr/>
      </w:pPr>
      <w:r>
        <w:rPr/>
      </w:r>
    </w:p>
    <w:p>
      <w:pPr>
        <w:pStyle w:val="Normal"/>
        <w:jc w:val="both"/>
        <w:rPr>
          <w:rFonts w:eastAsia="Droid Sans Fallback" w:cs="FreeSans" w:ascii="DejaVu Sans" w:hAnsi="DejaVu Sans"/>
          <w:b w:val="false"/>
          <w:bCs w:val="false"/>
          <w:color w:val="000000"/>
          <w:sz w:val="22"/>
          <w:szCs w:val="22"/>
          <w:lang w:val="it-IT" w:eastAsia="zh-CN" w:bidi="hi-IN"/>
        </w:rPr>
      </w:pPr>
      <w:r>
        <w:rPr>
          <w:rFonts w:eastAsia="Droid Sans Fallback" w:cs="FreeSans" w:ascii="DejaVu Sans" w:hAnsi="DejaVu Sans"/>
          <w:color w:val="000000"/>
          <w:sz w:val="22"/>
          <w:szCs w:val="22"/>
          <w:lang w:val="it-IT" w:eastAsia="zh-CN" w:bidi="hi-IN"/>
        </w:rPr>
        <w:t xml:space="preserve">La Fondazione Teatro di Napoli – Teatro Bellini in occasione dello spettacolo ha realizzato un progetto in collaborazione con l’Università Federico II e con la “Commissione Scuola e Istruzione” del Comune di Napoli, sul tema </w:t>
      </w:r>
      <w:r>
        <w:rPr>
          <w:rFonts w:eastAsia="Droid Sans Fallback" w:cs="FreeSans" w:ascii="DejaVu Sans" w:hAnsi="DejaVu Sans"/>
          <w:b w:val="false"/>
          <w:bCs w:val="false"/>
          <w:color w:val="000000"/>
          <w:sz w:val="22"/>
          <w:szCs w:val="22"/>
          <w:lang w:val="it-IT" w:eastAsia="zh-CN" w:bidi="hi-IN"/>
        </w:rPr>
        <w:t>della ludopatia.</w:t>
      </w:r>
    </w:p>
    <w:p>
      <w:pPr>
        <w:pStyle w:val="Normal"/>
        <w:jc w:val="both"/>
        <w:rPr>
          <w:rFonts w:eastAsia="Droid Sans Fallback" w:cs="FreeSans" w:ascii="DejaVu Sans" w:hAnsi="DejaVu Sans"/>
          <w:color w:val="000000"/>
          <w:sz w:val="22"/>
          <w:szCs w:val="22"/>
          <w:lang w:val="it-IT" w:eastAsia="zh-CN" w:bidi="hi-IN"/>
        </w:rPr>
      </w:pPr>
      <w:r>
        <w:rPr>
          <w:rFonts w:eastAsia="Droid Sans Fallback" w:cs="FreeSans" w:ascii="DejaVu Sans" w:hAnsi="DejaVu Sans"/>
          <w:color w:val="000000"/>
          <w:sz w:val="22"/>
          <w:szCs w:val="22"/>
          <w:lang w:val="it-IT" w:eastAsia="zh-CN" w:bidi="hi-IN"/>
        </w:rPr>
        <w:t xml:space="preserve">Pertanto, in concomitanza con </w:t>
      </w:r>
      <w:r>
        <w:rPr>
          <w:rFonts w:eastAsia="Droid Sans Fallback" w:cs="FreeSans" w:ascii="DejaVu Sans" w:hAnsi="DejaVu Sans"/>
          <w:i/>
          <w:iCs/>
          <w:color w:val="000000"/>
          <w:sz w:val="22"/>
          <w:szCs w:val="22"/>
          <w:lang w:val="it-IT" w:eastAsia="zh-CN" w:bidi="hi-IN"/>
        </w:rPr>
        <w:t>Il giocatore</w:t>
      </w:r>
      <w:r>
        <w:rPr>
          <w:rFonts w:eastAsia="Droid Sans Fallback" w:cs="FreeSans" w:ascii="DejaVu Sans" w:hAnsi="DejaVu Sans"/>
          <w:b w:val="false"/>
          <w:bCs w:val="false"/>
          <w:color w:val="000000"/>
          <w:sz w:val="22"/>
          <w:szCs w:val="22"/>
          <w:lang w:val="it-IT" w:eastAsia="zh-CN" w:bidi="hi-IN"/>
        </w:rPr>
        <w:t xml:space="preserve"> sarà allestita all’interno del foyer, la mostra</w:t>
      </w:r>
      <w:r>
        <w:rPr>
          <w:rFonts w:eastAsia="Droid Sans Fallback" w:cs="FreeSans" w:ascii="DejaVu Sans" w:hAnsi="DejaVu Sans"/>
          <w:b w:val="false"/>
          <w:bCs w:val="false"/>
          <w:i/>
          <w:iCs/>
          <w:color w:val="000000"/>
          <w:sz w:val="22"/>
          <w:szCs w:val="22"/>
          <w:lang w:val="it-IT" w:eastAsia="zh-CN" w:bidi="hi-IN"/>
        </w:rPr>
        <w:t xml:space="preserve"> AZZARDO: non chiamiamolo gioco, </w:t>
      </w:r>
      <w:r>
        <w:rPr>
          <w:rFonts w:eastAsia="Droid Sans Fallback" w:cs="FreeSans" w:ascii="DejaVu Sans" w:hAnsi="DejaVu Sans"/>
          <w:b w:val="false"/>
          <w:bCs w:val="false"/>
          <w:color w:val="000000"/>
          <w:sz w:val="22"/>
          <w:szCs w:val="22"/>
          <w:lang w:val="it-IT" w:eastAsia="zh-CN" w:bidi="hi-IN"/>
        </w:rPr>
        <w:t>promossa</w:t>
      </w:r>
      <w:r>
        <w:rPr>
          <w:rFonts w:eastAsia="Droid Sans Fallback" w:cs="FreeSans" w:ascii="DejaVu Sans" w:hAnsi="DejaVu Sans"/>
          <w:color w:val="000000"/>
          <w:sz w:val="22"/>
          <w:szCs w:val="22"/>
          <w:lang w:val="it-IT" w:eastAsia="zh-CN" w:bidi="hi-IN"/>
        </w:rPr>
        <w:t xml:space="preserve"> da Fondazione Exodus onlus, Casa del Giovane, Movimento No slot, Magazine Vita, Unilab e Anci, con il Patrocinio del Senato della Repubblica. La mostra è parte di un ampio progetto di sensibilizzazione ed è costituita dalle opere di 36 noti vignettisti italiani, che hanno scelto l'ironia graffiante come argine contro la deriva del gioco d'azzardo. </w:t>
      </w:r>
    </w:p>
    <w:p>
      <w:pPr>
        <w:pStyle w:val="Normal"/>
        <w:spacing w:lineRule="auto" w:line="240" w:before="0" w:after="0"/>
        <w:jc w:val="both"/>
        <w:rPr>
          <w:rFonts w:eastAsia="Droid Sans Fallback" w:cs="FreeSans" w:ascii="DejaVu Sans" w:hAnsi="DejaVu Sans"/>
          <w:color w:val="000000"/>
          <w:sz w:val="22"/>
          <w:szCs w:val="22"/>
          <w:lang w:val="it-IT" w:eastAsia="zh-CN" w:bidi="hi-IN"/>
        </w:rPr>
      </w:pPr>
      <w:r>
        <w:rPr>
          <w:rFonts w:eastAsia="Droid Sans Fallback" w:cs="FreeSans" w:ascii="DejaVu Sans" w:hAnsi="DejaVu Sans"/>
          <w:color w:val="000000"/>
          <w:sz w:val="22"/>
          <w:szCs w:val="22"/>
          <w:lang w:val="it-IT" w:eastAsia="zh-CN" w:bidi="hi-IN"/>
        </w:rPr>
        <w:t xml:space="preserve">Inoltre, due repliche dello spettacolo saranno dedicate esclusivamente agli studenti e saranno accompagnate da un intervento della dottoressa Fausta Nasti – psicologa-psicoterapeuta esperta in dipendenza comportamentali specializzata sul gioco d’azzardo – volto ad educare e sensibilizzare i ragazzi circa i rischi del gioco. </w:t>
      </w:r>
    </w:p>
    <w:sectPr>
      <w:headerReference w:type="default" r:id="rId4"/>
      <w:type w:val="nextPage"/>
      <w:pgSz w:w="11906" w:h="16838"/>
      <w:pgMar w:left="1134" w:right="1134" w:header="567" w:top="1417"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DejaVu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Intestazione"/>
      <w:rPr/>
    </w:pPr>
    <w:r>
      <w:rPr/>
      <w:drawing>
        <wp:anchor behindDoc="1" distT="0" distB="0" distL="0" distR="0" simplePos="0" locked="0" layoutInCell="1" allowOverlap="1" relativeHeight="7">
          <wp:simplePos x="0" y="0"/>
          <wp:positionH relativeFrom="column">
            <wp:align>left</wp:align>
          </wp:positionH>
          <wp:positionV relativeFrom="line">
            <wp:align>top</wp:align>
          </wp:positionV>
          <wp:extent cx="972185" cy="360045"/>
          <wp:effectExtent l="0" t="0" r="0" b="0"/>
          <wp:wrapSquare wrapText="largest"/>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1"/>
                  <a:stretch>
                    <a:fillRect/>
                  </a:stretch>
                </pic:blipFill>
                <pic:spPr bwMode="auto">
                  <a:xfrm>
                    <a:off x="0" y="0"/>
                    <a:ext cx="972185" cy="360045"/>
                  </a:xfrm>
                  <a:prstGeom prst="rect">
                    <a:avLst/>
                  </a:prstGeom>
                  <a:noFill/>
                  <a:ln w="9525">
                    <a:noFill/>
                    <a:miter lim="800000"/>
                    <a:headEnd/>
                    <a:tailEnd/>
                  </a:ln>
                </pic:spPr>
              </pic:pic>
            </a:graphicData>
          </a:graphic>
        </wp:anchor>
      </w:drawing>
    </w:r>
  </w:p>
</w:hdr>
</file>

<file path=word/settings.xml><?xml version="1.0" encoding="utf-8"?>
<w:settings xmlns:w="http://schemas.openxmlformats.org/wordprocessingml/2006/main">
  <w:zoom w:percent="190"/>
  <w:defaultTabStop w:val="720"/>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it-IT" w:eastAsia="zh-CN" w:bidi="hi-IN"/>
      </w:rPr>
    </w:rPrDefault>
    <w:pPrDefault>
      <w:pPr/>
    </w:pPrDefault>
  </w:docDefaults>
  <w:style w:type="paragraph" w:styleId="Normal">
    <w:name w:val="Normal"/>
    <w:pPr>
      <w:widowControl w:val="false"/>
      <w:suppressAutoHyphens w:val="true"/>
      <w:overflowPunct w:val="true"/>
      <w:bidi w:val="0"/>
      <w:jc w:val="left"/>
    </w:pPr>
    <w:rPr>
      <w:rFonts w:ascii="Liberation Serif" w:hAnsi="Liberation Serif" w:eastAsia="Droid Sans Fallback" w:cs="FreeSans"/>
      <w:color w:val="00000A"/>
      <w:sz w:val="24"/>
      <w:szCs w:val="24"/>
      <w:lang w:val="it-IT" w:eastAsia="zh-CN" w:bidi="hi-IN"/>
    </w:rPr>
  </w:style>
  <w:style w:type="character" w:styleId="CollegamentoInternet">
    <w:name w:val="Collegamento Internet"/>
    <w:rPr>
      <w:color w:val="000080"/>
      <w:u w:val="single"/>
      <w:lang w:val="zxx" w:eastAsia="zxx" w:bidi="zxx"/>
    </w:rPr>
  </w:style>
  <w:style w:type="character" w:styleId="Enfasi">
    <w:name w:val="Enfasi"/>
    <w:rPr>
      <w:i/>
      <w:iCs/>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paragraph" w:styleId="Intestazione">
    <w:name w:val="Intestazione"/>
    <w:basedOn w:val="Normal"/>
    <w:pPr/>
    <w:rPr/>
  </w:style>
  <w:style w:type="paragraph" w:styleId="Rigadiintestazioneasinistra">
    <w:name w:val="Riga di intestazione a sinistra"/>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2017-03-06T10:48:41Z</dcterms:created>
  <dc:language>it-IT</dc:language>
  <cp:lastPrinted>2017-03-06T17:12:35Z</cp:lastPrinted>
  <dcterms:modified xsi:type="dcterms:W3CDTF">2017-03-06T13:04:37Z</dcterms:modified>
  <cp:revision>1</cp:revision>
</cp:coreProperties>
</file>