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</w:p>
    <w:p w:rsid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</w:p>
    <w:p w:rsidR="002816F1" w:rsidRP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</w:pPr>
      <w:r w:rsidRPr="002816F1"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  <w:t xml:space="preserve">Comunicato stampa </w:t>
      </w:r>
    </w:p>
    <w:p w:rsidR="00B678F5" w:rsidRDefault="00B678F5" w:rsidP="00CE3C4F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sz w:val="24"/>
          <w:szCs w:val="24"/>
          <w:lang w:eastAsia="it-IT"/>
        </w:rPr>
      </w:pPr>
      <w:r w:rsidRPr="00B678F5">
        <w:rPr>
          <w:rFonts w:ascii="Franklin Gothic Book" w:eastAsia="Times New Roman" w:hAnsi="Franklin Gothic Book" w:cs="Times New Roman"/>
          <w:b/>
          <w:bCs/>
          <w:color w:val="1A1A1A"/>
          <w:sz w:val="24"/>
          <w:szCs w:val="24"/>
          <w:lang w:eastAsia="it-IT"/>
        </w:rPr>
        <w:t>domenica 25 febbraio h.11:00</w:t>
      </w:r>
    </w:p>
    <w:p w:rsidR="00B678F5" w:rsidRDefault="00B678F5" w:rsidP="00B678F5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sz w:val="24"/>
          <w:szCs w:val="24"/>
          <w:lang w:eastAsia="it-IT"/>
        </w:rPr>
      </w:pPr>
      <w:r w:rsidRPr="00B678F5">
        <w:rPr>
          <w:rFonts w:ascii="Franklin Gothic Book" w:eastAsia="Times New Roman" w:hAnsi="Franklin Gothic Book" w:cs="Times New Roman"/>
          <w:b/>
          <w:bCs/>
          <w:color w:val="1A1A1A"/>
          <w:sz w:val="28"/>
          <w:szCs w:val="28"/>
          <w:lang w:eastAsia="it-IT"/>
        </w:rPr>
        <w:t>1965 - 1968</w:t>
      </w:r>
      <w:r w:rsidRPr="00B678F5">
        <w:rPr>
          <w:rFonts w:ascii="Franklin Gothic Book" w:eastAsia="Times New Roman" w:hAnsi="Franklin Gothic Book" w:cs="Times New Roman"/>
          <w:b/>
          <w:bCs/>
          <w:color w:val="1A1A1A"/>
          <w:sz w:val="28"/>
          <w:szCs w:val="28"/>
          <w:lang w:eastAsia="it-IT"/>
        </w:rPr>
        <w:br/>
        <w:t>San Francisco - Pechino - Parigi: una comune globale</w:t>
      </w:r>
      <w:r w:rsidRPr="00B678F5">
        <w:rPr>
          <w:rFonts w:ascii="Franklin Gothic Book" w:eastAsia="Times New Roman" w:hAnsi="Franklin Gothic Book" w:cs="Times New Roman"/>
          <w:b/>
          <w:bCs/>
          <w:color w:val="1A1A1A"/>
          <w:sz w:val="28"/>
          <w:szCs w:val="28"/>
          <w:lang w:eastAsia="it-IT"/>
        </w:rPr>
        <w:br/>
      </w:r>
      <w:r w:rsidRPr="00B678F5"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  <w:t>con</w:t>
      </w:r>
      <w:r w:rsidRPr="00B678F5">
        <w:rPr>
          <w:rFonts w:ascii="Franklin Gothic Book" w:eastAsia="Times New Roman" w:hAnsi="Franklin Gothic Book" w:cs="Times New Roman"/>
          <w:b/>
          <w:bCs/>
          <w:color w:val="1A1A1A"/>
          <w:sz w:val="24"/>
          <w:szCs w:val="24"/>
          <w:lang w:eastAsia="it-IT"/>
        </w:rPr>
        <w:t xml:space="preserve"> Marcello </w:t>
      </w:r>
      <w:proofErr w:type="spellStart"/>
      <w:r w:rsidRPr="00B678F5">
        <w:rPr>
          <w:rFonts w:ascii="Franklin Gothic Book" w:eastAsia="Times New Roman" w:hAnsi="Franklin Gothic Book" w:cs="Times New Roman"/>
          <w:b/>
          <w:bCs/>
          <w:color w:val="1A1A1A"/>
          <w:sz w:val="24"/>
          <w:szCs w:val="24"/>
          <w:lang w:eastAsia="it-IT"/>
        </w:rPr>
        <w:t>Flores</w:t>
      </w:r>
      <w:proofErr w:type="spellEnd"/>
    </w:p>
    <w:p w:rsidR="00B678F5" w:rsidRDefault="00B678F5" w:rsidP="00B678F5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sz w:val="24"/>
          <w:szCs w:val="24"/>
          <w:lang w:eastAsia="it-IT"/>
        </w:rPr>
      </w:pPr>
    </w:p>
    <w:p w:rsidR="00B678F5" w:rsidRPr="00B678F5" w:rsidRDefault="00B678F5" w:rsidP="00B678F5">
      <w:pPr>
        <w:spacing w:after="0" w:line="240" w:lineRule="auto"/>
        <w:rPr>
          <w:rFonts w:ascii="Franklin Gothic Book" w:hAnsi="Franklin Gothic Book"/>
          <w:bCs/>
          <w:color w:val="1A1A1A"/>
        </w:rPr>
      </w:pPr>
      <w:r w:rsidRPr="00B678F5">
        <w:rPr>
          <w:rFonts w:ascii="Franklin Gothic Book" w:hAnsi="Franklin Gothic Book"/>
          <w:bCs/>
          <w:color w:val="1A1A1A"/>
        </w:rPr>
        <w:t>Nei primi anni Sessanta, nei campus delle università americane nasce un movimento contro il conformismo imperante: nella musica, nella letteratura, nei costumi sessuali… Poi arriva la politica – le manifestazioni contro la guerra in Vietnam – e il movimento sbarca in Europa. Una intera generazione contesta le vecchie regole, anche quelle del modo di vestirsi e di vivere in famiglia.</w:t>
      </w:r>
    </w:p>
    <w:p w:rsidR="00B678F5" w:rsidRPr="00B678F5" w:rsidRDefault="00B678F5" w:rsidP="00B678F5">
      <w:pPr>
        <w:spacing w:after="0" w:line="240" w:lineRule="auto"/>
        <w:rPr>
          <w:rFonts w:ascii="Franklin Gothic Book" w:hAnsi="Franklin Gothic Book"/>
          <w:b/>
          <w:bCs/>
          <w:color w:val="1A1A1A"/>
        </w:rPr>
      </w:pPr>
    </w:p>
    <w:p w:rsidR="00B678F5" w:rsidRPr="00B678F5" w:rsidRDefault="00B678F5" w:rsidP="00B678F5">
      <w:pPr>
        <w:tabs>
          <w:tab w:val="right" w:pos="9638"/>
        </w:tabs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sz w:val="24"/>
          <w:szCs w:val="24"/>
          <w:lang w:eastAsia="it-IT"/>
        </w:rPr>
      </w:pPr>
      <w:r w:rsidRPr="00B678F5">
        <w:rPr>
          <w:rFonts w:ascii="Franklin Gothic Book" w:eastAsia="Times New Roman" w:hAnsi="Franklin Gothic Book" w:cs="Times New Roman"/>
          <w:b/>
          <w:bCs/>
          <w:color w:val="1A1A1A"/>
          <w:sz w:val="24"/>
          <w:szCs w:val="24"/>
          <w:lang w:eastAsia="it-IT"/>
        </w:rPr>
        <w:t xml:space="preserve">Marcello </w:t>
      </w:r>
      <w:proofErr w:type="spellStart"/>
      <w:r w:rsidRPr="00B678F5">
        <w:rPr>
          <w:rFonts w:ascii="Franklin Gothic Book" w:eastAsia="Times New Roman" w:hAnsi="Franklin Gothic Book" w:cs="Times New Roman"/>
          <w:b/>
          <w:bCs/>
          <w:color w:val="1A1A1A"/>
          <w:sz w:val="24"/>
          <w:szCs w:val="24"/>
          <w:lang w:eastAsia="it-IT"/>
        </w:rPr>
        <w:t>Flores</w:t>
      </w:r>
      <w:proofErr w:type="spellEnd"/>
      <w:r w:rsidRPr="00B678F5">
        <w:rPr>
          <w:rFonts w:ascii="Franklin Gothic Book" w:eastAsia="Times New Roman" w:hAnsi="Franklin Gothic Book" w:cs="Times New Roman"/>
          <w:b/>
          <w:bCs/>
          <w:color w:val="1A1A1A"/>
          <w:sz w:val="24"/>
          <w:szCs w:val="24"/>
          <w:lang w:eastAsia="it-IT"/>
        </w:rPr>
        <w:t> </w:t>
      </w:r>
      <w:r w:rsidRPr="00B678F5"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  <w:t>ha insegnato Storia contemporanea e Storia comparata all’Università di Siena</w:t>
      </w:r>
      <w:r>
        <w:rPr>
          <w:rFonts w:ascii="Franklin Gothic Book" w:eastAsia="Times New Roman" w:hAnsi="Franklin Gothic Book" w:cs="Times New Roman"/>
          <w:b/>
          <w:bCs/>
          <w:color w:val="1A1A1A"/>
          <w:sz w:val="24"/>
          <w:szCs w:val="24"/>
          <w:lang w:eastAsia="it-IT"/>
        </w:rPr>
        <w:tab/>
      </w:r>
    </w:p>
    <w:p w:rsidR="00B678F5" w:rsidRPr="00B678F5" w:rsidRDefault="00B678F5" w:rsidP="00B678F5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sz w:val="28"/>
          <w:szCs w:val="28"/>
          <w:lang w:eastAsia="it-IT"/>
        </w:rPr>
      </w:pPr>
    </w:p>
    <w:p w:rsidR="006B718F" w:rsidRPr="00CE3C4F" w:rsidRDefault="00B678F5" w:rsidP="006B718F">
      <w:pPr>
        <w:spacing w:line="240" w:lineRule="auto"/>
        <w:rPr>
          <w:rFonts w:ascii="Franklin Gothic Book" w:hAnsi="Franklin Gothic Book"/>
          <w:iCs/>
          <w:color w:val="1A1A1A"/>
        </w:rPr>
      </w:pPr>
      <w:hyperlink r:id="rId7" w:history="1">
        <w:r w:rsidR="002816F1" w:rsidRPr="002816F1">
          <w:rPr>
            <w:rFonts w:ascii="Franklin Gothic Book" w:eastAsia="Times New Roman" w:hAnsi="Franklin Gothic Book" w:cs="Times New Roman"/>
            <w:b/>
            <w:color w:val="1A1A1A"/>
            <w:lang w:eastAsia="it-IT"/>
          </w:rPr>
          <w:t>Biglietti</w:t>
        </w:r>
      </w:hyperlink>
      <w:r w:rsidR="002816F1" w:rsidRPr="002816F1">
        <w:rPr>
          <w:rFonts w:ascii="Franklin Gothic Book" w:eastAsia="Times New Roman" w:hAnsi="Franklin Gothic Book" w:cs="Times New Roman"/>
          <w:b/>
          <w:color w:val="1A1A1A"/>
          <w:lang w:eastAsia="it-IT"/>
        </w:rPr>
        <w:t xml:space="preserve"> </w:t>
      </w:r>
      <w:bookmarkStart w:id="0" w:name="_GoBack"/>
      <w:bookmarkEnd w:id="0"/>
      <w:r w:rsidR="002816F1" w:rsidRPr="002816F1">
        <w:rPr>
          <w:rFonts w:ascii="Franklin Gothic Book" w:eastAsia="Times New Roman" w:hAnsi="Franklin Gothic Book" w:cs="Times New Roman"/>
          <w:color w:val="1A1A1A"/>
          <w:lang w:eastAsia="it-IT"/>
        </w:rPr>
        <w:br/>
      </w:r>
      <w:r w:rsidRPr="00B678F5">
        <w:rPr>
          <w:rFonts w:ascii="Franklin Gothic Book" w:hAnsi="Franklin Gothic Book"/>
          <w:iCs/>
          <w:color w:val="1A1A1A"/>
        </w:rPr>
        <w:t>intero &gt; 8€</w:t>
      </w:r>
      <w:r w:rsidRPr="00B678F5">
        <w:rPr>
          <w:rFonts w:ascii="Franklin Gothic Book" w:hAnsi="Franklin Gothic Book"/>
          <w:iCs/>
          <w:color w:val="1A1A1A"/>
        </w:rPr>
        <w:br/>
        <w:t>over60/under26 &gt; 5€</w:t>
      </w:r>
    </w:p>
    <w:p w:rsidR="002816F1" w:rsidRDefault="00B678F5" w:rsidP="002816F1">
      <w:pPr>
        <w:spacing w:after="0" w:line="240" w:lineRule="auto"/>
        <w:rPr>
          <w:rFonts w:ascii="Franklin Gothic Book" w:eastAsia="Times New Roman" w:hAnsi="Franklin Gothic Book" w:cs="Times New Roman"/>
          <w:color w:val="4A4A49"/>
          <w:u w:val="single"/>
          <w:bdr w:val="none" w:sz="0" w:space="0" w:color="auto" w:frame="1"/>
          <w:lang w:eastAsia="it-IT"/>
        </w:rPr>
      </w:pPr>
      <w:hyperlink r:id="rId8" w:history="1">
        <w:r w:rsidR="002816F1" w:rsidRPr="00B810BD">
          <w:rPr>
            <w:rFonts w:ascii="Franklin Gothic Book" w:eastAsia="Times New Roman" w:hAnsi="Franklin Gothic Book" w:cs="Times New Roman"/>
            <w:b/>
            <w:color w:val="1A1A1A"/>
            <w:lang w:eastAsia="it-IT"/>
          </w:rPr>
          <w:t>Info e biglietteria</w:t>
        </w:r>
      </w:hyperlink>
      <w:r w:rsidR="002816F1" w:rsidRPr="00B810BD">
        <w:rPr>
          <w:rFonts w:ascii="Franklin Gothic Book" w:eastAsia="Times New Roman" w:hAnsi="Franklin Gothic Book" w:cs="Times New Roman"/>
          <w:b/>
          <w:color w:val="1A1A1A"/>
          <w:lang w:eastAsia="it-IT"/>
        </w:rPr>
        <w:t xml:space="preserve"> </w:t>
      </w:r>
      <w:r w:rsidR="0099193C">
        <w:rPr>
          <w:rFonts w:ascii="Franklin Gothic Book" w:eastAsia="Times New Roman" w:hAnsi="Franklin Gothic Book" w:cs="Times New Roman"/>
          <w:b/>
          <w:color w:val="1A1A1A"/>
          <w:lang w:eastAsia="it-IT"/>
        </w:rPr>
        <w:br/>
      </w:r>
      <w:proofErr w:type="spellStart"/>
      <w:r w:rsidR="002816F1" w:rsidRPr="002816F1">
        <w:rPr>
          <w:rFonts w:ascii="Franklin Gothic Book" w:eastAsia="Times New Roman" w:hAnsi="Franklin Gothic Book" w:cs="Times New Roman"/>
          <w:color w:val="333333"/>
          <w:lang w:eastAsia="it-IT"/>
        </w:rPr>
        <w:t>Biglietteria</w:t>
      </w:r>
      <w:proofErr w:type="spellEnd"/>
      <w:r w:rsidR="002816F1" w:rsidRPr="002816F1">
        <w:rPr>
          <w:rFonts w:ascii="Franklin Gothic Book" w:eastAsia="Times New Roman" w:hAnsi="Franklin Gothic Book" w:cs="Times New Roman"/>
          <w:color w:val="333333"/>
          <w:lang w:eastAsia="it-IT"/>
        </w:rPr>
        <w:br/>
        <w:t>via Pier Lombardo 14</w:t>
      </w:r>
      <w:r w:rsidR="002816F1" w:rsidRPr="002816F1">
        <w:rPr>
          <w:rFonts w:ascii="Franklin Gothic Book" w:eastAsia="Times New Roman" w:hAnsi="Franklin Gothic Book" w:cs="Times New Roman"/>
          <w:color w:val="333333"/>
          <w:lang w:eastAsia="it-IT"/>
        </w:rPr>
        <w:br/>
        <w:t>02 59995206</w:t>
      </w:r>
      <w:r w:rsidR="002816F1" w:rsidRPr="002816F1">
        <w:rPr>
          <w:rFonts w:ascii="Franklin Gothic Book" w:eastAsia="Times New Roman" w:hAnsi="Franklin Gothic Book" w:cs="Times New Roman"/>
          <w:b/>
          <w:bCs/>
          <w:color w:val="333333"/>
          <w:lang w:eastAsia="it-IT"/>
        </w:rPr>
        <w:br/>
      </w:r>
      <w:hyperlink r:id="rId9" w:history="1">
        <w:r w:rsidR="002816F1" w:rsidRPr="002816F1">
          <w:rPr>
            <w:rFonts w:ascii="Franklin Gothic Book" w:eastAsia="Times New Roman" w:hAnsi="Franklin Gothic Book" w:cs="Times New Roman"/>
            <w:color w:val="4A4A49"/>
            <w:u w:val="single"/>
            <w:bdr w:val="none" w:sz="0" w:space="0" w:color="auto" w:frame="1"/>
            <w:lang w:eastAsia="it-IT"/>
          </w:rPr>
          <w:t>biglietteria@teatrofrancoparenti.it</w:t>
        </w:r>
      </w:hyperlink>
    </w:p>
    <w:p w:rsidR="00286760" w:rsidRDefault="00286760" w:rsidP="002816F1">
      <w:pPr>
        <w:spacing w:after="0" w:line="240" w:lineRule="auto"/>
        <w:rPr>
          <w:rFonts w:ascii="Franklin Gothic Book" w:eastAsia="Times New Roman" w:hAnsi="Franklin Gothic Book" w:cs="Times New Roman"/>
          <w:color w:val="4A4A49"/>
          <w:u w:val="single"/>
          <w:bdr w:val="none" w:sz="0" w:space="0" w:color="auto" w:frame="1"/>
          <w:lang w:eastAsia="it-IT"/>
        </w:rPr>
      </w:pPr>
    </w:p>
    <w:p w:rsidR="00286760" w:rsidRDefault="00286760" w:rsidP="002816F1">
      <w:pPr>
        <w:pStyle w:val="Pidipagina"/>
        <w:rPr>
          <w:rFonts w:ascii="Franklin Gothic Book" w:eastAsia="Times New Roman" w:hAnsi="Franklin Gothic Book" w:cs="Times New Roman"/>
          <w:color w:val="1A1A1A"/>
          <w:lang w:eastAsia="it-IT"/>
        </w:rPr>
      </w:pPr>
    </w:p>
    <w:p w:rsidR="002816F1" w:rsidRPr="006F14E3" w:rsidRDefault="002816F1" w:rsidP="002816F1">
      <w:pPr>
        <w:pStyle w:val="Pidipagina"/>
        <w:rPr>
          <w:rFonts w:ascii="Franklin Gothic Book" w:hAnsi="Franklin Gothic Book"/>
          <w:sz w:val="20"/>
          <w:szCs w:val="20"/>
        </w:rPr>
      </w:pPr>
      <w:r w:rsidRPr="006F14E3">
        <w:rPr>
          <w:rFonts w:ascii="Franklin Gothic Book" w:hAnsi="Franklin Gothic Book" w:cs="Franklin Gothic Book"/>
          <w:b/>
          <w:sz w:val="20"/>
          <w:szCs w:val="20"/>
        </w:rPr>
        <w:t>Ufficio Stampa Teatro Franco Parenti</w:t>
      </w:r>
      <w:r w:rsidRPr="006F14E3">
        <w:rPr>
          <w:rFonts w:ascii="Franklin Gothic Book" w:hAnsi="Franklin Gothic Book" w:cs="Franklin Gothic Book"/>
          <w:b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i/>
          <w:sz w:val="20"/>
          <w:szCs w:val="20"/>
        </w:rPr>
        <w:t xml:space="preserve">Francesco </w:t>
      </w:r>
      <w:proofErr w:type="spellStart"/>
      <w:r w:rsidRPr="006F14E3">
        <w:rPr>
          <w:rFonts w:ascii="Franklin Gothic Book" w:hAnsi="Franklin Gothic Book" w:cs="Franklin Gothic Book"/>
          <w:i/>
          <w:sz w:val="20"/>
          <w:szCs w:val="20"/>
        </w:rPr>
        <w:t>Malcangio</w:t>
      </w:r>
      <w:proofErr w:type="spellEnd"/>
      <w:r w:rsidRPr="006F14E3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6F14E3">
        <w:rPr>
          <w:rFonts w:ascii="Franklin Gothic Book" w:hAnsi="Franklin Gothic Book" w:cs="Franklin Gothic Book"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i/>
          <w:sz w:val="20"/>
          <w:szCs w:val="20"/>
        </w:rPr>
        <w:t xml:space="preserve">Mattia </w:t>
      </w:r>
      <w:proofErr w:type="spellStart"/>
      <w:r w:rsidRPr="006F14E3">
        <w:rPr>
          <w:rFonts w:ascii="Franklin Gothic Book" w:hAnsi="Franklin Gothic Book" w:cs="Franklin Gothic Book"/>
          <w:i/>
          <w:sz w:val="20"/>
          <w:szCs w:val="20"/>
        </w:rPr>
        <w:t>Nodari</w:t>
      </w:r>
      <w:proofErr w:type="spellEnd"/>
      <w:r w:rsidRPr="006F14E3">
        <w:rPr>
          <w:rFonts w:ascii="Franklin Gothic Book" w:hAnsi="Franklin Gothic Book" w:cs="Franklin Gothic Book"/>
          <w:i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sz w:val="20"/>
          <w:szCs w:val="20"/>
        </w:rPr>
        <w:br/>
        <w:t>Via Pier Lombardo 14 - 20135 Milano</w:t>
      </w:r>
      <w:r w:rsidRPr="006F14E3">
        <w:rPr>
          <w:rFonts w:ascii="Franklin Gothic Book" w:hAnsi="Franklin Gothic Book" w:cs="Franklin Gothic Book"/>
          <w:b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sz w:val="20"/>
          <w:szCs w:val="20"/>
        </w:rPr>
        <w:t>Tel. 02 59995217</w:t>
      </w:r>
      <w:r w:rsidRPr="006F14E3">
        <w:rPr>
          <w:rFonts w:ascii="Franklin Gothic Book" w:hAnsi="Franklin Gothic Book" w:cs="Franklin Gothic Book"/>
          <w:sz w:val="20"/>
          <w:szCs w:val="20"/>
        </w:rPr>
        <w:br/>
      </w:r>
      <w:proofErr w:type="spellStart"/>
      <w:r w:rsidRPr="006F14E3">
        <w:rPr>
          <w:rFonts w:ascii="Franklin Gothic Book" w:hAnsi="Franklin Gothic Book" w:cs="Franklin Gothic Book"/>
          <w:sz w:val="20"/>
          <w:szCs w:val="20"/>
        </w:rPr>
        <w:t>Mob</w:t>
      </w:r>
      <w:proofErr w:type="spellEnd"/>
      <w:r w:rsidRPr="006F14E3">
        <w:rPr>
          <w:rFonts w:ascii="Franklin Gothic Book" w:hAnsi="Franklin Gothic Book" w:cs="Franklin Gothic Book"/>
          <w:sz w:val="20"/>
          <w:szCs w:val="20"/>
        </w:rPr>
        <w:t>. 346 4179136</w:t>
      </w:r>
      <w:r w:rsidRPr="006F14E3">
        <w:rPr>
          <w:rFonts w:ascii="Franklin Gothic Book" w:hAnsi="Franklin Gothic Book" w:cs="Franklin Gothic Book"/>
          <w:sz w:val="20"/>
          <w:szCs w:val="20"/>
        </w:rPr>
        <w:br/>
      </w:r>
      <w:r w:rsidRPr="006F14E3">
        <w:rPr>
          <w:rFonts w:ascii="Franklin Gothic Book" w:hAnsi="Franklin Gothic Book"/>
          <w:sz w:val="20"/>
          <w:szCs w:val="20"/>
        </w:rPr>
        <w:t xml:space="preserve">Mail </w:t>
      </w:r>
      <w:hyperlink r:id="rId10" w:history="1">
        <w:r w:rsidRPr="006F14E3">
          <w:rPr>
            <w:rStyle w:val="Collegamentoipertestuale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</w:p>
    <w:p w:rsidR="002816F1" w:rsidRPr="00E17FCB" w:rsidRDefault="002816F1" w:rsidP="002816F1">
      <w:pPr>
        <w:pStyle w:val="Corpotesto"/>
        <w:rPr>
          <w:rFonts w:ascii="Franklin Gothic Book" w:hAnsi="Franklin Gothic Book"/>
          <w:i w:val="0"/>
        </w:rPr>
      </w:pPr>
      <w:r w:rsidRPr="006F14E3"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11" w:history="1">
        <w:r w:rsidRPr="006F14E3">
          <w:rPr>
            <w:rStyle w:val="Collegamentoipertestuale"/>
            <w:rFonts w:ascii="Franklin Gothic Book" w:hAnsi="Franklin Gothic Book"/>
            <w:sz w:val="20"/>
            <w:szCs w:val="20"/>
          </w:rPr>
          <w:t>Area Press</w:t>
        </w:r>
      </w:hyperlink>
    </w:p>
    <w:p w:rsidR="002816F1" w:rsidRPr="002816F1" w:rsidRDefault="002816F1" w:rsidP="002816F1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sectPr w:rsidR="002816F1" w:rsidRPr="002816F1" w:rsidSect="00424875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F1" w:rsidRDefault="002816F1" w:rsidP="002816F1">
      <w:pPr>
        <w:spacing w:after="0" w:line="240" w:lineRule="auto"/>
      </w:pPr>
      <w:r>
        <w:separator/>
      </w:r>
    </w:p>
  </w:endnote>
  <w:endnote w:type="continuationSeparator" w:id="0">
    <w:p w:rsidR="002816F1" w:rsidRDefault="002816F1" w:rsidP="0028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F1" w:rsidRDefault="002816F1" w:rsidP="002816F1">
      <w:pPr>
        <w:spacing w:after="0" w:line="240" w:lineRule="auto"/>
      </w:pPr>
      <w:r>
        <w:separator/>
      </w:r>
    </w:p>
  </w:footnote>
  <w:footnote w:type="continuationSeparator" w:id="0">
    <w:p w:rsidR="002816F1" w:rsidRDefault="002816F1" w:rsidP="0028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6F1" w:rsidRDefault="002816F1">
    <w:pPr>
      <w:pStyle w:val="Intestazione"/>
    </w:pPr>
    <w:r w:rsidRPr="002816F1">
      <w:rPr>
        <w:noProof/>
        <w:lang w:eastAsia="it-IT"/>
      </w:rPr>
      <w:drawing>
        <wp:inline distT="0" distB="0" distL="0" distR="0">
          <wp:extent cx="3013710" cy="44513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6F1"/>
    <w:rsid w:val="00096261"/>
    <w:rsid w:val="001F5973"/>
    <w:rsid w:val="002816F1"/>
    <w:rsid w:val="00286760"/>
    <w:rsid w:val="002A0681"/>
    <w:rsid w:val="0036198F"/>
    <w:rsid w:val="003A5FB4"/>
    <w:rsid w:val="003D53B4"/>
    <w:rsid w:val="00424875"/>
    <w:rsid w:val="00491B53"/>
    <w:rsid w:val="006B718F"/>
    <w:rsid w:val="00790A46"/>
    <w:rsid w:val="008820EA"/>
    <w:rsid w:val="0099193C"/>
    <w:rsid w:val="00A3589D"/>
    <w:rsid w:val="00AF2693"/>
    <w:rsid w:val="00B07319"/>
    <w:rsid w:val="00B12D7F"/>
    <w:rsid w:val="00B31EE7"/>
    <w:rsid w:val="00B678F5"/>
    <w:rsid w:val="00B810BD"/>
    <w:rsid w:val="00CD1ABA"/>
    <w:rsid w:val="00CE3C4F"/>
    <w:rsid w:val="00E2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875"/>
  </w:style>
  <w:style w:type="paragraph" w:styleId="Titolo1">
    <w:name w:val="heading 1"/>
    <w:basedOn w:val="Normale"/>
    <w:next w:val="Normale"/>
    <w:link w:val="Titolo1Carattere"/>
    <w:uiPriority w:val="9"/>
    <w:qFormat/>
    <w:rsid w:val="00CE3C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C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2816F1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678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816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816F1"/>
    <w:rPr>
      <w:b/>
      <w:bCs/>
    </w:rPr>
  </w:style>
  <w:style w:type="character" w:styleId="Enfasicorsivo">
    <w:name w:val="Emphasis"/>
    <w:basedOn w:val="Carpredefinitoparagrafo"/>
    <w:uiPriority w:val="20"/>
    <w:qFormat/>
    <w:rsid w:val="002816F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816F1"/>
    <w:rPr>
      <w:strike w:val="0"/>
      <w:dstrike w:val="0"/>
      <w:color w:val="1A1A1A"/>
      <w:u w:val="none"/>
      <w:effect w:val="none"/>
      <w:bdr w:val="none" w:sz="0" w:space="0" w:color="auto" w:frame="1"/>
    </w:rPr>
  </w:style>
  <w:style w:type="paragraph" w:customStyle="1" w:styleId="p2">
    <w:name w:val="p2"/>
    <w:basedOn w:val="Normale"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2816F1"/>
  </w:style>
  <w:style w:type="paragraph" w:customStyle="1" w:styleId="pp-paragrafo-western">
    <w:name w:val="pp-paragrafo-western"/>
    <w:basedOn w:val="Normale"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tegory-list">
    <w:name w:val="category-list"/>
    <w:basedOn w:val="Carpredefinitoparagrafo"/>
    <w:rsid w:val="002816F1"/>
  </w:style>
  <w:style w:type="paragraph" w:styleId="Pidipagina">
    <w:name w:val="footer"/>
    <w:basedOn w:val="Normale"/>
    <w:link w:val="PidipaginaCarattere"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816F1"/>
  </w:style>
  <w:style w:type="paragraph" w:styleId="Corpotesto">
    <w:name w:val="Body Text"/>
    <w:basedOn w:val="Normale"/>
    <w:link w:val="CorpotestoCarattere"/>
    <w:rsid w:val="002816F1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mbria"/>
      <w:i/>
      <w:iCs/>
      <w:kern w:val="1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2816F1"/>
    <w:rPr>
      <w:rFonts w:ascii="Cambria" w:eastAsia="Times New Roman" w:hAnsi="Cambria" w:cs="Cambria"/>
      <w:i/>
      <w:iCs/>
      <w:kern w:val="1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16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6F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E3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C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678F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9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38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45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92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0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2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58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90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39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0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28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3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5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18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2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3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7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3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0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88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7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7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7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4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0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20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96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60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4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7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08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8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9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57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42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6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25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1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9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8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8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0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35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1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3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810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2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0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59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89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979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8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05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28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30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33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4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44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64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60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9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7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57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63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80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13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2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62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1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0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51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91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13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2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0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4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29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2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99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32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2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06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6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7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21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09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49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01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09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4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24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1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81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0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ress.teatrofrancoparenti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malcangio@teatrofrancoparent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glietteria@teatrofrancoparent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fmalcangio</dc:creator>
  <cp:lastModifiedBy>Admin</cp:lastModifiedBy>
  <cp:revision>8</cp:revision>
  <dcterms:created xsi:type="dcterms:W3CDTF">2018-01-25T10:45:00Z</dcterms:created>
  <dcterms:modified xsi:type="dcterms:W3CDTF">2018-01-26T16:42:00Z</dcterms:modified>
</cp:coreProperties>
</file>