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C5" w:rsidRPr="00110692" w:rsidRDefault="000445C5" w:rsidP="00D26AD4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BB68AB" w:rsidRPr="00110692" w:rsidRDefault="00F41FBF" w:rsidP="00BB68AB">
      <w:pPr>
        <w:rPr>
          <w:rFonts w:ascii="Franklin Gothic Book" w:hAnsi="Franklin Gothic Book"/>
          <w:sz w:val="24"/>
          <w:szCs w:val="24"/>
        </w:rPr>
      </w:pPr>
      <w:r w:rsidRPr="00110692">
        <w:rPr>
          <w:rFonts w:ascii="Franklin Gothic Book" w:hAnsi="Franklin Gothic Book"/>
          <w:sz w:val="24"/>
          <w:szCs w:val="24"/>
        </w:rPr>
        <w:t>Comunicato Stampa</w:t>
      </w:r>
    </w:p>
    <w:p w:rsidR="001A5122" w:rsidRPr="00110692" w:rsidRDefault="001A5122" w:rsidP="001A5122">
      <w:pPr>
        <w:rPr>
          <w:rFonts w:ascii="Franklin Gothic Book" w:hAnsi="Franklin Gothic Book"/>
          <w:sz w:val="24"/>
          <w:szCs w:val="24"/>
        </w:rPr>
      </w:pPr>
      <w:r w:rsidRPr="00110692">
        <w:rPr>
          <w:rFonts w:ascii="Franklin Gothic Book" w:hAnsi="Franklin Gothic Book"/>
          <w:sz w:val="24"/>
          <w:szCs w:val="24"/>
        </w:rPr>
        <w:t xml:space="preserve">Sala </w:t>
      </w:r>
      <w:proofErr w:type="spellStart"/>
      <w:r w:rsidRPr="00110692">
        <w:rPr>
          <w:rFonts w:ascii="Franklin Gothic Book" w:hAnsi="Franklin Gothic Book"/>
          <w:sz w:val="24"/>
          <w:szCs w:val="24"/>
        </w:rPr>
        <w:t>Café</w:t>
      </w:r>
      <w:proofErr w:type="spellEnd"/>
      <w:r w:rsidRPr="0011069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10692">
        <w:rPr>
          <w:rFonts w:ascii="Franklin Gothic Book" w:hAnsi="Franklin Gothic Book"/>
          <w:sz w:val="24"/>
          <w:szCs w:val="24"/>
        </w:rPr>
        <w:t>Rouge</w:t>
      </w:r>
      <w:proofErr w:type="spellEnd"/>
    </w:p>
    <w:p w:rsidR="001A5122" w:rsidRPr="00110692" w:rsidRDefault="001A5122" w:rsidP="001A5122">
      <w:pPr>
        <w:rPr>
          <w:rFonts w:ascii="Franklin Gothic Book" w:hAnsi="Franklin Gothic Book"/>
          <w:b/>
          <w:sz w:val="24"/>
          <w:szCs w:val="24"/>
        </w:rPr>
      </w:pPr>
      <w:r w:rsidRPr="00110692">
        <w:rPr>
          <w:rFonts w:ascii="Franklin Gothic Book" w:hAnsi="Franklin Gothic Book"/>
          <w:b/>
          <w:sz w:val="24"/>
          <w:szCs w:val="24"/>
        </w:rPr>
        <w:t>Dal 21 al 26 novembre 2017</w:t>
      </w:r>
    </w:p>
    <w:p w:rsidR="001A5122" w:rsidRPr="00110692" w:rsidRDefault="001A5122" w:rsidP="001A5122">
      <w:pPr>
        <w:rPr>
          <w:rFonts w:ascii="Franklin Gothic Book" w:hAnsi="Franklin Gothic Book"/>
          <w:b/>
          <w:sz w:val="24"/>
          <w:szCs w:val="24"/>
        </w:rPr>
      </w:pPr>
      <w:r w:rsidRPr="00110692">
        <w:rPr>
          <w:rFonts w:ascii="Franklin Gothic Book" w:hAnsi="Franklin Gothic Book"/>
          <w:b/>
          <w:sz w:val="24"/>
          <w:szCs w:val="24"/>
        </w:rPr>
        <w:t>IO, CARAVAGGIO</w:t>
      </w:r>
    </w:p>
    <w:p w:rsidR="001A5122" w:rsidRPr="00110692" w:rsidRDefault="00A46976" w:rsidP="001A5122">
      <w:pPr>
        <w:rPr>
          <w:rFonts w:ascii="Franklin Gothic Book" w:hAnsi="Franklin Gothic Book"/>
          <w:sz w:val="24"/>
          <w:szCs w:val="24"/>
        </w:rPr>
      </w:pPr>
      <w:r w:rsidRPr="00110692">
        <w:rPr>
          <w:rFonts w:ascii="Franklin Gothic Book" w:hAnsi="Franklin Gothic Book"/>
          <w:sz w:val="24"/>
          <w:szCs w:val="24"/>
        </w:rPr>
        <w:t>Scritto e diretto da</w:t>
      </w:r>
      <w:r w:rsidR="001A5122" w:rsidRPr="00110692">
        <w:rPr>
          <w:rFonts w:ascii="Franklin Gothic Book" w:hAnsi="Franklin Gothic Book"/>
          <w:sz w:val="24"/>
          <w:szCs w:val="24"/>
        </w:rPr>
        <w:t xml:space="preserve"> </w:t>
      </w:r>
      <w:r w:rsidR="001A5122" w:rsidRPr="00110692">
        <w:rPr>
          <w:rFonts w:ascii="Franklin Gothic Book" w:hAnsi="Franklin Gothic Book"/>
          <w:b/>
          <w:sz w:val="24"/>
          <w:szCs w:val="24"/>
        </w:rPr>
        <w:t>Cesare Capitani</w:t>
      </w:r>
      <w:r w:rsidR="00F50DED" w:rsidRPr="00110692">
        <w:rPr>
          <w:rFonts w:ascii="Franklin Gothic Book" w:hAnsi="Franklin Gothic Book"/>
          <w:sz w:val="24"/>
          <w:szCs w:val="24"/>
        </w:rPr>
        <w:br/>
      </w:r>
      <w:bookmarkStart w:id="0" w:name="_GoBack"/>
      <w:bookmarkEnd w:id="0"/>
      <w:r w:rsidR="001A5122" w:rsidRPr="00110692">
        <w:rPr>
          <w:rFonts w:ascii="Franklin Gothic Book" w:hAnsi="Franklin Gothic Book"/>
          <w:sz w:val="24"/>
          <w:szCs w:val="24"/>
        </w:rPr>
        <w:t xml:space="preserve">ispirato al romanzo di Dominique </w:t>
      </w:r>
      <w:proofErr w:type="spellStart"/>
      <w:r w:rsidR="001A5122" w:rsidRPr="00110692">
        <w:rPr>
          <w:rFonts w:ascii="Franklin Gothic Book" w:hAnsi="Franklin Gothic Book"/>
          <w:sz w:val="24"/>
          <w:szCs w:val="24"/>
        </w:rPr>
        <w:t>Fernandez</w:t>
      </w:r>
      <w:proofErr w:type="spellEnd"/>
      <w:r w:rsidRPr="00110692">
        <w:rPr>
          <w:rFonts w:ascii="Franklin Gothic Book" w:hAnsi="Franklin Gothic Book"/>
          <w:sz w:val="24"/>
          <w:szCs w:val="24"/>
        </w:rPr>
        <w:t>:</w:t>
      </w:r>
      <w:r w:rsidR="001A5122" w:rsidRPr="00110692">
        <w:rPr>
          <w:rFonts w:ascii="Franklin Gothic Book" w:hAnsi="Franklin Gothic Book"/>
          <w:sz w:val="24"/>
          <w:szCs w:val="24"/>
        </w:rPr>
        <w:t xml:space="preserve"> </w:t>
      </w:r>
      <w:r w:rsidR="001A5122" w:rsidRPr="00110692">
        <w:rPr>
          <w:rFonts w:ascii="Franklin Gothic Book" w:hAnsi="Franklin Gothic Book"/>
          <w:i/>
          <w:sz w:val="24"/>
          <w:szCs w:val="24"/>
        </w:rPr>
        <w:t xml:space="preserve">La </w:t>
      </w:r>
      <w:proofErr w:type="spellStart"/>
      <w:r w:rsidR="001A5122" w:rsidRPr="00110692">
        <w:rPr>
          <w:rFonts w:ascii="Franklin Gothic Book" w:hAnsi="Franklin Gothic Book"/>
          <w:i/>
          <w:sz w:val="24"/>
          <w:szCs w:val="24"/>
        </w:rPr>
        <w:t>Course</w:t>
      </w:r>
      <w:proofErr w:type="spellEnd"/>
      <w:r w:rsidR="001A5122" w:rsidRPr="00110692">
        <w:rPr>
          <w:rFonts w:ascii="Franklin Gothic Book" w:hAnsi="Franklin Gothic Book"/>
          <w:i/>
          <w:sz w:val="24"/>
          <w:szCs w:val="24"/>
        </w:rPr>
        <w:t xml:space="preserve"> à l’</w:t>
      </w:r>
      <w:proofErr w:type="spellStart"/>
      <w:r w:rsidR="001A5122" w:rsidRPr="00110692">
        <w:rPr>
          <w:rFonts w:ascii="Franklin Gothic Book" w:hAnsi="Franklin Gothic Book"/>
          <w:i/>
          <w:sz w:val="24"/>
          <w:szCs w:val="24"/>
        </w:rPr>
        <w:t>abîme</w:t>
      </w:r>
      <w:proofErr w:type="spellEnd"/>
      <w:r w:rsidR="001A5122" w:rsidRPr="00110692">
        <w:rPr>
          <w:rFonts w:ascii="Franklin Gothic Book" w:hAnsi="Franklin Gothic Book"/>
          <w:sz w:val="24"/>
          <w:szCs w:val="24"/>
        </w:rPr>
        <w:t xml:space="preserve"> – Edizioni </w:t>
      </w:r>
      <w:proofErr w:type="spellStart"/>
      <w:r w:rsidR="001A5122" w:rsidRPr="00110692">
        <w:rPr>
          <w:rFonts w:ascii="Franklin Gothic Book" w:hAnsi="Franklin Gothic Book"/>
          <w:sz w:val="24"/>
          <w:szCs w:val="24"/>
        </w:rPr>
        <w:t>Grasset</w:t>
      </w:r>
      <w:proofErr w:type="spellEnd"/>
      <w:r w:rsidR="00F50DED" w:rsidRPr="00110692">
        <w:rPr>
          <w:rFonts w:ascii="Franklin Gothic Book" w:hAnsi="Franklin Gothic Book"/>
          <w:sz w:val="24"/>
          <w:szCs w:val="24"/>
        </w:rPr>
        <w:br/>
      </w:r>
      <w:r w:rsidR="001A5122" w:rsidRPr="00110692">
        <w:rPr>
          <w:rFonts w:ascii="Franklin Gothic Book" w:hAnsi="Franklin Gothic Book"/>
          <w:sz w:val="24"/>
          <w:szCs w:val="24"/>
        </w:rPr>
        <w:t xml:space="preserve">con </w:t>
      </w:r>
      <w:r w:rsidR="001A5122" w:rsidRPr="00110692">
        <w:rPr>
          <w:rFonts w:ascii="Franklin Gothic Book" w:hAnsi="Franklin Gothic Book"/>
          <w:b/>
          <w:sz w:val="24"/>
          <w:szCs w:val="24"/>
        </w:rPr>
        <w:t>Cesare Capitani</w:t>
      </w:r>
      <w:r w:rsidR="001A5122" w:rsidRPr="00110692">
        <w:rPr>
          <w:rFonts w:ascii="Franklin Gothic Book" w:hAnsi="Franklin Gothic Book"/>
          <w:sz w:val="24"/>
          <w:szCs w:val="24"/>
        </w:rPr>
        <w:t xml:space="preserve"> e </w:t>
      </w:r>
      <w:r w:rsidR="001A5122" w:rsidRPr="00110692">
        <w:rPr>
          <w:rFonts w:ascii="Franklin Gothic Book" w:hAnsi="Franklin Gothic Book"/>
          <w:b/>
          <w:sz w:val="24"/>
          <w:szCs w:val="24"/>
        </w:rPr>
        <w:t xml:space="preserve">Laetitia </w:t>
      </w:r>
      <w:proofErr w:type="spellStart"/>
      <w:r w:rsidR="001A5122" w:rsidRPr="00110692">
        <w:rPr>
          <w:rFonts w:ascii="Franklin Gothic Book" w:hAnsi="Franklin Gothic Book"/>
          <w:b/>
          <w:sz w:val="24"/>
          <w:szCs w:val="24"/>
        </w:rPr>
        <w:t>Favart</w:t>
      </w:r>
      <w:proofErr w:type="spellEnd"/>
      <w:r w:rsidRPr="00110692">
        <w:rPr>
          <w:rFonts w:ascii="Franklin Gothic Book" w:hAnsi="Franklin Gothic Book"/>
          <w:b/>
          <w:sz w:val="24"/>
          <w:szCs w:val="24"/>
        </w:rPr>
        <w:br/>
      </w:r>
      <w:r w:rsidRPr="00110692">
        <w:rPr>
          <w:rFonts w:ascii="Franklin Gothic Book" w:hAnsi="Franklin Gothic Book"/>
          <w:sz w:val="24"/>
          <w:szCs w:val="24"/>
        </w:rPr>
        <w:t xml:space="preserve">direzione d’attore </w:t>
      </w:r>
      <w:proofErr w:type="spellStart"/>
      <w:r w:rsidRPr="00110692">
        <w:rPr>
          <w:rFonts w:ascii="Franklin Gothic Book" w:hAnsi="Franklin Gothic Book"/>
          <w:b/>
          <w:sz w:val="24"/>
          <w:szCs w:val="24"/>
        </w:rPr>
        <w:t>Nita</w:t>
      </w:r>
      <w:proofErr w:type="spellEnd"/>
      <w:r w:rsidRPr="00110692">
        <w:rPr>
          <w:rFonts w:ascii="Franklin Gothic Book" w:hAnsi="Franklin Gothic Book"/>
          <w:b/>
          <w:sz w:val="24"/>
          <w:szCs w:val="24"/>
        </w:rPr>
        <w:t xml:space="preserve"> Klein</w:t>
      </w:r>
      <w:r w:rsidRPr="00110692">
        <w:rPr>
          <w:rFonts w:ascii="Franklin Gothic Book" w:hAnsi="Franklin Gothic Book"/>
          <w:sz w:val="24"/>
          <w:szCs w:val="24"/>
        </w:rPr>
        <w:br/>
        <w:t xml:space="preserve">luci </w:t>
      </w:r>
      <w:proofErr w:type="spellStart"/>
      <w:r w:rsidRPr="00110692">
        <w:rPr>
          <w:rFonts w:ascii="Franklin Gothic Book" w:hAnsi="Franklin Gothic Book"/>
          <w:b/>
          <w:sz w:val="24"/>
          <w:szCs w:val="24"/>
        </w:rPr>
        <w:t>Dorothée</w:t>
      </w:r>
      <w:proofErr w:type="spellEnd"/>
      <w:r w:rsidRPr="00110692">
        <w:rPr>
          <w:rFonts w:ascii="Franklin Gothic Book" w:hAnsi="Franklin Gothic Book"/>
          <w:b/>
          <w:sz w:val="24"/>
          <w:szCs w:val="24"/>
        </w:rPr>
        <w:t xml:space="preserve"> </w:t>
      </w:r>
      <w:proofErr w:type="spellStart"/>
      <w:r w:rsidRPr="00110692">
        <w:rPr>
          <w:rFonts w:ascii="Franklin Gothic Book" w:hAnsi="Franklin Gothic Book"/>
          <w:b/>
          <w:sz w:val="24"/>
          <w:szCs w:val="24"/>
        </w:rPr>
        <w:t>Lebrun</w:t>
      </w:r>
      <w:proofErr w:type="spellEnd"/>
      <w:r w:rsidR="00F50DED" w:rsidRPr="00110692">
        <w:rPr>
          <w:rFonts w:ascii="Franklin Gothic Book" w:hAnsi="Franklin Gothic Book"/>
          <w:sz w:val="24"/>
          <w:szCs w:val="24"/>
        </w:rPr>
        <w:br/>
      </w:r>
      <w:r w:rsidR="001A5122" w:rsidRPr="00110692">
        <w:rPr>
          <w:rFonts w:ascii="Franklin Gothic Book" w:hAnsi="Franklin Gothic Book"/>
          <w:sz w:val="24"/>
          <w:szCs w:val="24"/>
        </w:rPr>
        <w:t>produzione Prisma</w:t>
      </w:r>
    </w:p>
    <w:p w:rsidR="001A5122" w:rsidRPr="00110692" w:rsidRDefault="001A5122" w:rsidP="001A5122">
      <w:pPr>
        <w:rPr>
          <w:rFonts w:ascii="Franklin Gothic Book" w:hAnsi="Franklin Gothic Book"/>
          <w:i/>
          <w:sz w:val="24"/>
          <w:szCs w:val="24"/>
        </w:rPr>
      </w:pPr>
      <w:r w:rsidRPr="00110692">
        <w:rPr>
          <w:rFonts w:ascii="Franklin Gothic Book" w:hAnsi="Franklin Gothic Book"/>
          <w:i/>
          <w:sz w:val="24"/>
          <w:szCs w:val="24"/>
          <w:u w:val="single"/>
        </w:rPr>
        <w:t>NOTA</w:t>
      </w:r>
      <w:r w:rsidRPr="00110692">
        <w:rPr>
          <w:rFonts w:ascii="Franklin Gothic Book" w:hAnsi="Franklin Gothic Book"/>
          <w:i/>
          <w:sz w:val="24"/>
          <w:szCs w:val="24"/>
        </w:rPr>
        <w:t>: giovedì 23 novembre replica in lingua francese</w:t>
      </w:r>
    </w:p>
    <w:p w:rsidR="001A5122" w:rsidRPr="00110692" w:rsidRDefault="001A5122" w:rsidP="001A5122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110692">
        <w:rPr>
          <w:rFonts w:ascii="Franklin Gothic Book" w:hAnsi="Franklin Gothic Book"/>
          <w:i w:val="0"/>
          <w:sz w:val="24"/>
          <w:szCs w:val="24"/>
        </w:rPr>
        <w:t xml:space="preserve">Creato al Festival d’Avignone nel 2010, e poi presentato al </w:t>
      </w:r>
      <w:proofErr w:type="spellStart"/>
      <w:r w:rsidRPr="00110692">
        <w:rPr>
          <w:rFonts w:ascii="Franklin Gothic Book" w:hAnsi="Franklin Gothic Book"/>
          <w:i w:val="0"/>
          <w:sz w:val="24"/>
          <w:szCs w:val="24"/>
        </w:rPr>
        <w:t>Théâtre</w:t>
      </w:r>
      <w:proofErr w:type="spellEnd"/>
      <w:r w:rsidRPr="00110692">
        <w:rPr>
          <w:rFonts w:ascii="Franklin Gothic Book" w:hAnsi="Franklin Gothic Book"/>
          <w:i w:val="0"/>
          <w:sz w:val="24"/>
          <w:szCs w:val="24"/>
        </w:rPr>
        <w:t xml:space="preserve"> </w:t>
      </w:r>
      <w:proofErr w:type="spellStart"/>
      <w:r w:rsidRPr="00110692">
        <w:rPr>
          <w:rFonts w:ascii="Franklin Gothic Book" w:hAnsi="Franklin Gothic Book"/>
          <w:i w:val="0"/>
          <w:sz w:val="24"/>
          <w:szCs w:val="24"/>
        </w:rPr>
        <w:t>Lucernaire</w:t>
      </w:r>
      <w:proofErr w:type="spellEnd"/>
      <w:r w:rsidRPr="00110692">
        <w:rPr>
          <w:rFonts w:ascii="Franklin Gothic Book" w:hAnsi="Franklin Gothic Book"/>
          <w:i w:val="0"/>
          <w:sz w:val="24"/>
          <w:szCs w:val="24"/>
        </w:rPr>
        <w:t xml:space="preserve">, al </w:t>
      </w:r>
      <w:proofErr w:type="spellStart"/>
      <w:r w:rsidRPr="00110692">
        <w:rPr>
          <w:rFonts w:ascii="Franklin Gothic Book" w:hAnsi="Franklin Gothic Book"/>
          <w:i w:val="0"/>
          <w:sz w:val="24"/>
          <w:szCs w:val="24"/>
        </w:rPr>
        <w:t>Théâtre</w:t>
      </w:r>
      <w:proofErr w:type="spellEnd"/>
      <w:r w:rsidRPr="00110692">
        <w:rPr>
          <w:rFonts w:ascii="Franklin Gothic Book" w:hAnsi="Franklin Gothic Book"/>
          <w:i w:val="0"/>
          <w:sz w:val="24"/>
          <w:szCs w:val="24"/>
        </w:rPr>
        <w:t xml:space="preserve"> de la </w:t>
      </w:r>
      <w:proofErr w:type="spellStart"/>
      <w:r w:rsidRPr="00110692">
        <w:rPr>
          <w:rFonts w:ascii="Franklin Gothic Book" w:hAnsi="Franklin Gothic Book"/>
          <w:i w:val="0"/>
          <w:sz w:val="24"/>
          <w:szCs w:val="24"/>
        </w:rPr>
        <w:t>Gaité</w:t>
      </w:r>
      <w:proofErr w:type="spellEnd"/>
      <w:r w:rsidRPr="00110692">
        <w:rPr>
          <w:rFonts w:ascii="Franklin Gothic Book" w:hAnsi="Franklin Gothic Book"/>
          <w:i w:val="0"/>
          <w:sz w:val="24"/>
          <w:szCs w:val="24"/>
        </w:rPr>
        <w:t xml:space="preserve">, al </w:t>
      </w:r>
      <w:proofErr w:type="spellStart"/>
      <w:r w:rsidRPr="00110692">
        <w:rPr>
          <w:rFonts w:ascii="Franklin Gothic Book" w:hAnsi="Franklin Gothic Book"/>
          <w:i w:val="0"/>
          <w:sz w:val="24"/>
          <w:szCs w:val="24"/>
        </w:rPr>
        <w:t>Théâtre</w:t>
      </w:r>
      <w:proofErr w:type="spellEnd"/>
      <w:r w:rsidRPr="00110692">
        <w:rPr>
          <w:rFonts w:ascii="Franklin Gothic Book" w:hAnsi="Franklin Gothic Book"/>
          <w:i w:val="0"/>
          <w:sz w:val="24"/>
          <w:szCs w:val="24"/>
        </w:rPr>
        <w:t xml:space="preserve"> </w:t>
      </w:r>
      <w:proofErr w:type="spellStart"/>
      <w:r w:rsidRPr="00110692">
        <w:rPr>
          <w:rFonts w:ascii="Franklin Gothic Book" w:hAnsi="Franklin Gothic Book"/>
          <w:i w:val="0"/>
          <w:sz w:val="24"/>
          <w:szCs w:val="24"/>
        </w:rPr>
        <w:t>des</w:t>
      </w:r>
      <w:proofErr w:type="spellEnd"/>
      <w:r w:rsidRPr="00110692">
        <w:rPr>
          <w:rFonts w:ascii="Franklin Gothic Book" w:hAnsi="Franklin Gothic Book"/>
          <w:i w:val="0"/>
          <w:sz w:val="24"/>
          <w:szCs w:val="24"/>
        </w:rPr>
        <w:t xml:space="preserve"> </w:t>
      </w:r>
      <w:proofErr w:type="spellStart"/>
      <w:r w:rsidRPr="00110692">
        <w:rPr>
          <w:rFonts w:ascii="Franklin Gothic Book" w:hAnsi="Franklin Gothic Book"/>
          <w:i w:val="0"/>
          <w:sz w:val="24"/>
          <w:szCs w:val="24"/>
        </w:rPr>
        <w:t>Mathurins</w:t>
      </w:r>
      <w:proofErr w:type="spellEnd"/>
      <w:r w:rsidRPr="00110692">
        <w:rPr>
          <w:rFonts w:ascii="Franklin Gothic Book" w:hAnsi="Franklin Gothic Book"/>
          <w:i w:val="0"/>
          <w:sz w:val="24"/>
          <w:szCs w:val="24"/>
        </w:rPr>
        <w:t xml:space="preserve">, lo spettacolo </w:t>
      </w:r>
      <w:r w:rsidRPr="00110692">
        <w:rPr>
          <w:rFonts w:ascii="Franklin Gothic Book" w:hAnsi="Franklin Gothic Book"/>
          <w:sz w:val="24"/>
          <w:szCs w:val="24"/>
        </w:rPr>
        <w:t>Io, Caravaggio</w:t>
      </w:r>
      <w:r w:rsidRPr="00110692">
        <w:rPr>
          <w:rFonts w:ascii="Franklin Gothic Book" w:hAnsi="Franklin Gothic Book"/>
          <w:i w:val="0"/>
          <w:sz w:val="24"/>
          <w:szCs w:val="24"/>
        </w:rPr>
        <w:t xml:space="preserve"> è stato rappresentato anc</w:t>
      </w:r>
      <w:r w:rsidR="00A04843" w:rsidRPr="00110692">
        <w:rPr>
          <w:rFonts w:ascii="Franklin Gothic Book" w:hAnsi="Franklin Gothic Book"/>
          <w:i w:val="0"/>
          <w:sz w:val="24"/>
          <w:szCs w:val="24"/>
        </w:rPr>
        <w:t>he in Francia, Svizzera e</w:t>
      </w:r>
      <w:r w:rsidRPr="00110692">
        <w:rPr>
          <w:rFonts w:ascii="Franklin Gothic Book" w:hAnsi="Franklin Gothic Book"/>
          <w:i w:val="0"/>
          <w:sz w:val="24"/>
          <w:szCs w:val="24"/>
        </w:rPr>
        <w:t xml:space="preserve"> Marocco per più di 430 repliche. Cesare Capitani è sia l’autore che l’interprete di questo straordinario personaggio della storia dell’arte. Al centro dello spettacolo la vita dell’artista: l’infanzia nel piccolo borgo lombardo, l’approccio alla pittura, i primi problemi con la giustizia, la fuga a Roma nella speranza di fare fortuna. Ma Caravaggio è un uomo dal carattere violento e solitario: rifiuta ogni compromesso, ogni vantaggio che il suo talento e i suoi contatti potrebbero garantirgli. Il suo modo di vivere è una costante provocazione, un affronto continuo alla morale e i processi a suo carico si moltiplicano: passa lunghi periodi in prigione, assapora il gusto amaro del declino e della miseria, si macchia di omicidio e viene condannato a morte.  La sua vita terminerà, in modo tragico e misterioso, su una desolata spiaggia al nord di Roma. Caravaggio aprendo il cuore e mostrando la parte più cupa della sua anima fa immedesimare lo spettatore in un racconto palpitante tra ironia e profonda commozione. </w:t>
      </w:r>
    </w:p>
    <w:p w:rsidR="001A5122" w:rsidRPr="00110692" w:rsidRDefault="001A5122" w:rsidP="001A5122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462CBA" w:rsidRPr="00110692" w:rsidRDefault="001A5122" w:rsidP="001A5122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110692">
        <w:rPr>
          <w:rFonts w:ascii="Franklin Gothic Book" w:hAnsi="Franklin Gothic Book"/>
          <w:sz w:val="24"/>
          <w:szCs w:val="24"/>
        </w:rPr>
        <w:t>L’essenziale per me era di aver incontrato un personaggio in carne ed ossa : un uomo che si racconta e si mette a nudo. Un ribelle votato all’autodistruzione. Un artista alla perenne ricerca della perfezione.  Un essere violento ma allo stesso tempo fragile, seducente e sconvolgente come lo sono i personaggi dei suoi dipinti.</w:t>
      </w:r>
      <w:r w:rsidRPr="00110692">
        <w:rPr>
          <w:rFonts w:ascii="Franklin Gothic Book" w:hAnsi="Franklin Gothic Book"/>
          <w:i w:val="0"/>
          <w:sz w:val="24"/>
          <w:szCs w:val="24"/>
        </w:rPr>
        <w:t xml:space="preserve"> </w:t>
      </w:r>
      <w:r w:rsidRPr="00110692">
        <w:rPr>
          <w:rFonts w:ascii="Franklin Gothic Book" w:hAnsi="Franklin Gothic Book"/>
          <w:b/>
          <w:i w:val="0"/>
          <w:sz w:val="24"/>
          <w:szCs w:val="24"/>
        </w:rPr>
        <w:t>Cesare Capitani</w:t>
      </w:r>
    </w:p>
    <w:p w:rsidR="00E25E6C" w:rsidRPr="00110692" w:rsidRDefault="00E25E6C" w:rsidP="00B018F2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</w:p>
    <w:p w:rsidR="001A5122" w:rsidRPr="00110692" w:rsidRDefault="001A5122" w:rsidP="001A5122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  <w:r w:rsidRPr="00110692">
        <w:rPr>
          <w:rFonts w:ascii="Franklin Gothic Book" w:hAnsi="Franklin Gothic Book"/>
          <w:b/>
          <w:i w:val="0"/>
          <w:sz w:val="24"/>
          <w:szCs w:val="24"/>
        </w:rPr>
        <w:t>ORARI</w:t>
      </w:r>
    </w:p>
    <w:p w:rsidR="001A5122" w:rsidRPr="00110692" w:rsidRDefault="001A5122" w:rsidP="001A5122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110692">
        <w:rPr>
          <w:rFonts w:ascii="Franklin Gothic Book" w:hAnsi="Franklin Gothic Book"/>
          <w:i w:val="0"/>
          <w:sz w:val="24"/>
          <w:szCs w:val="24"/>
        </w:rPr>
        <w:t>mar h 19.00</w:t>
      </w:r>
      <w:r w:rsidR="00C004E3" w:rsidRPr="00110692">
        <w:rPr>
          <w:rFonts w:ascii="Franklin Gothic Book" w:hAnsi="Franklin Gothic Book"/>
          <w:i w:val="0"/>
          <w:sz w:val="24"/>
          <w:szCs w:val="24"/>
        </w:rPr>
        <w:t xml:space="preserve"> </w:t>
      </w:r>
      <w:proofErr w:type="spellStart"/>
      <w:r w:rsidRPr="00110692">
        <w:rPr>
          <w:rFonts w:ascii="Franklin Gothic Book" w:hAnsi="Franklin Gothic Book"/>
          <w:i w:val="0"/>
          <w:sz w:val="24"/>
          <w:szCs w:val="24"/>
        </w:rPr>
        <w:t>mer</w:t>
      </w:r>
      <w:proofErr w:type="spellEnd"/>
      <w:r w:rsidRPr="00110692">
        <w:rPr>
          <w:rFonts w:ascii="Franklin Gothic Book" w:hAnsi="Franklin Gothic Book"/>
          <w:i w:val="0"/>
          <w:sz w:val="24"/>
          <w:szCs w:val="24"/>
        </w:rPr>
        <w:t xml:space="preserve"> h 19.30</w:t>
      </w:r>
      <w:r w:rsidR="00C004E3" w:rsidRPr="00110692">
        <w:rPr>
          <w:rFonts w:ascii="Franklin Gothic Book" w:hAnsi="Franklin Gothic Book"/>
          <w:i w:val="0"/>
          <w:sz w:val="24"/>
          <w:szCs w:val="24"/>
        </w:rPr>
        <w:t xml:space="preserve"> </w:t>
      </w:r>
      <w:proofErr w:type="spellStart"/>
      <w:r w:rsidRPr="00110692">
        <w:rPr>
          <w:rFonts w:ascii="Franklin Gothic Book" w:hAnsi="Franklin Gothic Book"/>
          <w:i w:val="0"/>
          <w:sz w:val="24"/>
          <w:szCs w:val="24"/>
        </w:rPr>
        <w:t>gio</w:t>
      </w:r>
      <w:proofErr w:type="spellEnd"/>
      <w:r w:rsidRPr="00110692">
        <w:rPr>
          <w:rFonts w:ascii="Franklin Gothic Book" w:hAnsi="Franklin Gothic Book"/>
          <w:i w:val="0"/>
          <w:sz w:val="24"/>
          <w:szCs w:val="24"/>
        </w:rPr>
        <w:t xml:space="preserve"> h 21.15</w:t>
      </w:r>
      <w:r w:rsidR="00C004E3" w:rsidRPr="00110692">
        <w:rPr>
          <w:rFonts w:ascii="Franklin Gothic Book" w:hAnsi="Franklin Gothic Book"/>
          <w:i w:val="0"/>
          <w:sz w:val="24"/>
          <w:szCs w:val="24"/>
        </w:rPr>
        <w:t xml:space="preserve"> </w:t>
      </w:r>
      <w:proofErr w:type="spellStart"/>
      <w:r w:rsidRPr="00110692">
        <w:rPr>
          <w:rFonts w:ascii="Franklin Gothic Book" w:hAnsi="Franklin Gothic Book"/>
          <w:i w:val="0"/>
          <w:sz w:val="24"/>
          <w:szCs w:val="24"/>
        </w:rPr>
        <w:t>ven</w:t>
      </w:r>
      <w:proofErr w:type="spellEnd"/>
      <w:r w:rsidRPr="00110692">
        <w:rPr>
          <w:rFonts w:ascii="Franklin Gothic Book" w:hAnsi="Franklin Gothic Book"/>
          <w:i w:val="0"/>
          <w:sz w:val="24"/>
          <w:szCs w:val="24"/>
        </w:rPr>
        <w:t xml:space="preserve"> h 20.00</w:t>
      </w:r>
      <w:r w:rsidR="00C004E3" w:rsidRPr="00110692">
        <w:rPr>
          <w:rFonts w:ascii="Franklin Gothic Book" w:hAnsi="Franklin Gothic Book"/>
          <w:i w:val="0"/>
          <w:sz w:val="24"/>
          <w:szCs w:val="24"/>
        </w:rPr>
        <w:t xml:space="preserve"> </w:t>
      </w:r>
      <w:proofErr w:type="spellStart"/>
      <w:r w:rsidRPr="00110692">
        <w:rPr>
          <w:rFonts w:ascii="Franklin Gothic Book" w:hAnsi="Franklin Gothic Book"/>
          <w:i w:val="0"/>
          <w:sz w:val="24"/>
          <w:szCs w:val="24"/>
        </w:rPr>
        <w:t>sab</w:t>
      </w:r>
      <w:proofErr w:type="spellEnd"/>
      <w:r w:rsidRPr="00110692">
        <w:rPr>
          <w:rFonts w:ascii="Franklin Gothic Book" w:hAnsi="Franklin Gothic Book"/>
          <w:i w:val="0"/>
          <w:sz w:val="24"/>
          <w:szCs w:val="24"/>
        </w:rPr>
        <w:t xml:space="preserve"> h 19.30</w:t>
      </w:r>
      <w:r w:rsidR="00C004E3" w:rsidRPr="00110692">
        <w:rPr>
          <w:rFonts w:ascii="Franklin Gothic Book" w:hAnsi="Franklin Gothic Book"/>
          <w:i w:val="0"/>
          <w:sz w:val="24"/>
          <w:szCs w:val="24"/>
        </w:rPr>
        <w:t xml:space="preserve"> </w:t>
      </w:r>
      <w:proofErr w:type="spellStart"/>
      <w:r w:rsidRPr="00110692">
        <w:rPr>
          <w:rFonts w:ascii="Franklin Gothic Book" w:hAnsi="Franklin Gothic Book"/>
          <w:i w:val="0"/>
          <w:sz w:val="24"/>
          <w:szCs w:val="24"/>
        </w:rPr>
        <w:t>dom</w:t>
      </w:r>
      <w:proofErr w:type="spellEnd"/>
      <w:r w:rsidRPr="00110692">
        <w:rPr>
          <w:rFonts w:ascii="Franklin Gothic Book" w:hAnsi="Franklin Gothic Book"/>
          <w:i w:val="0"/>
          <w:sz w:val="24"/>
          <w:szCs w:val="24"/>
        </w:rPr>
        <w:t xml:space="preserve"> h 17.30</w:t>
      </w:r>
    </w:p>
    <w:p w:rsidR="001A5122" w:rsidRPr="00110692" w:rsidRDefault="001A5122" w:rsidP="001A5122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1A5122" w:rsidRPr="00110692" w:rsidRDefault="001A5122" w:rsidP="001A5122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110692">
        <w:rPr>
          <w:rFonts w:ascii="Franklin Gothic Book" w:hAnsi="Franklin Gothic Book"/>
          <w:b/>
          <w:i w:val="0"/>
          <w:sz w:val="24"/>
          <w:szCs w:val="24"/>
        </w:rPr>
        <w:t>DURATA</w:t>
      </w:r>
      <w:r w:rsidRPr="00110692">
        <w:rPr>
          <w:rFonts w:ascii="Franklin Gothic Book" w:hAnsi="Franklin Gothic Book"/>
          <w:i w:val="0"/>
          <w:sz w:val="24"/>
          <w:szCs w:val="24"/>
        </w:rPr>
        <w:t xml:space="preserve"> </w:t>
      </w:r>
    </w:p>
    <w:p w:rsidR="001A5122" w:rsidRPr="00110692" w:rsidRDefault="001A5122" w:rsidP="001A5122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110692">
        <w:rPr>
          <w:rFonts w:ascii="Franklin Gothic Book" w:hAnsi="Franklin Gothic Book"/>
          <w:i w:val="0"/>
          <w:sz w:val="24"/>
          <w:szCs w:val="24"/>
        </w:rPr>
        <w:t>75 minuti</w:t>
      </w:r>
    </w:p>
    <w:p w:rsidR="00C004E3" w:rsidRPr="00110692" w:rsidRDefault="00C004E3" w:rsidP="001A5122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1A5122" w:rsidRPr="00110692" w:rsidRDefault="001A5122" w:rsidP="001A5122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  <w:r w:rsidRPr="00110692">
        <w:rPr>
          <w:rFonts w:ascii="Franklin Gothic Book" w:hAnsi="Franklin Gothic Book"/>
          <w:b/>
          <w:i w:val="0"/>
          <w:sz w:val="24"/>
          <w:szCs w:val="24"/>
        </w:rPr>
        <w:t>PREZZO</w:t>
      </w:r>
    </w:p>
    <w:p w:rsidR="001A5122" w:rsidRPr="00110692" w:rsidRDefault="001A5122" w:rsidP="001A5122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110692">
        <w:rPr>
          <w:rFonts w:ascii="Franklin Gothic Book" w:hAnsi="Franklin Gothic Book"/>
          <w:i w:val="0"/>
          <w:sz w:val="24"/>
          <w:szCs w:val="24"/>
        </w:rPr>
        <w:t xml:space="preserve">Intero: 15€ </w:t>
      </w:r>
      <w:r w:rsidR="00B51188" w:rsidRPr="00110692">
        <w:rPr>
          <w:rFonts w:ascii="Franklin Gothic Book" w:hAnsi="Franklin Gothic Book"/>
          <w:i w:val="0"/>
          <w:sz w:val="24"/>
          <w:szCs w:val="24"/>
        </w:rPr>
        <w:t xml:space="preserve"> </w:t>
      </w:r>
      <w:r w:rsidRPr="00110692">
        <w:rPr>
          <w:rFonts w:ascii="Franklin Gothic Book" w:hAnsi="Franklin Gothic Book"/>
          <w:i w:val="0"/>
          <w:sz w:val="24"/>
          <w:szCs w:val="24"/>
        </w:rPr>
        <w:t>convenzioni: 12,50€</w:t>
      </w:r>
    </w:p>
    <w:p w:rsidR="001A5122" w:rsidRPr="00110692" w:rsidRDefault="001A5122" w:rsidP="001A5122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110692">
        <w:rPr>
          <w:rFonts w:ascii="Franklin Gothic Book" w:hAnsi="Franklin Gothic Book"/>
          <w:i w:val="0"/>
          <w:sz w:val="24"/>
          <w:szCs w:val="24"/>
        </w:rPr>
        <w:t>over 65/ under 26: 12,50€</w:t>
      </w:r>
    </w:p>
    <w:p w:rsidR="00E25E6C" w:rsidRPr="00110692" w:rsidRDefault="001A5122" w:rsidP="001A5122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110692">
        <w:rPr>
          <w:rFonts w:ascii="Franklin Gothic Book" w:hAnsi="Franklin Gothic Book"/>
          <w:i w:val="0"/>
          <w:sz w:val="24"/>
          <w:szCs w:val="24"/>
        </w:rPr>
        <w:t>+ diritti di prevendita</w:t>
      </w:r>
    </w:p>
    <w:p w:rsidR="001A5122" w:rsidRPr="00110692" w:rsidRDefault="001A5122" w:rsidP="00B018F2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</w:p>
    <w:p w:rsidR="00110692" w:rsidRDefault="00110692" w:rsidP="00110692">
      <w:pPr>
        <w:pStyle w:val="Corpodeltesto"/>
        <w:rPr>
          <w:rFonts w:ascii="Franklin Gothic Book" w:hAnsi="Franklin Gothic Book"/>
          <w:b/>
          <w:i w:val="0"/>
          <w:sz w:val="20"/>
          <w:szCs w:val="20"/>
        </w:rPr>
      </w:pPr>
    </w:p>
    <w:p w:rsidR="00110692" w:rsidRDefault="00110692" w:rsidP="00110692">
      <w:pPr>
        <w:pStyle w:val="Corpodeltesto"/>
        <w:rPr>
          <w:rFonts w:ascii="Franklin Gothic Book" w:hAnsi="Franklin Gothic Book"/>
          <w:b/>
          <w:i w:val="0"/>
          <w:sz w:val="20"/>
          <w:szCs w:val="20"/>
        </w:rPr>
      </w:pPr>
    </w:p>
    <w:p w:rsidR="00110692" w:rsidRPr="006F14E3" w:rsidRDefault="00110692" w:rsidP="00110692">
      <w:pPr>
        <w:pStyle w:val="Corpodeltesto"/>
        <w:rPr>
          <w:rFonts w:ascii="Franklin Gothic Book" w:hAnsi="Franklin Gothic Book"/>
          <w:i w:val="0"/>
          <w:sz w:val="20"/>
          <w:szCs w:val="20"/>
        </w:rPr>
      </w:pPr>
      <w:r w:rsidRPr="006F14E3">
        <w:rPr>
          <w:rFonts w:ascii="Franklin Gothic Book" w:hAnsi="Franklin Gothic Book"/>
          <w:b/>
          <w:i w:val="0"/>
          <w:sz w:val="20"/>
          <w:szCs w:val="20"/>
        </w:rPr>
        <w:lastRenderedPageBreak/>
        <w:t>Informazioni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t>Biglietteria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r w:rsidRPr="006F14E3">
        <w:rPr>
          <w:rFonts w:ascii="Franklin Gothic Book" w:hAnsi="Franklin Gothic Book"/>
          <w:i w:val="0"/>
          <w:sz w:val="20"/>
          <w:szCs w:val="20"/>
        </w:rPr>
        <w:t>tel. 0259995206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hyperlink r:id="rId6" w:history="1">
        <w:r w:rsidRPr="006F14E3">
          <w:rPr>
            <w:rStyle w:val="Collegamentoipertestuale"/>
            <w:rFonts w:ascii="Franklin Gothic Book" w:hAnsi="Franklin Gothic Book"/>
            <w:i w:val="0"/>
            <w:color w:val="auto"/>
            <w:sz w:val="20"/>
            <w:szCs w:val="20"/>
            <w:u w:val="none"/>
          </w:rPr>
          <w:t>biglietteria@teatrofrancoparenti.com</w:t>
        </w:r>
      </w:hyperlink>
      <w:r w:rsidRPr="006F14E3">
        <w:rPr>
          <w:rFonts w:ascii="Franklin Gothic Book" w:hAnsi="Franklin Gothic Book"/>
          <w:i w:val="0"/>
          <w:sz w:val="20"/>
          <w:szCs w:val="20"/>
        </w:rPr>
        <w:t xml:space="preserve"> </w:t>
      </w:r>
    </w:p>
    <w:p w:rsidR="00110692" w:rsidRPr="006F14E3" w:rsidRDefault="00110692" w:rsidP="00110692">
      <w:pPr>
        <w:spacing w:line="240" w:lineRule="auto"/>
        <w:rPr>
          <w:rFonts w:ascii="Franklin Gothic Book" w:hAnsi="Franklin Gothic Book"/>
          <w:sz w:val="20"/>
          <w:szCs w:val="20"/>
        </w:rPr>
      </w:pPr>
      <w:hyperlink r:id="rId7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Biglietteria on line</w:t>
        </w:r>
      </w:hyperlink>
      <w:r w:rsidRPr="006F14E3">
        <w:rPr>
          <w:rFonts w:ascii="Franklin Gothic Book" w:hAnsi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br/>
      </w:r>
      <w:hyperlink r:id="rId8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www.teatrofrancoparenti.it</w:t>
        </w:r>
      </w:hyperlink>
      <w:r w:rsidRPr="006F14E3">
        <w:rPr>
          <w:rFonts w:ascii="Franklin Gothic Book" w:hAnsi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/>
          <w:sz w:val="20"/>
          <w:szCs w:val="20"/>
        </w:rPr>
        <w:br/>
      </w:r>
      <w:proofErr w:type="spellStart"/>
      <w:r w:rsidRPr="006F14E3">
        <w:rPr>
          <w:rFonts w:ascii="Franklin Gothic Book" w:hAnsi="Franklin Gothic Book"/>
          <w:b/>
          <w:sz w:val="20"/>
          <w:szCs w:val="20"/>
        </w:rPr>
        <w:t>App</w:t>
      </w:r>
      <w:proofErr w:type="spellEnd"/>
      <w:r w:rsidRPr="006F14E3">
        <w:rPr>
          <w:rFonts w:ascii="Franklin Gothic Book" w:hAnsi="Franklin Gothic Book"/>
          <w:sz w:val="20"/>
          <w:szCs w:val="20"/>
        </w:rPr>
        <w:t xml:space="preserve"> Teatro Franco Parenti </w:t>
      </w:r>
    </w:p>
    <w:p w:rsidR="00110692" w:rsidRPr="006F14E3" w:rsidRDefault="00110692" w:rsidP="00110692">
      <w:pPr>
        <w:pStyle w:val="Pidipagina"/>
        <w:rPr>
          <w:rFonts w:ascii="Franklin Gothic Book" w:hAnsi="Franklin Gothic Book" w:cs="Franklin Gothic Book"/>
          <w:sz w:val="20"/>
          <w:szCs w:val="20"/>
        </w:rPr>
      </w:pPr>
    </w:p>
    <w:p w:rsidR="00110692" w:rsidRPr="006F14E3" w:rsidRDefault="00110692" w:rsidP="00110692">
      <w:pPr>
        <w:pStyle w:val="Pidipagina"/>
        <w:rPr>
          <w:rFonts w:ascii="Franklin Gothic Book" w:hAnsi="Franklin Gothic Book"/>
          <w:sz w:val="20"/>
          <w:szCs w:val="20"/>
        </w:rPr>
      </w:pPr>
      <w:r w:rsidRPr="006F14E3">
        <w:rPr>
          <w:rFonts w:ascii="Franklin Gothic Book" w:hAnsi="Franklin Gothic Book" w:cs="Franklin Gothic Book"/>
          <w:b/>
          <w:sz w:val="20"/>
          <w:szCs w:val="20"/>
        </w:rPr>
        <w:t>Ufficio Stampa Teatro Franco Parenti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 xml:space="preserve">Francesco </w:t>
      </w:r>
      <w:proofErr w:type="spellStart"/>
      <w:r w:rsidRPr="006F14E3">
        <w:rPr>
          <w:rFonts w:ascii="Franklin Gothic Book" w:hAnsi="Franklin Gothic Book" w:cs="Franklin Gothic Book"/>
          <w:i/>
          <w:sz w:val="20"/>
          <w:szCs w:val="20"/>
        </w:rPr>
        <w:t>Malcangio</w:t>
      </w:r>
      <w:proofErr w:type="spellEnd"/>
      <w:r w:rsidRPr="006F14E3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 xml:space="preserve">Mattia </w:t>
      </w:r>
      <w:proofErr w:type="spellStart"/>
      <w:r w:rsidRPr="006F14E3">
        <w:rPr>
          <w:rFonts w:ascii="Franklin Gothic Book" w:hAnsi="Franklin Gothic Book" w:cs="Franklin Gothic Book"/>
          <w:i/>
          <w:sz w:val="20"/>
          <w:szCs w:val="20"/>
        </w:rPr>
        <w:t>Nodari</w:t>
      </w:r>
      <w:proofErr w:type="spellEnd"/>
      <w:r w:rsidRPr="006F14E3">
        <w:rPr>
          <w:rFonts w:ascii="Franklin Gothic Book" w:hAnsi="Franklin Gothic Book" w:cs="Franklin Gothic Book"/>
          <w:i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br/>
        <w:t>Via Pier Lombardo 14 - 20135 Milano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t>Tel. 02 59995217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proofErr w:type="spellStart"/>
      <w:r w:rsidRPr="006F14E3">
        <w:rPr>
          <w:rFonts w:ascii="Franklin Gothic Book" w:hAnsi="Franklin Gothic Book" w:cs="Franklin Gothic Book"/>
          <w:sz w:val="20"/>
          <w:szCs w:val="20"/>
        </w:rPr>
        <w:t>Mob</w:t>
      </w:r>
      <w:proofErr w:type="spellEnd"/>
      <w:r w:rsidRPr="006F14E3">
        <w:rPr>
          <w:rFonts w:ascii="Franklin Gothic Book" w:hAnsi="Franklin Gothic Book" w:cs="Franklin Gothic Book"/>
          <w:sz w:val="20"/>
          <w:szCs w:val="20"/>
        </w:rPr>
        <w:t>. 346 4179136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t xml:space="preserve">Mail </w:t>
      </w:r>
      <w:hyperlink r:id="rId9" w:history="1">
        <w:r w:rsidRPr="006F14E3">
          <w:rPr>
            <w:rStyle w:val="Collegamentoipertestuale"/>
            <w:rFonts w:ascii="Franklin Gothic Book" w:hAnsi="Franklin Gothic Book" w:cs="Franklin Gothic Book"/>
            <w:sz w:val="20"/>
            <w:szCs w:val="20"/>
          </w:rPr>
          <w:t>stampa@teatrofrancoparenti.it</w:t>
        </w:r>
      </w:hyperlink>
    </w:p>
    <w:p w:rsidR="00110692" w:rsidRPr="00006B03" w:rsidRDefault="00110692" w:rsidP="00110692">
      <w:pPr>
        <w:pStyle w:val="Corpodeltesto"/>
        <w:rPr>
          <w:rFonts w:ascii="Franklin Gothic Book" w:hAnsi="Franklin Gothic Book"/>
          <w:sz w:val="24"/>
          <w:szCs w:val="24"/>
        </w:rPr>
      </w:pPr>
      <w:r w:rsidRPr="006F14E3">
        <w:rPr>
          <w:rFonts w:ascii="Franklin Gothic Book" w:hAnsi="Franklin Gothic Book"/>
          <w:sz w:val="20"/>
          <w:szCs w:val="20"/>
        </w:rPr>
        <w:br/>
        <w:t xml:space="preserve">Visita la nostra </w:t>
      </w:r>
      <w:hyperlink r:id="rId10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Area Press</w:t>
        </w:r>
      </w:hyperlink>
    </w:p>
    <w:p w:rsidR="00F41FBF" w:rsidRPr="00110692" w:rsidRDefault="00F41FBF" w:rsidP="00110692">
      <w:pPr>
        <w:pStyle w:val="Corpodeltesto"/>
        <w:rPr>
          <w:rFonts w:ascii="Franklin Gothic Book" w:hAnsi="Franklin Gothic Book"/>
          <w:sz w:val="24"/>
          <w:szCs w:val="24"/>
        </w:rPr>
      </w:pPr>
    </w:p>
    <w:sectPr w:rsidR="00F41FBF" w:rsidRPr="00110692" w:rsidSect="007A183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8B1" w:rsidRDefault="001558B1" w:rsidP="00813F9A">
      <w:pPr>
        <w:spacing w:after="0" w:line="240" w:lineRule="auto"/>
      </w:pPr>
      <w:r>
        <w:separator/>
      </w:r>
    </w:p>
  </w:endnote>
  <w:end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B1" w:rsidRDefault="001558B1" w:rsidP="00813F9A">
    <w:pPr>
      <w:pStyle w:val="Pidipagina"/>
      <w:jc w:val="center"/>
      <w:rPr>
        <w:rFonts w:ascii="Franklin Gothic Book" w:hAnsi="Franklin Gothic Book" w:cs="Franklin Gothic Boo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8B1" w:rsidRDefault="001558B1" w:rsidP="00813F9A">
      <w:pPr>
        <w:spacing w:after="0" w:line="240" w:lineRule="auto"/>
      </w:pPr>
      <w:r>
        <w:separator/>
      </w:r>
    </w:p>
  </w:footnote>
  <w:foot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B1" w:rsidRDefault="001558B1" w:rsidP="00813F9A">
    <w:pPr>
      <w:pStyle w:val="Intestazione"/>
    </w:pPr>
    <w:r w:rsidRPr="00813F9A">
      <w:rPr>
        <w:noProof/>
        <w:lang w:eastAsia="it-IT"/>
      </w:rPr>
      <w:drawing>
        <wp:inline distT="0" distB="0" distL="0" distR="0">
          <wp:extent cx="3013710" cy="44513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58B1" w:rsidRPr="00813F9A" w:rsidRDefault="001558B1" w:rsidP="00813F9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F9A"/>
    <w:rsid w:val="00010EFE"/>
    <w:rsid w:val="00022797"/>
    <w:rsid w:val="000445C5"/>
    <w:rsid w:val="0009529D"/>
    <w:rsid w:val="00110692"/>
    <w:rsid w:val="00124D9A"/>
    <w:rsid w:val="00124E1C"/>
    <w:rsid w:val="001435A6"/>
    <w:rsid w:val="00146C90"/>
    <w:rsid w:val="001558B1"/>
    <w:rsid w:val="00157C4E"/>
    <w:rsid w:val="001613A7"/>
    <w:rsid w:val="00163E02"/>
    <w:rsid w:val="00171425"/>
    <w:rsid w:val="001A300A"/>
    <w:rsid w:val="001A5122"/>
    <w:rsid w:val="001C2B13"/>
    <w:rsid w:val="001C694E"/>
    <w:rsid w:val="001D3113"/>
    <w:rsid w:val="001E248B"/>
    <w:rsid w:val="001E2806"/>
    <w:rsid w:val="002025FE"/>
    <w:rsid w:val="00213CB3"/>
    <w:rsid w:val="00240C7D"/>
    <w:rsid w:val="00247179"/>
    <w:rsid w:val="00255191"/>
    <w:rsid w:val="002652FB"/>
    <w:rsid w:val="002867D5"/>
    <w:rsid w:val="0029538F"/>
    <w:rsid w:val="002B5B1F"/>
    <w:rsid w:val="002C730F"/>
    <w:rsid w:val="002D7F82"/>
    <w:rsid w:val="0033281B"/>
    <w:rsid w:val="00360308"/>
    <w:rsid w:val="00362B12"/>
    <w:rsid w:val="00362F44"/>
    <w:rsid w:val="003B3E40"/>
    <w:rsid w:val="003E63E7"/>
    <w:rsid w:val="003F235B"/>
    <w:rsid w:val="00450C3C"/>
    <w:rsid w:val="00462CBA"/>
    <w:rsid w:val="0047486F"/>
    <w:rsid w:val="0047785F"/>
    <w:rsid w:val="004962CE"/>
    <w:rsid w:val="004A01EB"/>
    <w:rsid w:val="004A46B7"/>
    <w:rsid w:val="004E7644"/>
    <w:rsid w:val="004F1E5E"/>
    <w:rsid w:val="00543541"/>
    <w:rsid w:val="00571367"/>
    <w:rsid w:val="00577566"/>
    <w:rsid w:val="00593354"/>
    <w:rsid w:val="00595839"/>
    <w:rsid w:val="00596FF6"/>
    <w:rsid w:val="005A1740"/>
    <w:rsid w:val="005B1AD7"/>
    <w:rsid w:val="005C05E4"/>
    <w:rsid w:val="005D588A"/>
    <w:rsid w:val="005F15C5"/>
    <w:rsid w:val="0061487B"/>
    <w:rsid w:val="00621093"/>
    <w:rsid w:val="00625126"/>
    <w:rsid w:val="0063101A"/>
    <w:rsid w:val="00650077"/>
    <w:rsid w:val="00690526"/>
    <w:rsid w:val="006A720C"/>
    <w:rsid w:val="006B0E91"/>
    <w:rsid w:val="006B3848"/>
    <w:rsid w:val="006B6186"/>
    <w:rsid w:val="006B6307"/>
    <w:rsid w:val="006C6CBA"/>
    <w:rsid w:val="006C6E89"/>
    <w:rsid w:val="006D4AB1"/>
    <w:rsid w:val="006E0652"/>
    <w:rsid w:val="006E28CA"/>
    <w:rsid w:val="006E3F2D"/>
    <w:rsid w:val="00723C94"/>
    <w:rsid w:val="0074183E"/>
    <w:rsid w:val="00743C42"/>
    <w:rsid w:val="0074546A"/>
    <w:rsid w:val="007823F0"/>
    <w:rsid w:val="00783794"/>
    <w:rsid w:val="0079728B"/>
    <w:rsid w:val="007A1837"/>
    <w:rsid w:val="007A1E4B"/>
    <w:rsid w:val="00802BAA"/>
    <w:rsid w:val="008061F5"/>
    <w:rsid w:val="0081298D"/>
    <w:rsid w:val="00813F9A"/>
    <w:rsid w:val="008257B5"/>
    <w:rsid w:val="00835C2D"/>
    <w:rsid w:val="0084433D"/>
    <w:rsid w:val="008871A7"/>
    <w:rsid w:val="008A46BE"/>
    <w:rsid w:val="008A5581"/>
    <w:rsid w:val="008A62EB"/>
    <w:rsid w:val="008B0DA6"/>
    <w:rsid w:val="00912E59"/>
    <w:rsid w:val="009176BE"/>
    <w:rsid w:val="00922A98"/>
    <w:rsid w:val="00973CF2"/>
    <w:rsid w:val="00993DAD"/>
    <w:rsid w:val="009B5D9C"/>
    <w:rsid w:val="009C7FED"/>
    <w:rsid w:val="00A04843"/>
    <w:rsid w:val="00A128E3"/>
    <w:rsid w:val="00A15D15"/>
    <w:rsid w:val="00A22C07"/>
    <w:rsid w:val="00A46976"/>
    <w:rsid w:val="00A6289F"/>
    <w:rsid w:val="00A64B24"/>
    <w:rsid w:val="00A7479D"/>
    <w:rsid w:val="00A83C07"/>
    <w:rsid w:val="00A9674E"/>
    <w:rsid w:val="00AE46AA"/>
    <w:rsid w:val="00AF44CC"/>
    <w:rsid w:val="00B018F2"/>
    <w:rsid w:val="00B1726C"/>
    <w:rsid w:val="00B45BA0"/>
    <w:rsid w:val="00B51188"/>
    <w:rsid w:val="00B673DC"/>
    <w:rsid w:val="00B67CAF"/>
    <w:rsid w:val="00BB68AB"/>
    <w:rsid w:val="00BB6AC7"/>
    <w:rsid w:val="00BD3FA9"/>
    <w:rsid w:val="00BE2621"/>
    <w:rsid w:val="00C004E3"/>
    <w:rsid w:val="00C13044"/>
    <w:rsid w:val="00C45604"/>
    <w:rsid w:val="00C65D32"/>
    <w:rsid w:val="00C65D9A"/>
    <w:rsid w:val="00D13902"/>
    <w:rsid w:val="00D26AD4"/>
    <w:rsid w:val="00D675D4"/>
    <w:rsid w:val="00D91DA2"/>
    <w:rsid w:val="00DA50CA"/>
    <w:rsid w:val="00DB048F"/>
    <w:rsid w:val="00DC0302"/>
    <w:rsid w:val="00E04AA2"/>
    <w:rsid w:val="00E25E6C"/>
    <w:rsid w:val="00E36B2D"/>
    <w:rsid w:val="00E52348"/>
    <w:rsid w:val="00E5383F"/>
    <w:rsid w:val="00EB2343"/>
    <w:rsid w:val="00EC4D1C"/>
    <w:rsid w:val="00EE6F6A"/>
    <w:rsid w:val="00EF1238"/>
    <w:rsid w:val="00F0362E"/>
    <w:rsid w:val="00F14D4C"/>
    <w:rsid w:val="00F168C6"/>
    <w:rsid w:val="00F17AC5"/>
    <w:rsid w:val="00F37E6E"/>
    <w:rsid w:val="00F41FBF"/>
    <w:rsid w:val="00F4709F"/>
    <w:rsid w:val="00F50DED"/>
    <w:rsid w:val="00F604CD"/>
    <w:rsid w:val="00F72436"/>
    <w:rsid w:val="00F77235"/>
    <w:rsid w:val="00FD6ECB"/>
    <w:rsid w:val="00FF0740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F9A"/>
  </w:style>
  <w:style w:type="paragraph" w:styleId="Pidipagina">
    <w:name w:val="footer"/>
    <w:basedOn w:val="Normale"/>
    <w:link w:val="PidipaginaCarattere"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3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F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13F9A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F41FBF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mbria"/>
      <w:i/>
      <w:iCs/>
      <w:kern w:val="1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F41FBF"/>
    <w:rPr>
      <w:rFonts w:ascii="Cambria" w:eastAsia="Times New Roman" w:hAnsi="Cambria" w:cs="Cambria"/>
      <w:i/>
      <w:iCs/>
      <w:kern w:val="1"/>
      <w:lang w:eastAsia="zh-CN"/>
    </w:rPr>
  </w:style>
  <w:style w:type="character" w:styleId="Enfasigrassetto">
    <w:name w:val="Strong"/>
    <w:basedOn w:val="Carpredefinitoparagrafo"/>
    <w:uiPriority w:val="22"/>
    <w:qFormat/>
    <w:rsid w:val="00F41FBF"/>
    <w:rPr>
      <w:b/>
      <w:bCs/>
    </w:rPr>
  </w:style>
  <w:style w:type="character" w:customStyle="1" w:styleId="apple-converted-space">
    <w:name w:val="apple-converted-space"/>
    <w:basedOn w:val="Carpredefinitoparagrafo"/>
    <w:rsid w:val="00F41FBF"/>
  </w:style>
  <w:style w:type="character" w:customStyle="1" w:styleId="showboxinfotitle">
    <w:name w:val="showboxinfotitle"/>
    <w:basedOn w:val="Carpredefinitoparagrafo"/>
    <w:rsid w:val="00F41FBF"/>
  </w:style>
  <w:style w:type="paragraph" w:customStyle="1" w:styleId="Pa1">
    <w:name w:val="Pa1"/>
    <w:basedOn w:val="Normale"/>
    <w:next w:val="Normale"/>
    <w:uiPriority w:val="99"/>
    <w:rsid w:val="005D588A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">
    <w:name w:val="A1"/>
    <w:rsid w:val="005D588A"/>
    <w:rPr>
      <w:rFonts w:cs="Minion Pro"/>
      <w:color w:val="000000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1613A7"/>
    <w:rPr>
      <w:i/>
      <w:iCs/>
    </w:rPr>
  </w:style>
  <w:style w:type="paragraph" w:styleId="Nessunaspaziatura">
    <w:name w:val="No Spacing"/>
    <w:uiPriority w:val="1"/>
    <w:qFormat/>
    <w:rsid w:val="001613A7"/>
    <w:pPr>
      <w:spacing w:after="0" w:line="240" w:lineRule="auto"/>
    </w:pPr>
  </w:style>
  <w:style w:type="paragraph" w:customStyle="1" w:styleId="Pa2">
    <w:name w:val="Pa2"/>
    <w:basedOn w:val="Normale"/>
    <w:next w:val="Normale"/>
    <w:rsid w:val="008A62EB"/>
    <w:pPr>
      <w:suppressAutoHyphens/>
      <w:autoSpaceDE w:val="0"/>
      <w:spacing w:after="0" w:line="241" w:lineRule="atLeast"/>
    </w:pPr>
    <w:rPr>
      <w:rFonts w:ascii="ITC Franklin Gothic Std Book" w:eastAsia="Calibri" w:hAnsi="ITC Franklin Gothic Std Book" w:cs="ITC Franklin Gothic Std Book"/>
      <w:kern w:val="1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A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1A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70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494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0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1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54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1132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ofrancoparenti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ptix3.mioticket.it/TeatroParenti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lietteria@teatrofrancoparenti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s://press.teatrofrancoparent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malcangio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fmalcangio</cp:lastModifiedBy>
  <cp:revision>39</cp:revision>
  <cp:lastPrinted>2017-09-25T09:02:00Z</cp:lastPrinted>
  <dcterms:created xsi:type="dcterms:W3CDTF">2017-04-03T09:28:00Z</dcterms:created>
  <dcterms:modified xsi:type="dcterms:W3CDTF">2017-12-15T11:40:00Z</dcterms:modified>
</cp:coreProperties>
</file>