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AB" w:rsidRPr="00A8611D" w:rsidRDefault="00F41FBF" w:rsidP="00BB68AB">
      <w:pPr>
        <w:rPr>
          <w:rFonts w:ascii="Franklin Gothic Book" w:hAnsi="Franklin Gothic Book"/>
          <w:sz w:val="24"/>
          <w:szCs w:val="24"/>
        </w:rPr>
      </w:pPr>
      <w:r w:rsidRPr="00A8611D">
        <w:rPr>
          <w:rFonts w:ascii="Franklin Gothic Book" w:hAnsi="Franklin Gothic Book"/>
          <w:sz w:val="24"/>
          <w:szCs w:val="24"/>
        </w:rPr>
        <w:t>Comunicato Stampa</w:t>
      </w:r>
    </w:p>
    <w:p w:rsidR="00A86BFF" w:rsidRPr="00A8611D" w:rsidRDefault="00A86BFF" w:rsidP="00A86BFF">
      <w:pPr>
        <w:pStyle w:val="Corpodeltesto"/>
        <w:rPr>
          <w:rFonts w:ascii="Franklin Gothic Book" w:hAnsi="Franklin Gothic Book" w:cs="Helvetica"/>
          <w:i w:val="0"/>
          <w:sz w:val="24"/>
          <w:szCs w:val="24"/>
        </w:rPr>
      </w:pPr>
      <w:r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t>Sala Grande</w:t>
      </w:r>
      <w:r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  <w:t>22 ottobre 2017 h 21.00</w:t>
      </w:r>
      <w:r w:rsidRPr="00A8611D">
        <w:rPr>
          <w:rFonts w:ascii="Franklin Gothic Book" w:hAnsi="Franklin Gothic Book" w:cs="Helvetica"/>
          <w:i w:val="0"/>
          <w:sz w:val="24"/>
          <w:szCs w:val="24"/>
        </w:rPr>
        <w:br/>
      </w:r>
    </w:p>
    <w:p w:rsidR="00A86BFF" w:rsidRPr="00A8611D" w:rsidRDefault="00A86BFF" w:rsidP="00A86BFF">
      <w:pPr>
        <w:pStyle w:val="Corpodeltesto"/>
        <w:rPr>
          <w:rFonts w:ascii="Franklin Gothic Book" w:hAnsi="Franklin Gothic Book" w:cs="Helvetica"/>
          <w:i w:val="0"/>
          <w:sz w:val="24"/>
          <w:szCs w:val="24"/>
        </w:rPr>
      </w:pPr>
      <w:r w:rsidRPr="00A8611D">
        <w:rPr>
          <w:rFonts w:ascii="Franklin Gothic Book" w:hAnsi="Franklin Gothic Book" w:cs="Helvetica"/>
          <w:i w:val="0"/>
          <w:caps/>
          <w:sz w:val="24"/>
          <w:szCs w:val="24"/>
          <w:lang w:eastAsia="it-IT"/>
        </w:rPr>
        <w:t>LINO GUANCIALE</w:t>
      </w:r>
      <w:r w:rsidR="00D26D7F" w:rsidRPr="00A8611D">
        <w:rPr>
          <w:rFonts w:ascii="Franklin Gothic Book" w:hAnsi="Franklin Gothic Book" w:cs="Helvetica"/>
          <w:i w:val="0"/>
          <w:caps/>
          <w:sz w:val="24"/>
          <w:szCs w:val="24"/>
          <w:lang w:eastAsia="it-IT"/>
        </w:rPr>
        <w:t xml:space="preserve"> inaugura il ciclo “Per amore della poesia”</w:t>
      </w:r>
      <w:r w:rsidRPr="00A8611D">
        <w:rPr>
          <w:rFonts w:ascii="Franklin Gothic Book" w:hAnsi="Franklin Gothic Book" w:cs="Helvetica"/>
          <w:caps/>
          <w:sz w:val="24"/>
          <w:szCs w:val="24"/>
          <w:lang w:eastAsia="it-IT"/>
        </w:rPr>
        <w:br/>
      </w:r>
    </w:p>
    <w:p w:rsidR="00A86BFF" w:rsidRPr="00A8611D" w:rsidRDefault="00D26D7F" w:rsidP="00A86BFF">
      <w:pPr>
        <w:spacing w:after="0" w:line="240" w:lineRule="auto"/>
        <w:textAlignment w:val="baseline"/>
        <w:rPr>
          <w:rFonts w:ascii="Franklin Gothic Book" w:eastAsia="Times New Roman" w:hAnsi="Franklin Gothic Book" w:cs="Helvetica"/>
          <w:b/>
          <w:caps/>
          <w:color w:val="C00000"/>
          <w:sz w:val="24"/>
          <w:szCs w:val="24"/>
          <w:lang w:eastAsia="it-IT"/>
        </w:rPr>
      </w:pPr>
      <w:r w:rsidRPr="00A8611D">
        <w:rPr>
          <w:rFonts w:ascii="Franklin Gothic Book" w:eastAsia="Times New Roman" w:hAnsi="Franklin Gothic Book" w:cs="Helvetica"/>
          <w:b/>
          <w:caps/>
          <w:color w:val="C00000"/>
          <w:sz w:val="24"/>
          <w:szCs w:val="24"/>
          <w:lang w:eastAsia="it-IT"/>
        </w:rPr>
        <w:t>“</w:t>
      </w:r>
      <w:r w:rsidR="00A86BFF" w:rsidRPr="00A8611D">
        <w:rPr>
          <w:rFonts w:ascii="Franklin Gothic Book" w:eastAsia="Times New Roman" w:hAnsi="Franklin Gothic Book" w:cs="Helvetica"/>
          <w:b/>
          <w:caps/>
          <w:color w:val="C00000"/>
          <w:sz w:val="24"/>
          <w:szCs w:val="24"/>
          <w:lang w:eastAsia="it-IT"/>
        </w:rPr>
        <w:t>CO</w:t>
      </w:r>
      <w:r w:rsidRPr="00A8611D">
        <w:rPr>
          <w:rFonts w:ascii="Franklin Gothic Book" w:eastAsia="Times New Roman" w:hAnsi="Franklin Gothic Book" w:cs="Helvetica"/>
          <w:b/>
          <w:caps/>
          <w:color w:val="C00000"/>
          <w:sz w:val="24"/>
          <w:szCs w:val="24"/>
          <w:lang w:eastAsia="it-IT"/>
        </w:rPr>
        <w:t xml:space="preserve">M'È FORTE IL RUMORE DELL'ALBA” </w:t>
      </w:r>
      <w:r w:rsidRPr="00A8611D">
        <w:rPr>
          <w:rFonts w:ascii="Franklin Gothic Book" w:eastAsia="Times New Roman" w:hAnsi="Franklin Gothic Book" w:cs="Helvetica"/>
          <w:b/>
          <w:caps/>
          <w:color w:val="C00000"/>
          <w:sz w:val="24"/>
          <w:szCs w:val="24"/>
          <w:lang w:eastAsia="it-IT"/>
        </w:rPr>
        <w:br/>
      </w:r>
      <w:r w:rsidR="00A86BFF" w:rsidRPr="00A8611D">
        <w:rPr>
          <w:rFonts w:ascii="Franklin Gothic Book" w:eastAsia="Times New Roman" w:hAnsi="Franklin Gothic Book" w:cs="Helvetica"/>
          <w:b/>
          <w:caps/>
          <w:color w:val="C00000"/>
          <w:sz w:val="24"/>
          <w:szCs w:val="24"/>
          <w:lang w:eastAsia="it-IT"/>
        </w:rPr>
        <w:t>SANDRO PENNA, IL DESIDERIO, LA CITTÀ</w:t>
      </w:r>
    </w:p>
    <w:p w:rsidR="00A86BFF" w:rsidRPr="00A8611D" w:rsidRDefault="00A86BFF" w:rsidP="00A86BFF">
      <w:pPr>
        <w:pStyle w:val="Corpodeltesto"/>
        <w:rPr>
          <w:rFonts w:ascii="Franklin Gothic Book" w:hAnsi="Franklin Gothic Book" w:cs="Helvetica"/>
          <w:i w:val="0"/>
          <w:sz w:val="24"/>
          <w:szCs w:val="24"/>
        </w:rPr>
      </w:pPr>
    </w:p>
    <w:p w:rsidR="00A86BFF" w:rsidRPr="00A8611D" w:rsidRDefault="00A86BFF" w:rsidP="00A86BFF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A8611D">
        <w:rPr>
          <w:rFonts w:ascii="Franklin Gothic Book" w:hAnsi="Franklin Gothic Book"/>
          <w:b/>
          <w:i w:val="0"/>
          <w:sz w:val="24"/>
          <w:szCs w:val="24"/>
        </w:rPr>
        <w:t>Lino Guanciale</w:t>
      </w:r>
      <w:r w:rsidRPr="00A8611D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="00D26D7F" w:rsidRPr="00A8611D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A8611D">
        <w:rPr>
          <w:rFonts w:ascii="Franklin Gothic Book" w:hAnsi="Franklin Gothic Book"/>
          <w:i w:val="0"/>
          <w:sz w:val="24"/>
          <w:szCs w:val="24"/>
        </w:rPr>
        <w:t xml:space="preserve">è protagonista di una serata dedicata a Sandro Penna, il vate che </w:t>
      </w:r>
      <w:r w:rsidR="006F2F41" w:rsidRPr="00A8611D">
        <w:rPr>
          <w:rFonts w:ascii="Franklin Gothic Book" w:hAnsi="Franklin Gothic Book"/>
          <w:i w:val="0"/>
          <w:sz w:val="24"/>
          <w:szCs w:val="24"/>
        </w:rPr>
        <w:t>c</w:t>
      </w:r>
      <w:r w:rsidRPr="00A8611D">
        <w:rPr>
          <w:rFonts w:ascii="Franklin Gothic Book" w:hAnsi="Franklin Gothic Book"/>
          <w:i w:val="0"/>
          <w:sz w:val="24"/>
          <w:szCs w:val="24"/>
        </w:rPr>
        <w:t>atalogava speranze e delusioni, vitalità e pudore dei sentimenti, fantasmi e demoni, che cercava se stesso con la poesia in un continuo corpo a corpo tra i suoi desideri e le sue paure più profonde</w:t>
      </w:r>
      <w:r w:rsidR="00D26D7F" w:rsidRPr="00A8611D">
        <w:rPr>
          <w:rFonts w:ascii="Franklin Gothic Book" w:hAnsi="Franklin Gothic Book"/>
          <w:i w:val="0"/>
          <w:sz w:val="24"/>
          <w:szCs w:val="24"/>
        </w:rPr>
        <w:t xml:space="preserve">. </w:t>
      </w:r>
      <w:r w:rsidRPr="00A8611D">
        <w:rPr>
          <w:rFonts w:ascii="Franklin Gothic Book" w:hAnsi="Franklin Gothic Book"/>
          <w:i w:val="0"/>
          <w:sz w:val="24"/>
          <w:szCs w:val="24"/>
        </w:rPr>
        <w:t>Penna sa mostrarci ricordi che appartengono anche a noi: le sue camminate interminabili tra quartieri di case nuove e vecchie, i suoi sguardi curiosi, angosciati, divertiti e la sua maniera docile e sottile di scoprire il mondo diventano le nostre camminate, i nostri sguardi, la nostra scoperta.</w:t>
      </w:r>
      <w:r w:rsidR="00D26D7F" w:rsidRPr="00A8611D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A8611D">
        <w:rPr>
          <w:rFonts w:ascii="Franklin Gothic Book" w:hAnsi="Franklin Gothic Book"/>
          <w:i w:val="0"/>
          <w:sz w:val="24"/>
          <w:szCs w:val="24"/>
        </w:rPr>
        <w:t>La sua poesia svela i segreti di quella forza che muove ogni nostro sguardo e che si agita nel cuore e nelle viscere di ognuno. Nei suoi versi Eros danza al ritmo della modernità metropolitana, la città si presenta nei suoi aspetti più lascivi e insieme lievi, delicati e veri.</w:t>
      </w:r>
      <w:r w:rsidR="00D26D7F" w:rsidRPr="00A8611D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A8611D">
        <w:rPr>
          <w:rFonts w:ascii="Franklin Gothic Book" w:hAnsi="Franklin Gothic Book"/>
          <w:i w:val="0"/>
          <w:sz w:val="24"/>
          <w:szCs w:val="24"/>
        </w:rPr>
        <w:t>Una serata in suo onore non può che partire dalla constatazione che al di là dei flussi delle mode, la posterità non solo esiste, ma fa bene a cercare in Sandro Penna, più che in altri autori, la voce contemporanea dell'amore.</w:t>
      </w:r>
      <w:r w:rsidR="00D26D7F" w:rsidRPr="00A8611D">
        <w:rPr>
          <w:rFonts w:ascii="Franklin Gothic Book" w:hAnsi="Franklin Gothic Book"/>
          <w:i w:val="0"/>
          <w:sz w:val="24"/>
          <w:szCs w:val="24"/>
        </w:rPr>
        <w:t xml:space="preserve"> E</w:t>
      </w:r>
      <w:r w:rsidRPr="00A8611D">
        <w:rPr>
          <w:rFonts w:ascii="Franklin Gothic Book" w:hAnsi="Franklin Gothic Book"/>
          <w:i w:val="0"/>
          <w:sz w:val="24"/>
          <w:szCs w:val="24"/>
        </w:rPr>
        <w:t>ppure Penna dubitò dei posteri. Non della loro competenza, ma della loro stessa esistenza. Si chiedeva se la poesia sarebbe ancora stata letta e considerata nel futuro, se sarebbe ancora esistito un pubblico di lettori e, soprattutto, se questo pubblico avrebbe provato interesse per lui.</w:t>
      </w:r>
      <w:r w:rsidR="00D26D7F" w:rsidRPr="00A8611D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A8611D">
        <w:rPr>
          <w:rFonts w:ascii="Franklin Gothic Book" w:hAnsi="Franklin Gothic Book"/>
          <w:i w:val="0"/>
          <w:sz w:val="24"/>
          <w:szCs w:val="24"/>
        </w:rPr>
        <w:t>Questa serata è un rinnovato tentativo di dimostrare quanto infondato sia tal dubbio.</w:t>
      </w:r>
    </w:p>
    <w:p w:rsidR="00A86BFF" w:rsidRPr="00A8611D" w:rsidRDefault="00A86BFF" w:rsidP="00B018F2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A86BFF" w:rsidRPr="00A8611D" w:rsidRDefault="00F27367" w:rsidP="00B018F2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  <w:r w:rsidRPr="00A8611D">
        <w:rPr>
          <w:rFonts w:ascii="Franklin Gothic Book" w:hAnsi="Franklin Gothic Book" w:cs="Helvetica"/>
          <w:b/>
          <w:i w:val="0"/>
          <w:color w:val="C00000"/>
          <w:sz w:val="24"/>
          <w:szCs w:val="24"/>
          <w:shd w:val="clear" w:color="auto" w:fill="FFFFFF"/>
        </w:rPr>
        <w:t>Da ottobre a giugno l</w:t>
      </w:r>
      <w:r w:rsidR="00D26D7F" w:rsidRPr="00A8611D">
        <w:rPr>
          <w:rFonts w:ascii="Franklin Gothic Book" w:hAnsi="Franklin Gothic Book" w:cs="Helvetica"/>
          <w:b/>
          <w:i w:val="0"/>
          <w:color w:val="C00000"/>
          <w:sz w:val="24"/>
          <w:szCs w:val="24"/>
          <w:shd w:val="clear" w:color="auto" w:fill="FFFFFF"/>
        </w:rPr>
        <w:t xml:space="preserve">a DOMENICA </w:t>
      </w:r>
      <w:r w:rsidRPr="00A8611D">
        <w:rPr>
          <w:rFonts w:ascii="Franklin Gothic Book" w:hAnsi="Franklin Gothic Book" w:cs="Helvetica"/>
          <w:b/>
          <w:i w:val="0"/>
          <w:color w:val="C00000"/>
          <w:sz w:val="24"/>
          <w:szCs w:val="24"/>
          <w:shd w:val="clear" w:color="auto" w:fill="FFFFFF"/>
        </w:rPr>
        <w:t>alle ore</w:t>
      </w:r>
      <w:r w:rsidR="00D26D7F" w:rsidRPr="00A8611D">
        <w:rPr>
          <w:rFonts w:ascii="Franklin Gothic Book" w:hAnsi="Franklin Gothic Book" w:cs="Helvetica"/>
          <w:b/>
          <w:i w:val="0"/>
          <w:color w:val="C00000"/>
          <w:sz w:val="24"/>
          <w:szCs w:val="24"/>
          <w:shd w:val="clear" w:color="auto" w:fill="FFFFFF"/>
        </w:rPr>
        <w:t xml:space="preserve"> 21.00 </w:t>
      </w:r>
      <w:r w:rsidR="00D26D7F"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</w:r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 xml:space="preserve">Emanuele Severino, Gabriele Lavia, Fabrizio </w:t>
      </w:r>
      <w:proofErr w:type="spellStart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Gifuni</w:t>
      </w:r>
      <w:proofErr w:type="spellEnd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 xml:space="preserve">, Lino Guanciale, Isabella Ferrari, Piera Degli Esposti, Elisabetta Salvatori, Luca </w:t>
      </w:r>
      <w:proofErr w:type="spellStart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Micheletti</w:t>
      </w:r>
      <w:proofErr w:type="spellEnd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, Federica Fracassi</w:t>
      </w:r>
      <w:r w:rsidR="0048212B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.</w:t>
      </w:r>
      <w:r w:rsidR="00D26D7F"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</w:r>
      <w:r w:rsidR="00D26D7F"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</w:r>
      <w:r w:rsidR="00D26D7F" w:rsidRPr="00A8611D">
        <w:rPr>
          <w:rFonts w:ascii="Franklin Gothic Book" w:hAnsi="Franklin Gothic Book" w:cs="Helvetica"/>
          <w:b/>
          <w:i w:val="0"/>
          <w:color w:val="C00000"/>
          <w:sz w:val="24"/>
          <w:szCs w:val="24"/>
          <w:shd w:val="clear" w:color="auto" w:fill="FFFFFF"/>
        </w:rPr>
        <w:t>OMAGGIO alla POESIA ITALIANA</w:t>
      </w:r>
      <w:r w:rsidR="00D26D7F"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</w:r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 xml:space="preserve">Leopardi, Caproni, Penna, Quasimodo, Pirandello, Maraini, </w:t>
      </w:r>
      <w:proofErr w:type="spellStart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Valduga</w:t>
      </w:r>
      <w:proofErr w:type="spellEnd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 xml:space="preserve">, Caterina da Siena, Beatrice di Pian degli </w:t>
      </w:r>
      <w:proofErr w:type="spellStart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Ortani</w:t>
      </w:r>
      <w:proofErr w:type="spellEnd"/>
      <w:r w:rsidR="00D26D7F" w:rsidRPr="00A8611D">
        <w:rPr>
          <w:rFonts w:ascii="Franklin Gothic Book" w:hAnsi="Franklin Gothic Book" w:cs="Helvetica"/>
          <w:b/>
          <w:i w:val="0"/>
          <w:sz w:val="24"/>
          <w:szCs w:val="24"/>
          <w:shd w:val="clear" w:color="auto" w:fill="FFFFFF"/>
        </w:rPr>
        <w:t>.</w:t>
      </w:r>
      <w:r w:rsidR="00D26D7F"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t xml:space="preserve"> </w:t>
      </w:r>
      <w:r w:rsidR="00D26D7F"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</w:r>
    </w:p>
    <w:p w:rsidR="00A86BFF" w:rsidRPr="00A8611D" w:rsidRDefault="0048212B" w:rsidP="00B018F2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  <w:r w:rsidRPr="00A8611D">
        <w:rPr>
          <w:rStyle w:val="showboxinfotitle"/>
          <w:rFonts w:ascii="Franklin Gothic Book" w:hAnsi="Franklin Gothic Book" w:cs="Helvetica"/>
          <w:b/>
          <w:bCs/>
          <w:i w:val="0"/>
          <w:caps/>
          <w:sz w:val="24"/>
          <w:szCs w:val="24"/>
          <w:bdr w:val="none" w:sz="0" w:space="0" w:color="auto" w:frame="1"/>
          <w:shd w:val="clear" w:color="auto" w:fill="FFFFFF"/>
        </w:rPr>
        <w:t>PREZZO</w:t>
      </w:r>
      <w:r w:rsidRPr="00A8611D">
        <w:rPr>
          <w:rFonts w:ascii="Franklin Gothic Book" w:hAnsi="Franklin Gothic Book" w:cs="Helvetica"/>
          <w:i w:val="0"/>
          <w:sz w:val="24"/>
          <w:szCs w:val="24"/>
        </w:rPr>
        <w:br/>
      </w:r>
      <w:r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t>Intero 25€</w:t>
      </w:r>
      <w:r w:rsidRPr="00A8611D">
        <w:rPr>
          <w:rFonts w:ascii="Franklin Gothic Book" w:hAnsi="Franklin Gothic Book" w:cs="Helvetica"/>
          <w:i w:val="0"/>
          <w:sz w:val="24"/>
          <w:szCs w:val="24"/>
        </w:rPr>
        <w:br/>
      </w:r>
      <w:r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t>over65/under26 18€</w:t>
      </w:r>
      <w:r w:rsidRPr="00A8611D">
        <w:rPr>
          <w:rFonts w:ascii="Franklin Gothic Book" w:hAnsi="Franklin Gothic Book" w:cs="Helvetica"/>
          <w:i w:val="0"/>
          <w:sz w:val="24"/>
          <w:szCs w:val="24"/>
          <w:shd w:val="clear" w:color="auto" w:fill="FFFFFF"/>
        </w:rPr>
        <w:br/>
      </w:r>
    </w:p>
    <w:p w:rsidR="00A8611D" w:rsidRDefault="00A8611D" w:rsidP="00A8611D">
      <w:pPr>
        <w:pStyle w:val="Corpodeltesto"/>
        <w:rPr>
          <w:rFonts w:ascii="Franklin Gothic Book" w:hAnsi="Franklin Gothic Book"/>
          <w:i w:val="0"/>
          <w:sz w:val="20"/>
          <w:szCs w:val="20"/>
        </w:rPr>
      </w:pPr>
      <w:r>
        <w:rPr>
          <w:rFonts w:ascii="Franklin Gothic Book" w:hAnsi="Franklin Gothic Book"/>
          <w:b/>
          <w:i w:val="0"/>
          <w:sz w:val="20"/>
          <w:szCs w:val="20"/>
        </w:rPr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 w:history="1">
        <w:r>
          <w:rPr>
            <w:rStyle w:val="Collegamentoipertestuale"/>
            <w:rFonts w:ascii="Franklin Gothic Book" w:hAnsi="Franklin Gothic Book"/>
            <w:i w:val="0"/>
            <w:sz w:val="20"/>
            <w:szCs w:val="20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A8611D" w:rsidRDefault="00A8611D" w:rsidP="00A8611D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7" w:history="1">
        <w:r>
          <w:rPr>
            <w:rStyle w:val="Collegamentoipertestuale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  <w:hyperlink r:id="rId8" w:history="1">
        <w:r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A8611D" w:rsidRDefault="00A8611D" w:rsidP="00A8611D">
      <w:pPr>
        <w:pStyle w:val="Pidipagin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>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A8611D" w:rsidRDefault="00A8611D" w:rsidP="00A8611D">
      <w:pPr>
        <w:pStyle w:val="Pidipagina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  <w:r>
        <w:rPr>
          <w:rFonts w:ascii="Franklin Gothic Book" w:hAnsi="Franklin Gothic Book"/>
          <w:sz w:val="20"/>
          <w:szCs w:val="20"/>
        </w:rPr>
        <w:br/>
      </w:r>
    </w:p>
    <w:p w:rsidR="00F41FBF" w:rsidRPr="00A8611D" w:rsidRDefault="00F41FBF" w:rsidP="00A8611D">
      <w:pPr>
        <w:pStyle w:val="Corpodeltesto"/>
        <w:rPr>
          <w:rFonts w:ascii="Franklin Gothic Book" w:hAnsi="Franklin Gothic Book"/>
          <w:sz w:val="24"/>
          <w:szCs w:val="24"/>
        </w:rPr>
      </w:pPr>
    </w:p>
    <w:sectPr w:rsidR="00F41FBF" w:rsidRPr="00A8611D" w:rsidSect="007A183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2B" w:rsidRDefault="0048212B" w:rsidP="00813F9A">
      <w:pPr>
        <w:spacing w:after="0" w:line="240" w:lineRule="auto"/>
      </w:pPr>
      <w:r>
        <w:separator/>
      </w:r>
    </w:p>
  </w:endnote>
  <w:endnote w:type="continuationSeparator" w:id="0">
    <w:p w:rsidR="0048212B" w:rsidRDefault="0048212B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2B" w:rsidRDefault="0048212B" w:rsidP="00813F9A">
      <w:pPr>
        <w:spacing w:after="0" w:line="240" w:lineRule="auto"/>
      </w:pPr>
      <w:r>
        <w:separator/>
      </w:r>
    </w:p>
  </w:footnote>
  <w:footnote w:type="continuationSeparator" w:id="0">
    <w:p w:rsidR="0048212B" w:rsidRDefault="0048212B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B" w:rsidRDefault="0048212B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12B" w:rsidRPr="00813F9A" w:rsidRDefault="0048212B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67078"/>
    <w:rsid w:val="0009529D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5896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3F3C"/>
    <w:rsid w:val="002867D5"/>
    <w:rsid w:val="0029538F"/>
    <w:rsid w:val="002B5B1F"/>
    <w:rsid w:val="002C730F"/>
    <w:rsid w:val="002D7F82"/>
    <w:rsid w:val="002F25CD"/>
    <w:rsid w:val="0033281B"/>
    <w:rsid w:val="00344D52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8212B"/>
    <w:rsid w:val="004962CE"/>
    <w:rsid w:val="004A01EB"/>
    <w:rsid w:val="004A46B7"/>
    <w:rsid w:val="004E7644"/>
    <w:rsid w:val="00543541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00F5E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6F2F41"/>
    <w:rsid w:val="00704180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912E59"/>
    <w:rsid w:val="009176BE"/>
    <w:rsid w:val="00922A98"/>
    <w:rsid w:val="00973CF2"/>
    <w:rsid w:val="00974E1A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8611D"/>
    <w:rsid w:val="00A86BFF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C13044"/>
    <w:rsid w:val="00C45604"/>
    <w:rsid w:val="00C65D32"/>
    <w:rsid w:val="00D13902"/>
    <w:rsid w:val="00D26AD4"/>
    <w:rsid w:val="00D26D7F"/>
    <w:rsid w:val="00D675D4"/>
    <w:rsid w:val="00DA50CA"/>
    <w:rsid w:val="00DB048F"/>
    <w:rsid w:val="00DC0302"/>
    <w:rsid w:val="00DD3BBF"/>
    <w:rsid w:val="00E04AA2"/>
    <w:rsid w:val="00E25E6C"/>
    <w:rsid w:val="00E36B2D"/>
    <w:rsid w:val="00E52348"/>
    <w:rsid w:val="00E5383F"/>
    <w:rsid w:val="00EB2343"/>
    <w:rsid w:val="00EC4D1C"/>
    <w:rsid w:val="00EE6F6A"/>
    <w:rsid w:val="00EF1238"/>
    <w:rsid w:val="00F14D4C"/>
    <w:rsid w:val="00F168C6"/>
    <w:rsid w:val="00F17AC5"/>
    <w:rsid w:val="00F27367"/>
    <w:rsid w:val="00F37E6E"/>
    <w:rsid w:val="00F41FBF"/>
    <w:rsid w:val="00F4709F"/>
    <w:rsid w:val="00F604CD"/>
    <w:rsid w:val="00F72436"/>
    <w:rsid w:val="00F77235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fmalcangio</cp:lastModifiedBy>
  <cp:revision>38</cp:revision>
  <cp:lastPrinted>2017-10-17T13:28:00Z</cp:lastPrinted>
  <dcterms:created xsi:type="dcterms:W3CDTF">2017-04-03T09:28:00Z</dcterms:created>
  <dcterms:modified xsi:type="dcterms:W3CDTF">2017-12-15T10:29:00Z</dcterms:modified>
</cp:coreProperties>
</file>